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1D" w:rsidRPr="00E30C1D" w:rsidRDefault="00E30C1D" w:rsidP="00E30C1D">
      <w:pPr>
        <w:rPr>
          <w:b/>
          <w:sz w:val="40"/>
          <w:szCs w:val="40"/>
          <w:u w:val="single"/>
        </w:rPr>
      </w:pPr>
      <w:r w:rsidRPr="00E30C1D">
        <w:rPr>
          <w:b/>
          <w:sz w:val="40"/>
          <w:szCs w:val="40"/>
          <w:u w:val="single"/>
        </w:rPr>
        <w:t>Carwash business plan</w:t>
      </w:r>
    </w:p>
    <w:p w:rsidR="00ED5AAB" w:rsidRPr="00DD4EB1" w:rsidRDefault="00ED5AAB" w:rsidP="00DD4EB1">
      <w:pPr>
        <w:spacing w:line="240" w:lineRule="auto"/>
        <w:jc w:val="both"/>
        <w:rPr>
          <w:b/>
        </w:rPr>
      </w:pPr>
      <w:r w:rsidRPr="00DD4EB1">
        <w:rPr>
          <w:b/>
        </w:rPr>
        <w:t>Executive Summary</w:t>
      </w:r>
    </w:p>
    <w:p w:rsidR="007920BB" w:rsidRPr="00DD4EB1" w:rsidRDefault="007920BB" w:rsidP="00DD4EB1">
      <w:pPr>
        <w:pStyle w:val="NormalWeb"/>
        <w:shd w:val="clear" w:color="auto" w:fill="FFFFFF"/>
        <w:spacing w:before="0" w:beforeAutospacing="0" w:after="136" w:afterAutospacing="0"/>
        <w:jc w:val="both"/>
        <w:rPr>
          <w:rFonts w:asciiTheme="minorHAnsi" w:hAnsiTheme="minorHAnsi" w:cs="Helvetica"/>
          <w:sz w:val="22"/>
          <w:szCs w:val="22"/>
        </w:rPr>
      </w:pPr>
      <w:r w:rsidRPr="00DD4EB1">
        <w:rPr>
          <w:rFonts w:asciiTheme="minorHAnsi" w:hAnsiTheme="minorHAnsi" w:cs="Helvetica"/>
          <w:sz w:val="22"/>
          <w:szCs w:val="22"/>
        </w:rPr>
        <w:t xml:space="preserve">This section briefly tells your reader where your company is, where you want to take it, and why your </w:t>
      </w:r>
      <w:r w:rsidR="00EC7B64">
        <w:rPr>
          <w:rFonts w:asciiTheme="minorHAnsi" w:hAnsiTheme="minorHAnsi" w:cs="Helvetica"/>
          <w:sz w:val="22"/>
          <w:szCs w:val="22"/>
        </w:rPr>
        <w:t>Car wash</w:t>
      </w:r>
      <w:r w:rsidR="001163CF">
        <w:rPr>
          <w:rFonts w:asciiTheme="minorHAnsi" w:hAnsiTheme="minorHAnsi" w:cs="Helvetica"/>
          <w:sz w:val="22"/>
          <w:szCs w:val="22"/>
        </w:rPr>
        <w:t xml:space="preserve"> </w:t>
      </w:r>
      <w:r w:rsidR="00EC7B64">
        <w:rPr>
          <w:rFonts w:asciiTheme="minorHAnsi" w:hAnsiTheme="minorHAnsi" w:cs="Helvetica"/>
          <w:sz w:val="22"/>
          <w:szCs w:val="22"/>
        </w:rPr>
        <w:t>Service</w:t>
      </w:r>
      <w:r w:rsidR="00674BD4" w:rsidRPr="00DD4EB1">
        <w:rPr>
          <w:rFonts w:asciiTheme="minorHAnsi" w:hAnsiTheme="minorHAnsi" w:cs="Helvetica"/>
          <w:sz w:val="22"/>
          <w:szCs w:val="22"/>
        </w:rPr>
        <w:t xml:space="preserve"> </w:t>
      </w:r>
      <w:r w:rsidRPr="00DD4EB1">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0D6BF3" w:rsidRDefault="007920BB" w:rsidP="00DD4EB1">
      <w:pPr>
        <w:spacing w:line="240" w:lineRule="auto"/>
        <w:jc w:val="both"/>
        <w:rPr>
          <w:shd w:val="clear" w:color="auto" w:fill="FFFFFF"/>
        </w:rPr>
      </w:pPr>
      <w:r w:rsidRPr="00DD4EB1">
        <w:rPr>
          <w:rFonts w:cs="Helvetica"/>
          <w:i/>
        </w:rPr>
        <w:t>Example:</w:t>
      </w:r>
      <w:r w:rsidR="00FF7A8A" w:rsidRPr="00DD4EB1">
        <w:rPr>
          <w:b/>
        </w:rPr>
        <w:t xml:space="preserve"> </w:t>
      </w:r>
      <w:r w:rsidR="00286549" w:rsidRPr="00DD4EB1">
        <w:rPr>
          <w:b/>
          <w:u w:val="single"/>
        </w:rPr>
        <w:t>“</w:t>
      </w:r>
      <w:r w:rsidR="008461CA">
        <w:rPr>
          <w:u w:val="single"/>
        </w:rPr>
        <w:t>Michel Car wash service LLC</w:t>
      </w:r>
      <w:r w:rsidR="0066709D" w:rsidRPr="00DD4EB1">
        <w:rPr>
          <w:u w:val="single"/>
        </w:rPr>
        <w:t>”</w:t>
      </w:r>
      <w:r w:rsidR="0066709D" w:rsidRPr="00DD4EB1">
        <w:t xml:space="preserve"> </w:t>
      </w:r>
      <w:r w:rsidR="0007398A" w:rsidRPr="00DD4EB1">
        <w:rPr>
          <w:shd w:val="clear" w:color="auto" w:fill="FFFFFF"/>
        </w:rPr>
        <w:t xml:space="preserve">is a start-up company that will design and market innovative </w:t>
      </w:r>
      <w:r w:rsidR="00EC7B64">
        <w:rPr>
          <w:shd w:val="clear" w:color="auto" w:fill="FFFFFF"/>
        </w:rPr>
        <w:t xml:space="preserve">Car wash </w:t>
      </w:r>
      <w:r w:rsidR="00A968AD">
        <w:rPr>
          <w:shd w:val="clear" w:color="auto" w:fill="FFFFFF"/>
        </w:rPr>
        <w:t xml:space="preserve">service. </w:t>
      </w:r>
      <w:r w:rsidR="0007398A" w:rsidRPr="00DD4EB1">
        <w:rPr>
          <w:shd w:val="clear" w:color="auto" w:fill="FFFFFF"/>
        </w:rPr>
        <w:t xml:space="preserve">This business plan has been developed to present </w:t>
      </w:r>
      <w:r w:rsidR="00EC7B64">
        <w:rPr>
          <w:shd w:val="clear" w:color="auto" w:fill="FFFFFF"/>
        </w:rPr>
        <w:t xml:space="preserve">Car wash </w:t>
      </w:r>
      <w:r w:rsidR="00A968AD">
        <w:rPr>
          <w:shd w:val="clear" w:color="auto" w:fill="FFFFFF"/>
        </w:rPr>
        <w:t>service</w:t>
      </w:r>
      <w:r w:rsidR="0007398A" w:rsidRPr="00DD4EB1">
        <w:rPr>
          <w:shd w:val="clear" w:color="auto" w:fill="FFFFFF"/>
        </w:rPr>
        <w:t xml:space="preserve"> to prospective investors and assist in raising $1</w:t>
      </w:r>
      <w:r w:rsidR="00902A24" w:rsidRPr="00DD4EB1">
        <w:rPr>
          <w:shd w:val="clear" w:color="auto" w:fill="FFFFFF"/>
        </w:rPr>
        <w:t>3</w:t>
      </w:r>
      <w:r w:rsidR="0007398A" w:rsidRPr="00DD4EB1">
        <w:rPr>
          <w:shd w:val="clear" w:color="auto" w:fill="FFFFFF"/>
        </w:rPr>
        <w:t xml:space="preserve">5,000 of capital needed to begin </w:t>
      </w:r>
      <w:r w:rsidR="00EC7B64">
        <w:rPr>
          <w:shd w:val="clear" w:color="auto" w:fill="FFFFFF"/>
        </w:rPr>
        <w:t>service</w:t>
      </w:r>
      <w:r w:rsidR="0007398A" w:rsidRPr="00DD4EB1">
        <w:rPr>
          <w:shd w:val="clear" w:color="auto" w:fill="FFFFFF"/>
        </w:rPr>
        <w:t xml:space="preserve"> and launch our first </w:t>
      </w:r>
      <w:r w:rsidR="00EC7B64">
        <w:rPr>
          <w:shd w:val="clear" w:color="auto" w:fill="FFFFFF"/>
        </w:rPr>
        <w:t>service</w:t>
      </w:r>
      <w:r w:rsidR="0007398A" w:rsidRPr="00DD4EB1">
        <w:rPr>
          <w:shd w:val="clear" w:color="auto" w:fill="FFFFFF"/>
        </w:rPr>
        <w:t>.</w:t>
      </w:r>
    </w:p>
    <w:p w:rsidR="00ED5AAB" w:rsidRPr="00DD4EB1" w:rsidRDefault="00ED5AAB" w:rsidP="00DD4EB1">
      <w:pPr>
        <w:spacing w:line="240" w:lineRule="auto"/>
        <w:jc w:val="both"/>
        <w:rPr>
          <w:b/>
        </w:rPr>
      </w:pPr>
      <w:r w:rsidRPr="00DD4EB1">
        <w:rPr>
          <w:b/>
        </w:rPr>
        <w:t>Mission</w:t>
      </w:r>
      <w:r w:rsidR="007920BB" w:rsidRPr="00DD4EB1">
        <w:rPr>
          <w:b/>
        </w:rPr>
        <w:t xml:space="preserve"> </w:t>
      </w:r>
    </w:p>
    <w:p w:rsidR="00286549" w:rsidRPr="00DD4EB1" w:rsidRDefault="00A03E2B" w:rsidP="00DD4EB1">
      <w:pPr>
        <w:spacing w:line="240" w:lineRule="auto"/>
        <w:jc w:val="both"/>
        <w:rPr>
          <w:shd w:val="clear" w:color="auto" w:fill="FFFFFF"/>
        </w:rPr>
      </w:pPr>
      <w:r w:rsidRPr="00DD4EB1">
        <w:rPr>
          <w:shd w:val="clear" w:color="auto" w:fill="FFFFFF"/>
        </w:rPr>
        <w:t xml:space="preserve">It provides a rewarding and respectful work environment with competitive compensation and benefits. </w:t>
      </w:r>
      <w:r w:rsidR="00286549" w:rsidRPr="00DD4EB1">
        <w:rPr>
          <w:shd w:val="clear" w:color="auto" w:fill="FFFFFF"/>
        </w:rPr>
        <w:t xml:space="preserve">The mission statement should be a clear and succinct representation of the enterprise's purpose for existence. It should incorporate socially meaningful and measurable criteria addressing concepts such as the moral/ethical position of the enterprise, the target market, </w:t>
      </w:r>
      <w:r w:rsidR="00EC7B64">
        <w:rPr>
          <w:shd w:val="clear" w:color="auto" w:fill="FFFFFF"/>
        </w:rPr>
        <w:t>service</w:t>
      </w:r>
      <w:r w:rsidR="00286549" w:rsidRPr="00DD4EB1">
        <w:rPr>
          <w:shd w:val="clear" w:color="auto" w:fill="FFFFFF"/>
        </w:rPr>
        <w:t>s/services and expectations of growth and profitability.</w:t>
      </w:r>
    </w:p>
    <w:p w:rsidR="00A03E2B" w:rsidRPr="00DD4EB1" w:rsidRDefault="00286549" w:rsidP="00DD4EB1">
      <w:pPr>
        <w:spacing w:line="240" w:lineRule="auto"/>
        <w:jc w:val="both"/>
      </w:pPr>
      <w:r w:rsidRPr="00DD4EB1">
        <w:rPr>
          <w:b/>
        </w:rPr>
        <w:t xml:space="preserve">Example: </w:t>
      </w:r>
      <w:r w:rsidR="00674BD4" w:rsidRPr="00DD4EB1">
        <w:rPr>
          <w:b/>
          <w:u w:val="single"/>
        </w:rPr>
        <w:t>“</w:t>
      </w:r>
      <w:r w:rsidR="008461CA">
        <w:rPr>
          <w:u w:val="single"/>
        </w:rPr>
        <w:t>Michel Car wash service LLC</w:t>
      </w:r>
      <w:r w:rsidR="00674BD4" w:rsidRPr="00DD4EB1">
        <w:rPr>
          <w:u w:val="single"/>
        </w:rPr>
        <w:t>’s</w:t>
      </w:r>
      <w:r w:rsidRPr="00DD4EB1">
        <w:rPr>
          <w:u w:val="single"/>
        </w:rPr>
        <w:t xml:space="preserve">” </w:t>
      </w:r>
      <w:r w:rsidR="007920BB" w:rsidRPr="00DD4EB1">
        <w:t xml:space="preserve">Mission is to provide a unique &amp; relaxing </w:t>
      </w:r>
      <w:r w:rsidR="00EC7B64">
        <w:t xml:space="preserve">Car wash </w:t>
      </w:r>
      <w:r w:rsidR="00A968AD">
        <w:t xml:space="preserve">service. </w:t>
      </w:r>
      <w:r w:rsidR="009F2F32" w:rsidRPr="00DD4EB1">
        <w:t xml:space="preserve">Design, develop &amp; Market innovative ideas to </w:t>
      </w:r>
      <w:r w:rsidR="00EC7B64">
        <w:t xml:space="preserve">Car wash </w:t>
      </w:r>
      <w:r w:rsidR="00A968AD">
        <w:t xml:space="preserve">service </w:t>
      </w:r>
      <w:r w:rsidR="00A968AD" w:rsidRPr="00DD4EB1">
        <w:t>that</w:t>
      </w:r>
      <w:r w:rsidR="009F2F32" w:rsidRPr="00DD4EB1">
        <w:t xml:space="preserve"> are socially &amp; environmentally responsible.</w:t>
      </w:r>
    </w:p>
    <w:p w:rsidR="00ED5AAB" w:rsidRPr="00DD4EB1" w:rsidRDefault="00ED5AAB" w:rsidP="00DD4EB1">
      <w:pPr>
        <w:spacing w:line="240" w:lineRule="auto"/>
        <w:jc w:val="both"/>
        <w:rPr>
          <w:b/>
        </w:rPr>
      </w:pPr>
      <w:r w:rsidRPr="00DD4EB1">
        <w:rPr>
          <w:b/>
        </w:rPr>
        <w:t xml:space="preserve">Objectives </w:t>
      </w:r>
    </w:p>
    <w:p w:rsidR="00AD3FDF" w:rsidRPr="00DD4EB1" w:rsidRDefault="009F2F32" w:rsidP="00DD4EB1">
      <w:pPr>
        <w:pStyle w:val="NormalWeb"/>
        <w:shd w:val="clear" w:color="auto" w:fill="FFFFFF"/>
        <w:spacing w:before="136" w:beforeAutospacing="0" w:after="136" w:afterAutospacing="0"/>
        <w:jc w:val="both"/>
        <w:rPr>
          <w:rFonts w:asciiTheme="minorHAnsi" w:hAnsiTheme="minorHAnsi" w:cs="Arial"/>
          <w:sz w:val="22"/>
          <w:szCs w:val="22"/>
        </w:rPr>
      </w:pPr>
      <w:r w:rsidRPr="00DD4EB1">
        <w:rPr>
          <w:rFonts w:asciiTheme="minorHAnsi" w:hAnsiTheme="minorHAnsi" w:cs="Arial"/>
          <w:sz w:val="22"/>
          <w:szCs w:val="22"/>
        </w:rPr>
        <w:t>Particular</w:t>
      </w:r>
      <w:r w:rsidR="00AD3FDF" w:rsidRPr="00DD4EB1">
        <w:rPr>
          <w:rFonts w:asciiTheme="minorHAnsi" w:hAnsiTheme="minorHAnsi" w:cs="Arial"/>
          <w:sz w:val="22"/>
          <w:szCs w:val="22"/>
        </w:rPr>
        <w:t xml:space="preserve"> goals and objectives point a new business in the right direction and keep an established </w:t>
      </w:r>
      <w:r w:rsidR="00EC7B64">
        <w:rPr>
          <w:rFonts w:asciiTheme="minorHAnsi" w:hAnsiTheme="minorHAnsi" w:cs="Arial"/>
          <w:sz w:val="22"/>
          <w:szCs w:val="22"/>
        </w:rPr>
        <w:t>Car wash</w:t>
      </w:r>
      <w:r w:rsidR="001163CF">
        <w:rPr>
          <w:rFonts w:asciiTheme="minorHAnsi" w:hAnsiTheme="minorHAnsi" w:cs="Arial"/>
          <w:sz w:val="22"/>
          <w:szCs w:val="22"/>
        </w:rPr>
        <w:t xml:space="preserve"> </w:t>
      </w:r>
      <w:r w:rsidR="00EC7B64">
        <w:rPr>
          <w:rFonts w:asciiTheme="minorHAnsi" w:hAnsiTheme="minorHAnsi" w:cs="Arial"/>
          <w:sz w:val="22"/>
          <w:szCs w:val="22"/>
        </w:rPr>
        <w:t>Service</w:t>
      </w:r>
      <w:r w:rsidR="00475791" w:rsidRPr="00DD4EB1">
        <w:rPr>
          <w:rFonts w:asciiTheme="minorHAnsi" w:hAnsiTheme="minorHAnsi" w:cs="Arial"/>
          <w:sz w:val="22"/>
          <w:szCs w:val="22"/>
        </w:rPr>
        <w:t xml:space="preserve"> </w:t>
      </w:r>
      <w:r w:rsidR="00A968AD" w:rsidRPr="00DD4EB1">
        <w:rPr>
          <w:rFonts w:asciiTheme="minorHAnsi" w:hAnsiTheme="minorHAnsi" w:cs="Arial"/>
          <w:sz w:val="22"/>
          <w:szCs w:val="22"/>
        </w:rPr>
        <w:t>Company</w:t>
      </w:r>
      <w:r w:rsidR="00AD3FDF" w:rsidRPr="00DD4EB1">
        <w:rPr>
          <w:rFonts w:asciiTheme="minorHAnsi" w:hAnsiTheme="minorHAnsi" w:cs="Arial"/>
          <w:sz w:val="22"/>
          <w:szCs w:val="22"/>
        </w:rPr>
        <w:t xml:space="preserve"> on the right track. Just think about what football would be without end zones or what the Indianapolis 500 would be without a finish line.</w:t>
      </w:r>
    </w:p>
    <w:p w:rsidR="009049EB" w:rsidRPr="00DD4EB1" w:rsidRDefault="009049EB" w:rsidP="00DD4EB1">
      <w:pPr>
        <w:pStyle w:val="NormalWeb"/>
        <w:shd w:val="clear" w:color="auto" w:fill="FFFFFF"/>
        <w:spacing w:before="136" w:beforeAutospacing="0" w:after="136" w:afterAutospacing="0"/>
        <w:jc w:val="both"/>
        <w:rPr>
          <w:rFonts w:asciiTheme="minorHAnsi" w:hAnsiTheme="minorHAnsi"/>
          <w:sz w:val="22"/>
          <w:szCs w:val="22"/>
        </w:rPr>
      </w:pPr>
      <w:r w:rsidRPr="00DD4EB1">
        <w:rPr>
          <w:rFonts w:asciiTheme="minorHAnsi" w:hAnsiTheme="minorHAnsi" w:cs="Arial"/>
          <w:sz w:val="22"/>
          <w:szCs w:val="22"/>
        </w:rPr>
        <w:t xml:space="preserve">Example: </w:t>
      </w:r>
      <w:r w:rsidRPr="00DD4EB1">
        <w:rPr>
          <w:rFonts w:asciiTheme="minorHAnsi" w:hAnsiTheme="minorHAnsi"/>
          <w:b/>
          <w:sz w:val="22"/>
          <w:szCs w:val="22"/>
          <w:u w:val="single"/>
        </w:rPr>
        <w:t>“</w:t>
      </w:r>
      <w:r w:rsidR="008461CA">
        <w:rPr>
          <w:rFonts w:asciiTheme="minorHAnsi" w:hAnsiTheme="minorHAnsi"/>
          <w:sz w:val="22"/>
          <w:szCs w:val="22"/>
          <w:u w:val="single"/>
        </w:rPr>
        <w:t>Michel Car wash service LLC</w:t>
      </w:r>
      <w:r w:rsidR="00A03E2B" w:rsidRPr="00DD4EB1">
        <w:rPr>
          <w:rFonts w:asciiTheme="minorHAnsi" w:hAnsiTheme="minorHAnsi"/>
          <w:sz w:val="22"/>
          <w:szCs w:val="22"/>
          <w:u w:val="single"/>
        </w:rPr>
        <w:t>’s</w:t>
      </w:r>
      <w:r w:rsidRPr="00DD4EB1">
        <w:rPr>
          <w:rFonts w:asciiTheme="minorHAnsi" w:hAnsiTheme="minorHAnsi"/>
          <w:sz w:val="22"/>
          <w:szCs w:val="22"/>
          <w:u w:val="single"/>
        </w:rPr>
        <w:t>”</w:t>
      </w:r>
      <w:r w:rsidRPr="00DD4EB1">
        <w:rPr>
          <w:rFonts w:asciiTheme="minorHAnsi" w:hAnsiTheme="minorHAnsi"/>
          <w:sz w:val="22"/>
          <w:szCs w:val="22"/>
        </w:rPr>
        <w:t xml:space="preserve"> objective is to achieve the following goals:</w:t>
      </w:r>
    </w:p>
    <w:p w:rsidR="001163CF" w:rsidRDefault="0007398A" w:rsidP="001163CF">
      <w:pPr>
        <w:pStyle w:val="ListParagraph"/>
        <w:numPr>
          <w:ilvl w:val="0"/>
          <w:numId w:val="25"/>
        </w:numPr>
        <w:spacing w:line="240" w:lineRule="auto"/>
        <w:jc w:val="both"/>
      </w:pPr>
      <w:r w:rsidRPr="00DD4EB1">
        <w:t xml:space="preserve">Develop a sustainable </w:t>
      </w:r>
      <w:r w:rsidR="00EC7B64">
        <w:t>Car wash</w:t>
      </w:r>
      <w:r w:rsidR="001163CF">
        <w:t xml:space="preserve"> </w:t>
      </w:r>
      <w:r w:rsidR="00EC7B64">
        <w:t>Service</w:t>
      </w:r>
      <w:r w:rsidRPr="00DD4EB1">
        <w:t xml:space="preserve"> business that designs, manufactures, and markets innovative </w:t>
      </w:r>
      <w:r w:rsidR="00EC7B64">
        <w:t xml:space="preserve">Car wash service </w:t>
      </w:r>
    </w:p>
    <w:p w:rsidR="001163CF" w:rsidRDefault="00590B46" w:rsidP="001163CF">
      <w:pPr>
        <w:pStyle w:val="ListParagraph"/>
        <w:numPr>
          <w:ilvl w:val="0"/>
          <w:numId w:val="25"/>
        </w:numPr>
        <w:spacing w:line="240" w:lineRule="auto"/>
        <w:jc w:val="both"/>
      </w:pPr>
      <w:r>
        <w:t>Be popular in the region</w:t>
      </w:r>
      <w:r w:rsidR="001163CF">
        <w:t>.</w:t>
      </w:r>
    </w:p>
    <w:p w:rsidR="00A03E2B" w:rsidRPr="00DD4EB1" w:rsidRDefault="0007398A" w:rsidP="001163CF">
      <w:pPr>
        <w:pStyle w:val="ListParagraph"/>
        <w:numPr>
          <w:ilvl w:val="0"/>
          <w:numId w:val="25"/>
        </w:numPr>
        <w:spacing w:line="240" w:lineRule="auto"/>
        <w:jc w:val="both"/>
      </w:pPr>
      <w:r w:rsidRPr="00DD4EB1">
        <w:t>Reach break-even point within 12 months.</w:t>
      </w:r>
    </w:p>
    <w:p w:rsidR="009049EB" w:rsidRPr="00DD4EB1" w:rsidRDefault="00ED5AAB" w:rsidP="00DD4EB1">
      <w:pPr>
        <w:spacing w:line="240" w:lineRule="auto"/>
        <w:jc w:val="both"/>
        <w:rPr>
          <w:b/>
        </w:rPr>
      </w:pPr>
      <w:r w:rsidRPr="00DD4EB1">
        <w:rPr>
          <w:b/>
        </w:rPr>
        <w:t>Chart: Highlights</w:t>
      </w:r>
    </w:p>
    <w:p w:rsidR="009049EB" w:rsidRPr="00DD4EB1" w:rsidRDefault="009049EB" w:rsidP="00DD4EB1">
      <w:pPr>
        <w:spacing w:line="240" w:lineRule="auto"/>
        <w:jc w:val="both"/>
        <w:rPr>
          <w:b/>
        </w:rPr>
      </w:pPr>
    </w:p>
    <w:p w:rsidR="0041570B" w:rsidRPr="00DD4EB1" w:rsidRDefault="0041570B" w:rsidP="00DD4EB1">
      <w:pPr>
        <w:spacing w:line="240" w:lineRule="auto"/>
        <w:jc w:val="both"/>
        <w:rPr>
          <w:b/>
        </w:rPr>
      </w:pPr>
      <w:r w:rsidRPr="00DD4EB1">
        <w:rPr>
          <w:b/>
          <w:noProof/>
          <w:lang w:bidi="hi-IN"/>
        </w:rPr>
        <w:lastRenderedPageBreak/>
        <w:drawing>
          <wp:inline distT="0" distB="0" distL="0" distR="0">
            <wp:extent cx="4475480" cy="2538730"/>
            <wp:effectExtent l="0" t="0" r="127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049EB" w:rsidRPr="00DD4EB1" w:rsidRDefault="00ED5AAB" w:rsidP="00DD4EB1">
      <w:pPr>
        <w:spacing w:line="240" w:lineRule="auto"/>
        <w:jc w:val="both"/>
        <w:rPr>
          <w:rFonts w:eastAsia="Times New Roman" w:cs="Arial"/>
          <w:lang w:val="en-IN" w:eastAsia="en-IN"/>
        </w:rPr>
      </w:pPr>
      <w:r w:rsidRPr="00DD4EB1">
        <w:rPr>
          <w:b/>
        </w:rPr>
        <w:t xml:space="preserve"> Keys to Success </w:t>
      </w:r>
    </w:p>
    <w:p w:rsidR="00E07155" w:rsidRPr="00DD4EB1" w:rsidRDefault="007B67F0" w:rsidP="00DD4EB1">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DD4EB1">
        <w:rPr>
          <w:rFonts w:asciiTheme="minorHAnsi" w:hAnsiTheme="minorHAnsi"/>
          <w:sz w:val="22"/>
          <w:szCs w:val="22"/>
        </w:rPr>
        <w:t xml:space="preserve">For a </w:t>
      </w:r>
      <w:r w:rsidR="00EC7B64">
        <w:rPr>
          <w:rFonts w:asciiTheme="minorHAnsi" w:hAnsiTheme="minorHAnsi"/>
          <w:sz w:val="22"/>
          <w:szCs w:val="22"/>
        </w:rPr>
        <w:t>Car wash</w:t>
      </w:r>
      <w:r w:rsidR="001163CF">
        <w:rPr>
          <w:rFonts w:asciiTheme="minorHAnsi" w:hAnsiTheme="minorHAnsi"/>
          <w:sz w:val="22"/>
          <w:szCs w:val="22"/>
        </w:rPr>
        <w:t xml:space="preserve"> </w:t>
      </w:r>
      <w:r w:rsidR="00EC7B64">
        <w:rPr>
          <w:rFonts w:asciiTheme="minorHAnsi" w:hAnsiTheme="minorHAnsi"/>
          <w:sz w:val="22"/>
          <w:szCs w:val="22"/>
        </w:rPr>
        <w:t>Service</w:t>
      </w:r>
      <w:r w:rsidR="000E756D" w:rsidRPr="00DD4EB1">
        <w:rPr>
          <w:rFonts w:asciiTheme="minorHAnsi" w:hAnsiTheme="minorHAnsi"/>
          <w:sz w:val="22"/>
          <w:szCs w:val="22"/>
        </w:rPr>
        <w:t xml:space="preserve"> </w:t>
      </w:r>
      <w:r w:rsidRPr="00DD4EB1">
        <w:rPr>
          <w:rFonts w:asciiTheme="minorHAnsi" w:hAnsiTheme="minorHAnsi"/>
          <w:sz w:val="22"/>
          <w:szCs w:val="22"/>
        </w:rPr>
        <w:t>business plan, keep these five points top of mind:</w:t>
      </w:r>
    </w:p>
    <w:p w:rsidR="00E07155" w:rsidRPr="00DD4EB1" w:rsidRDefault="00E07155" w:rsidP="00DD4EB1">
      <w:pPr>
        <w:pStyle w:val="ListParagraph"/>
        <w:numPr>
          <w:ilvl w:val="0"/>
          <w:numId w:val="23"/>
        </w:numPr>
        <w:spacing w:line="240" w:lineRule="auto"/>
        <w:jc w:val="both"/>
      </w:pPr>
      <w:r w:rsidRPr="00DD4EB1">
        <w:t>Provide exceptional customer service</w:t>
      </w:r>
    </w:p>
    <w:p w:rsidR="00E07155" w:rsidRPr="00DD4EB1" w:rsidRDefault="00E07155" w:rsidP="00DD4EB1">
      <w:pPr>
        <w:pStyle w:val="ListParagraph"/>
        <w:numPr>
          <w:ilvl w:val="0"/>
          <w:numId w:val="23"/>
        </w:numPr>
        <w:spacing w:line="240" w:lineRule="auto"/>
        <w:jc w:val="both"/>
      </w:pPr>
      <w:r w:rsidRPr="00DD4EB1">
        <w:t xml:space="preserve">Participate in design and </w:t>
      </w:r>
      <w:r w:rsidR="00EC7B64">
        <w:t>Car wash</w:t>
      </w:r>
      <w:r w:rsidRPr="00DD4EB1">
        <w:t xml:space="preserve"> industry communities</w:t>
      </w:r>
    </w:p>
    <w:p w:rsidR="00590B46" w:rsidRDefault="00E07155" w:rsidP="00DD4EB1">
      <w:pPr>
        <w:pStyle w:val="ListParagraph"/>
        <w:numPr>
          <w:ilvl w:val="0"/>
          <w:numId w:val="23"/>
        </w:numPr>
        <w:spacing w:line="240" w:lineRule="auto"/>
        <w:jc w:val="both"/>
      </w:pPr>
      <w:r w:rsidRPr="00DD4EB1">
        <w:t xml:space="preserve">Support </w:t>
      </w:r>
      <w:r w:rsidR="00EC7B64">
        <w:t>Car wash</w:t>
      </w:r>
      <w:r w:rsidRPr="00DD4EB1">
        <w:t xml:space="preserve"> associations </w:t>
      </w:r>
    </w:p>
    <w:p w:rsidR="00590B46" w:rsidRDefault="00E07155" w:rsidP="00DD4EB1">
      <w:pPr>
        <w:pStyle w:val="ListParagraph"/>
        <w:numPr>
          <w:ilvl w:val="0"/>
          <w:numId w:val="23"/>
        </w:numPr>
        <w:shd w:val="clear" w:color="auto" w:fill="FFFFFF"/>
        <w:spacing w:before="136" w:after="136" w:line="240" w:lineRule="auto"/>
        <w:jc w:val="both"/>
      </w:pPr>
      <w:r w:rsidRPr="00DD4EB1">
        <w:t xml:space="preserve">Use profits for new </w:t>
      </w:r>
      <w:r w:rsidR="00EC7B64">
        <w:t>service</w:t>
      </w:r>
      <w:r w:rsidRPr="00DD4EB1">
        <w:t xml:space="preserve"> development</w:t>
      </w:r>
    </w:p>
    <w:p w:rsidR="00AE7981" w:rsidRPr="00590B46" w:rsidRDefault="00E07155" w:rsidP="00DD4EB1">
      <w:pPr>
        <w:pStyle w:val="ListParagraph"/>
        <w:numPr>
          <w:ilvl w:val="0"/>
          <w:numId w:val="23"/>
        </w:numPr>
        <w:shd w:val="clear" w:color="auto" w:fill="FFFFFF"/>
        <w:spacing w:before="136" w:after="136" w:line="240" w:lineRule="auto"/>
        <w:jc w:val="both"/>
      </w:pPr>
      <w:r w:rsidRPr="00590B46">
        <w:t xml:space="preserve">Promote </w:t>
      </w:r>
      <w:r w:rsidR="00EC7B64" w:rsidRPr="00590B46">
        <w:t>Car wash</w:t>
      </w:r>
      <w:r w:rsidRPr="00590B46">
        <w:t xml:space="preserve"> safety and health</w:t>
      </w:r>
    </w:p>
    <w:p w:rsidR="00E07155" w:rsidRPr="00DD4EB1" w:rsidRDefault="00E07155" w:rsidP="00DD4EB1">
      <w:pPr>
        <w:pStyle w:val="NormalWeb"/>
        <w:shd w:val="clear" w:color="auto" w:fill="FFFFFF"/>
        <w:spacing w:before="136" w:beforeAutospacing="0" w:after="136" w:afterAutospacing="0"/>
        <w:jc w:val="both"/>
        <w:rPr>
          <w:rFonts w:asciiTheme="minorHAnsi" w:hAnsiTheme="minorHAnsi"/>
          <w:sz w:val="22"/>
          <w:szCs w:val="22"/>
        </w:rPr>
      </w:pPr>
    </w:p>
    <w:p w:rsidR="00AE7981" w:rsidRPr="00DD4EB1" w:rsidRDefault="00AE7981" w:rsidP="00DD4EB1">
      <w:pPr>
        <w:spacing w:line="240" w:lineRule="auto"/>
        <w:jc w:val="both"/>
      </w:pPr>
      <w:r w:rsidRPr="00DD4EB1">
        <w:rPr>
          <w:b/>
        </w:rPr>
        <w:t xml:space="preserve">Example:  </w:t>
      </w:r>
      <w:r w:rsidR="008461CA">
        <w:rPr>
          <w:u w:val="single"/>
        </w:rPr>
        <w:t>Michel Car wash service LLC</w:t>
      </w:r>
      <w:r w:rsidR="00A83715" w:rsidRPr="00DD4EB1">
        <w:rPr>
          <w:u w:val="single"/>
        </w:rPr>
        <w:t xml:space="preserve"> </w:t>
      </w:r>
      <w:r w:rsidRPr="00DD4EB1">
        <w:t xml:space="preserve">follows three steps for its key success, </w:t>
      </w:r>
    </w:p>
    <w:p w:rsidR="004A79B6" w:rsidRPr="00DD4EB1" w:rsidRDefault="00AE7981" w:rsidP="00DD4EB1">
      <w:pPr>
        <w:spacing w:line="240" w:lineRule="auto"/>
        <w:jc w:val="both"/>
      </w:pPr>
      <w:r w:rsidRPr="00DD4EB1">
        <w:t>A. Getting repeat business from every customer</w:t>
      </w:r>
      <w:r w:rsidR="004A79B6" w:rsidRPr="00DD4EB1">
        <w:t xml:space="preserve"> using strategic niche marketing</w:t>
      </w:r>
    </w:p>
    <w:p w:rsidR="00AE7981" w:rsidRPr="00DD4EB1" w:rsidRDefault="00305F42" w:rsidP="00DD4EB1">
      <w:pPr>
        <w:spacing w:line="240" w:lineRule="auto"/>
        <w:jc w:val="both"/>
      </w:pPr>
      <w:r w:rsidRPr="00DD4EB1">
        <w:t>B.</w:t>
      </w:r>
      <w:r w:rsidR="00AE7981" w:rsidRPr="00DD4EB1">
        <w:t xml:space="preserve"> </w:t>
      </w:r>
      <w:r w:rsidRPr="00DD4EB1">
        <w:t xml:space="preserve">Support </w:t>
      </w:r>
      <w:r w:rsidR="00EC7B64">
        <w:t xml:space="preserve">Car </w:t>
      </w:r>
      <w:proofErr w:type="gramStart"/>
      <w:r w:rsidR="00EC7B64">
        <w:t>wash</w:t>
      </w:r>
      <w:proofErr w:type="gramEnd"/>
      <w:r w:rsidRPr="00DD4EB1">
        <w:t xml:space="preserve"> associations.</w:t>
      </w:r>
    </w:p>
    <w:p w:rsidR="00AE7981" w:rsidRPr="00DD4EB1" w:rsidRDefault="00AE7981" w:rsidP="00DD4EB1">
      <w:pPr>
        <w:spacing w:line="240" w:lineRule="auto"/>
        <w:jc w:val="both"/>
      </w:pPr>
      <w:r w:rsidRPr="00DD4EB1">
        <w:t xml:space="preserve">C. </w:t>
      </w:r>
      <w:r w:rsidR="0060060C" w:rsidRPr="00DD4EB1">
        <w:t xml:space="preserve">Participate in design and </w:t>
      </w:r>
      <w:r w:rsidR="00EC7B64">
        <w:t>Car wash</w:t>
      </w:r>
      <w:r w:rsidR="0060060C" w:rsidRPr="00DD4EB1">
        <w:t xml:space="preserve"> industry communities</w:t>
      </w:r>
      <w:r w:rsidR="004A79B6" w:rsidRPr="00DD4EB1">
        <w:t xml:space="preserve"> using strategic partnership.</w:t>
      </w:r>
    </w:p>
    <w:p w:rsidR="008B380E" w:rsidRPr="00DD4EB1" w:rsidRDefault="008B380E" w:rsidP="00DD4EB1">
      <w:pPr>
        <w:spacing w:line="240" w:lineRule="auto"/>
        <w:jc w:val="both"/>
      </w:pPr>
    </w:p>
    <w:p w:rsidR="00ED5AAB" w:rsidRPr="00DD4EB1" w:rsidRDefault="00ED5AAB" w:rsidP="00DD4EB1">
      <w:pPr>
        <w:spacing w:line="240" w:lineRule="auto"/>
        <w:jc w:val="both"/>
        <w:rPr>
          <w:b/>
        </w:rPr>
      </w:pPr>
      <w:r w:rsidRPr="00DD4EB1">
        <w:rPr>
          <w:b/>
        </w:rPr>
        <w:t xml:space="preserve"> Company Summary</w:t>
      </w:r>
    </w:p>
    <w:p w:rsidR="00D74127" w:rsidRPr="00DD4EB1" w:rsidRDefault="00D74127" w:rsidP="00DD4EB1">
      <w:pPr>
        <w:spacing w:line="240" w:lineRule="auto"/>
        <w:jc w:val="both"/>
        <w:rPr>
          <w:rFonts w:cs="Helvetica"/>
          <w:shd w:val="clear" w:color="auto" w:fill="FFFFFF"/>
        </w:rPr>
      </w:pPr>
      <w:r w:rsidRPr="00DD4EB1">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8B380E" w:rsidRPr="00DD4EB1" w:rsidRDefault="00D74127" w:rsidP="00DD4EB1">
      <w:pPr>
        <w:spacing w:line="240" w:lineRule="auto"/>
        <w:jc w:val="both"/>
      </w:pPr>
      <w:r w:rsidRPr="00DD4EB1">
        <w:rPr>
          <w:rFonts w:cs="Helvetica"/>
          <w:shd w:val="clear" w:color="auto" w:fill="FFFFFF"/>
        </w:rPr>
        <w:t xml:space="preserve">Example: </w:t>
      </w:r>
      <w:r w:rsidR="008461CA">
        <w:rPr>
          <w:u w:val="single"/>
        </w:rPr>
        <w:t>Michel Car wash service LLC</w:t>
      </w:r>
      <w:r w:rsidR="008B380E" w:rsidRPr="00DD4EB1">
        <w:rPr>
          <w:u w:val="single"/>
        </w:rPr>
        <w:t xml:space="preserve"> </w:t>
      </w:r>
      <w:r w:rsidR="001A6051" w:rsidRPr="00DD4EB1">
        <w:t xml:space="preserve">is a start up managed by vastly experienced and visionary entrepreneur </w:t>
      </w:r>
      <w:r w:rsidR="001A6051" w:rsidRPr="00DD4EB1">
        <w:rPr>
          <w:u w:val="single"/>
        </w:rPr>
        <w:t xml:space="preserve">Mr. </w:t>
      </w:r>
      <w:r w:rsidR="008B380E" w:rsidRPr="00DD4EB1">
        <w:rPr>
          <w:u w:val="single"/>
        </w:rPr>
        <w:t>Clerk</w:t>
      </w:r>
      <w:r w:rsidR="00C80D3C" w:rsidRPr="00DD4EB1">
        <w:rPr>
          <w:u w:val="single"/>
        </w:rPr>
        <w:t xml:space="preserve"> </w:t>
      </w:r>
      <w:r w:rsidR="00C80D3C" w:rsidRPr="00DD4EB1">
        <w:rPr>
          <w:shd w:val="clear" w:color="auto" w:fill="FFFFFF"/>
        </w:rPr>
        <w:t xml:space="preserve">combine intensive market research with world-class industrial design and engineering to create innovative </w:t>
      </w:r>
      <w:r w:rsidR="00EC7B64">
        <w:rPr>
          <w:shd w:val="clear" w:color="auto" w:fill="FFFFFF"/>
        </w:rPr>
        <w:t>service</w:t>
      </w:r>
      <w:r w:rsidR="00C80D3C" w:rsidRPr="00DD4EB1">
        <w:rPr>
          <w:shd w:val="clear" w:color="auto" w:fill="FFFFFF"/>
        </w:rPr>
        <w:t xml:space="preserve">s that address identified needs in the </w:t>
      </w:r>
      <w:r w:rsidR="00EC7B64">
        <w:rPr>
          <w:shd w:val="clear" w:color="auto" w:fill="FFFFFF"/>
        </w:rPr>
        <w:t>Car wash</w:t>
      </w:r>
      <w:r w:rsidR="001163CF">
        <w:rPr>
          <w:shd w:val="clear" w:color="auto" w:fill="FFFFFF"/>
        </w:rPr>
        <w:t xml:space="preserve"> </w:t>
      </w:r>
      <w:r w:rsidR="00EC7B64">
        <w:rPr>
          <w:shd w:val="clear" w:color="auto" w:fill="FFFFFF"/>
        </w:rPr>
        <w:t>Service</w:t>
      </w:r>
      <w:r w:rsidR="00C80D3C" w:rsidRPr="00DD4EB1">
        <w:rPr>
          <w:shd w:val="clear" w:color="auto" w:fill="FFFFFF"/>
        </w:rPr>
        <w:t xml:space="preserve"> market.</w:t>
      </w:r>
      <w:r w:rsidR="001A6051" w:rsidRPr="00DD4EB1">
        <w:t xml:space="preserve"> The company is looking for expansion and applying for </w:t>
      </w:r>
      <w:r w:rsidR="009C0BC2" w:rsidRPr="00DD4EB1">
        <w:t>$</w:t>
      </w:r>
      <w:r w:rsidR="00C80D3C" w:rsidRPr="00DD4EB1">
        <w:t>2,</w:t>
      </w:r>
      <w:r w:rsidR="00C80D3C" w:rsidRPr="00DD4EB1">
        <w:rPr>
          <w:rFonts w:eastAsia="Times New Roman" w:cs="Arial"/>
          <w:lang w:val="en-IN" w:eastAsia="en-IN"/>
        </w:rPr>
        <w:t xml:space="preserve"> 70,000</w:t>
      </w:r>
      <w:r w:rsidR="00241506" w:rsidRPr="00DD4EB1">
        <w:rPr>
          <w:rFonts w:eastAsia="Times New Roman" w:cs="Arial"/>
          <w:lang w:val="en-IN" w:eastAsia="en-IN"/>
        </w:rPr>
        <w:t xml:space="preserve"> </w:t>
      </w:r>
      <w:r w:rsidR="00C80D3C" w:rsidRPr="00DD4EB1">
        <w:t>loans</w:t>
      </w:r>
      <w:r w:rsidR="008B380E" w:rsidRPr="00DD4EB1">
        <w:t xml:space="preserve"> from the Business Association.</w:t>
      </w:r>
    </w:p>
    <w:p w:rsidR="00ED5AAB" w:rsidRPr="00DD4EB1" w:rsidRDefault="00ED5AAB" w:rsidP="00DD4EB1">
      <w:pPr>
        <w:spacing w:line="240" w:lineRule="auto"/>
        <w:jc w:val="both"/>
      </w:pPr>
      <w:r w:rsidRPr="00DD4EB1">
        <w:rPr>
          <w:b/>
        </w:rPr>
        <w:t xml:space="preserve"> Company Ownership </w:t>
      </w:r>
    </w:p>
    <w:p w:rsidR="001A6051" w:rsidRPr="00DD4EB1" w:rsidRDefault="00241506" w:rsidP="00DD4EB1">
      <w:pPr>
        <w:spacing w:line="240" w:lineRule="auto"/>
        <w:jc w:val="both"/>
      </w:pPr>
      <w:r w:rsidRPr="00DD4EB1">
        <w:t>As one of the company's goals is to focus on high quality workmanship, retaining as much talent as possible is crucial. Therefore, the company plans to add more partners to the firm as opportunities arise.</w:t>
      </w:r>
    </w:p>
    <w:p w:rsidR="00D74127" w:rsidRPr="00DD4EB1" w:rsidRDefault="00ED5AAB" w:rsidP="00DD4EB1">
      <w:pPr>
        <w:spacing w:line="240" w:lineRule="auto"/>
        <w:jc w:val="both"/>
        <w:rPr>
          <w:b/>
        </w:rPr>
      </w:pPr>
      <w:r w:rsidRPr="00DD4EB1">
        <w:rPr>
          <w:b/>
        </w:rPr>
        <w:lastRenderedPageBreak/>
        <w:t xml:space="preserve"> Start-up Summary</w:t>
      </w:r>
    </w:p>
    <w:p w:rsidR="007F08DD" w:rsidRPr="00DD4EB1" w:rsidRDefault="007F08DD" w:rsidP="00DD4EB1">
      <w:pPr>
        <w:pStyle w:val="NormalWeb"/>
        <w:spacing w:before="0" w:beforeAutospacing="0" w:after="169" w:afterAutospacing="0"/>
        <w:jc w:val="both"/>
        <w:rPr>
          <w:rFonts w:asciiTheme="minorHAnsi" w:hAnsiTheme="minorHAnsi"/>
          <w:sz w:val="22"/>
          <w:szCs w:val="22"/>
        </w:rPr>
      </w:pPr>
      <w:r w:rsidRPr="00DD4EB1">
        <w:rPr>
          <w:rFonts w:asciiTheme="minorHAnsi" w:hAnsiTheme="minorHAnsi"/>
          <w:sz w:val="22"/>
          <w:szCs w:val="22"/>
        </w:rPr>
        <w:t>Start-up ex</w:t>
      </w:r>
      <w:r w:rsidR="00B71F4B" w:rsidRPr="00DD4EB1">
        <w:rPr>
          <w:rFonts w:asciiTheme="minorHAnsi" w:hAnsiTheme="minorHAnsi"/>
          <w:sz w:val="22"/>
          <w:szCs w:val="22"/>
        </w:rPr>
        <w:t>penses for the company total $</w:t>
      </w:r>
      <w:r w:rsidR="00902A24" w:rsidRPr="00DD4EB1">
        <w:rPr>
          <w:rFonts w:asciiTheme="minorHAnsi" w:hAnsiTheme="minorHAnsi"/>
          <w:sz w:val="22"/>
          <w:szCs w:val="22"/>
        </w:rPr>
        <w:t>135,0</w:t>
      </w:r>
      <w:r w:rsidRPr="00DD4EB1">
        <w:rPr>
          <w:rFonts w:asciiTheme="minorHAnsi" w:hAnsiTheme="minorHAnsi"/>
          <w:sz w:val="22"/>
          <w:szCs w:val="22"/>
        </w:rPr>
        <w:t>00 and will be distributed as follows:</w:t>
      </w:r>
    </w:p>
    <w:p w:rsidR="007F08DD" w:rsidRPr="00DD4EB1" w:rsidRDefault="007F08DD" w:rsidP="00DD4EB1">
      <w:pPr>
        <w:numPr>
          <w:ilvl w:val="0"/>
          <w:numId w:val="18"/>
        </w:numPr>
        <w:spacing w:before="100" w:beforeAutospacing="1" w:after="100" w:afterAutospacing="1" w:line="240" w:lineRule="auto"/>
        <w:jc w:val="both"/>
      </w:pPr>
      <w:r w:rsidRPr="00DD4EB1">
        <w:t xml:space="preserve">52% – </w:t>
      </w:r>
      <w:r w:rsidR="00EC7B64">
        <w:t>Service</w:t>
      </w:r>
      <w:r w:rsidRPr="00DD4EB1">
        <w:t xml:space="preserve"> research and development</w:t>
      </w:r>
    </w:p>
    <w:p w:rsidR="007F08DD" w:rsidRPr="00DD4EB1" w:rsidRDefault="007F08DD" w:rsidP="00DD4EB1">
      <w:pPr>
        <w:numPr>
          <w:ilvl w:val="0"/>
          <w:numId w:val="18"/>
        </w:numPr>
        <w:spacing w:before="100" w:beforeAutospacing="1" w:after="100" w:afterAutospacing="1" w:line="240" w:lineRule="auto"/>
        <w:jc w:val="both"/>
      </w:pPr>
      <w:r w:rsidRPr="00DD4EB1">
        <w:t>19% – Corporate brand development</w:t>
      </w:r>
    </w:p>
    <w:p w:rsidR="007F08DD" w:rsidRPr="00DD4EB1" w:rsidRDefault="007F08DD" w:rsidP="00DD4EB1">
      <w:pPr>
        <w:numPr>
          <w:ilvl w:val="0"/>
          <w:numId w:val="18"/>
        </w:numPr>
        <w:spacing w:before="100" w:beforeAutospacing="1" w:after="100" w:afterAutospacing="1" w:line="240" w:lineRule="auto"/>
        <w:jc w:val="both"/>
      </w:pPr>
      <w:r w:rsidRPr="00DD4EB1">
        <w:t>10% – Administrative costs</w:t>
      </w:r>
    </w:p>
    <w:p w:rsidR="007F08DD" w:rsidRPr="00DD4EB1" w:rsidRDefault="007F08DD" w:rsidP="00DD4EB1">
      <w:pPr>
        <w:numPr>
          <w:ilvl w:val="0"/>
          <w:numId w:val="18"/>
        </w:numPr>
        <w:spacing w:before="100" w:beforeAutospacing="1" w:after="100" w:afterAutospacing="1" w:line="240" w:lineRule="auto"/>
        <w:jc w:val="both"/>
        <w:rPr>
          <w:b/>
        </w:rPr>
      </w:pPr>
      <w:r w:rsidRPr="00DD4EB1">
        <w:t>19% – Home office</w:t>
      </w:r>
    </w:p>
    <w:p w:rsidR="00D65174" w:rsidRPr="00DD4EB1" w:rsidRDefault="001A6051" w:rsidP="00DD4EB1">
      <w:pPr>
        <w:spacing w:before="100" w:beforeAutospacing="1" w:after="100" w:afterAutospacing="1" w:line="240" w:lineRule="auto"/>
        <w:jc w:val="both"/>
      </w:pPr>
      <w:r w:rsidRPr="00DD4EB1">
        <w:rPr>
          <w:b/>
        </w:rPr>
        <w:t xml:space="preserve">Example: </w:t>
      </w:r>
      <w:r w:rsidR="008461CA">
        <w:rPr>
          <w:u w:val="single"/>
        </w:rPr>
        <w:t>Michel Car wash service LLC</w:t>
      </w:r>
      <w:r w:rsidR="008B380E" w:rsidRPr="00DD4EB1">
        <w:rPr>
          <w:u w:val="single"/>
        </w:rPr>
        <w:t xml:space="preserve">’s </w:t>
      </w:r>
      <w:r w:rsidRPr="00DD4EB1">
        <w:t xml:space="preserve">start-up costs &amp; initial financing are shown on the following table &amp; Chart. </w:t>
      </w:r>
    </w:p>
    <w:p w:rsidR="00B71F4B" w:rsidRPr="00DD4EB1" w:rsidRDefault="00B71F4B" w:rsidP="00DD4EB1">
      <w:pPr>
        <w:spacing w:before="100" w:beforeAutospacing="1" w:after="100" w:afterAutospacing="1" w:line="240" w:lineRule="auto"/>
        <w:jc w:val="both"/>
      </w:pPr>
      <w:r w:rsidRPr="00DD4EB1">
        <w:t xml:space="preserve">Table: </w:t>
      </w:r>
      <w:r w:rsidRPr="00DD4EB1">
        <w:rPr>
          <w:rFonts w:eastAsia="Times New Roman" w:cs="Times New Roman"/>
          <w:lang w:val="en-IN" w:eastAsia="en-IN"/>
        </w:rPr>
        <w:t>Start-up</w:t>
      </w:r>
    </w:p>
    <w:tbl>
      <w:tblPr>
        <w:tblW w:w="7240" w:type="dxa"/>
        <w:tblInd w:w="-44" w:type="dxa"/>
        <w:tblLook w:val="04A0" w:firstRow="1" w:lastRow="0" w:firstColumn="1" w:lastColumn="0" w:noHBand="0" w:noVBand="1"/>
      </w:tblPr>
      <w:tblGrid>
        <w:gridCol w:w="4500"/>
        <w:gridCol w:w="2740"/>
      </w:tblGrid>
      <w:tr w:rsidR="00880A36" w:rsidRPr="00880A36"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START-UP REQUIREMENTS</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 </w:t>
            </w:r>
          </w:p>
        </w:tc>
      </w:tr>
      <w:tr w:rsidR="00880A36" w:rsidRPr="00880A36"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$6,000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$6,500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Corporate/</w:t>
            </w:r>
            <w:r w:rsidR="00EC7B64">
              <w:rPr>
                <w:rFonts w:eastAsia="Times New Roman" w:cs="Times New Roman"/>
                <w:lang w:val="en-IN" w:eastAsia="en-IN"/>
              </w:rPr>
              <w:t>Service</w:t>
            </w:r>
            <w:r w:rsidRPr="00880A36">
              <w:rPr>
                <w:rFonts w:eastAsia="Times New Roman" w:cs="Times New Roman"/>
                <w:lang w:val="en-IN" w:eastAsia="en-IN"/>
              </w:rPr>
              <w:t xml:space="preserve"> Identity</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$5,000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$2,500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$20,000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 </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$100,000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$15,000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$11</w:t>
            </w:r>
            <w:r w:rsidR="00DB1371" w:rsidRPr="00DD4EB1">
              <w:rPr>
                <w:rFonts w:eastAsia="Times New Roman" w:cs="Times New Roman"/>
                <w:b/>
                <w:bCs/>
                <w:lang w:val="en-IN" w:eastAsia="en-IN"/>
              </w:rPr>
              <w:t>7</w:t>
            </w:r>
            <w:r w:rsidRPr="00880A36">
              <w:rPr>
                <w:rFonts w:eastAsia="Times New Roman" w:cs="Times New Roman"/>
                <w:b/>
                <w:bCs/>
                <w:lang w:val="en-IN" w:eastAsia="en-IN"/>
              </w:rPr>
              <w:t>,000</w:t>
            </w:r>
          </w:p>
        </w:tc>
      </w:tr>
      <w:tr w:rsidR="00880A36" w:rsidRPr="00880A36"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$135,</w:t>
            </w:r>
            <w:r w:rsidR="00902A24" w:rsidRPr="00DD4EB1">
              <w:rPr>
                <w:rFonts w:eastAsia="Times New Roman" w:cs="Times New Roman"/>
                <w:lang w:val="en-IN" w:eastAsia="en-IN"/>
              </w:rPr>
              <w:t>000</w:t>
            </w:r>
          </w:p>
        </w:tc>
      </w:tr>
    </w:tbl>
    <w:p w:rsidR="00B71F4B" w:rsidRPr="00DD4EB1" w:rsidRDefault="00B71F4B" w:rsidP="00DD4EB1">
      <w:pPr>
        <w:spacing w:before="100" w:beforeAutospacing="1" w:after="100" w:afterAutospacing="1" w:line="240" w:lineRule="auto"/>
        <w:jc w:val="both"/>
        <w:rPr>
          <w:b/>
        </w:rPr>
      </w:pPr>
    </w:p>
    <w:p w:rsidR="007F08DD" w:rsidRPr="00DD4EB1" w:rsidRDefault="007F08DD" w:rsidP="00DD4EB1">
      <w:pPr>
        <w:spacing w:line="240" w:lineRule="auto"/>
        <w:jc w:val="both"/>
        <w:rPr>
          <w:rFonts w:eastAsia="Times New Roman" w:cs="Arial"/>
          <w:b/>
          <w:bCs/>
          <w:lang w:val="en-IN" w:eastAsia="en-IN"/>
        </w:rPr>
      </w:pPr>
      <w:r w:rsidRPr="00DD4EB1">
        <w:rPr>
          <w:rFonts w:eastAsia="Times New Roman" w:cs="Arial"/>
          <w:b/>
          <w:bCs/>
          <w:lang w:val="en-IN" w:eastAsia="en-IN"/>
        </w:rPr>
        <w:t xml:space="preserve">Table: </w:t>
      </w:r>
      <w:r w:rsidR="00B71F4B" w:rsidRPr="00DD4EB1">
        <w:rPr>
          <w:rFonts w:eastAsia="Times New Roman" w:cs="Times New Roman"/>
          <w:lang w:val="en-IN" w:eastAsia="en-IN"/>
        </w:rPr>
        <w:t>Start-up Funding</w:t>
      </w:r>
    </w:p>
    <w:tbl>
      <w:tblPr>
        <w:tblW w:w="7240" w:type="dxa"/>
        <w:tblInd w:w="-44" w:type="dxa"/>
        <w:tblLook w:val="04A0" w:firstRow="1" w:lastRow="0" w:firstColumn="1" w:lastColumn="0" w:noHBand="0" w:noVBand="1"/>
      </w:tblPr>
      <w:tblGrid>
        <w:gridCol w:w="4500"/>
        <w:gridCol w:w="2740"/>
      </w:tblGrid>
      <w:tr w:rsidR="00880A36" w:rsidRPr="00880A36" w:rsidTr="00880A36">
        <w:trPr>
          <w:trHeight w:val="300"/>
        </w:trPr>
        <w:tc>
          <w:tcPr>
            <w:tcW w:w="7240" w:type="dxa"/>
            <w:gridSpan w:val="2"/>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START-UP FUNDING</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Start-up Expenses to Fund</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$20,000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Start-up Assets to Fund</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$115,000</w:t>
            </w:r>
          </w:p>
        </w:tc>
      </w:tr>
      <w:tr w:rsidR="00880A36" w:rsidRPr="00880A36" w:rsidTr="00880A36">
        <w:trPr>
          <w:trHeight w:val="57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FUNDING REQUIRED</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$1</w:t>
            </w:r>
            <w:r w:rsidR="00DB1371" w:rsidRPr="00DD4EB1">
              <w:rPr>
                <w:rFonts w:eastAsia="Times New Roman" w:cs="Times New Roman"/>
                <w:b/>
                <w:bCs/>
                <w:lang w:val="en-IN" w:eastAsia="en-IN"/>
              </w:rPr>
              <w:t>45</w:t>
            </w:r>
            <w:r w:rsidRPr="00880A36">
              <w:rPr>
                <w:rFonts w:eastAsia="Times New Roman" w:cs="Times New Roman"/>
                <w:b/>
                <w:bCs/>
                <w:lang w:val="en-IN" w:eastAsia="en-IN"/>
              </w:rPr>
              <w:t>,000</w:t>
            </w:r>
          </w:p>
        </w:tc>
      </w:tr>
      <w:tr w:rsidR="00880A36" w:rsidRPr="00880A36" w:rsidTr="00880A36">
        <w:trPr>
          <w:trHeight w:val="315"/>
        </w:trPr>
        <w:tc>
          <w:tcPr>
            <w:tcW w:w="4500" w:type="dxa"/>
            <w:tcBorders>
              <w:top w:val="nil"/>
              <w:left w:val="nil"/>
              <w:bottom w:val="single" w:sz="8" w:space="0" w:color="DCDCDC"/>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Assets</w:t>
            </w:r>
          </w:p>
        </w:tc>
        <w:tc>
          <w:tcPr>
            <w:tcW w:w="2740" w:type="dxa"/>
            <w:tcBorders>
              <w:top w:val="nil"/>
              <w:left w:val="nil"/>
              <w:bottom w:val="single" w:sz="8" w:space="0" w:color="DCDCDC"/>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 </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Non-cash Assets from Start-up</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$15,000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Cash Requirements from Start-up</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$100,000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Additional Cash Raised</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DB1371">
        <w:trPr>
          <w:trHeight w:val="703"/>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lastRenderedPageBreak/>
              <w:t>Cash Balance on Starting Date</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$100,000</w:t>
            </w:r>
          </w:p>
        </w:tc>
      </w:tr>
      <w:tr w:rsidR="00880A36" w:rsidRPr="00880A36" w:rsidTr="00880A36">
        <w:trPr>
          <w:trHeight w:val="30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ASSETS</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$1</w:t>
            </w:r>
            <w:r w:rsidR="00DB1371" w:rsidRPr="00DD4EB1">
              <w:rPr>
                <w:rFonts w:eastAsia="Times New Roman" w:cs="Times New Roman"/>
                <w:b/>
                <w:bCs/>
                <w:lang w:val="en-IN" w:eastAsia="en-IN"/>
              </w:rPr>
              <w:t>52</w:t>
            </w:r>
            <w:r w:rsidRPr="00880A36">
              <w:rPr>
                <w:rFonts w:eastAsia="Times New Roman" w:cs="Times New Roman"/>
                <w:b/>
                <w:bCs/>
                <w:lang w:val="en-IN" w:eastAsia="en-IN"/>
              </w:rPr>
              <w:t>,000</w:t>
            </w:r>
          </w:p>
        </w:tc>
      </w:tr>
      <w:tr w:rsidR="00880A36" w:rsidRPr="00880A36" w:rsidTr="00880A36">
        <w:trPr>
          <w:trHeight w:val="315"/>
        </w:trPr>
        <w:tc>
          <w:tcPr>
            <w:tcW w:w="4500" w:type="dxa"/>
            <w:tcBorders>
              <w:top w:val="nil"/>
              <w:left w:val="nil"/>
              <w:bottom w:val="single" w:sz="8" w:space="0" w:color="DCDCDC"/>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Liabilities and Capital</w:t>
            </w:r>
          </w:p>
        </w:tc>
        <w:tc>
          <w:tcPr>
            <w:tcW w:w="2740" w:type="dxa"/>
            <w:tcBorders>
              <w:top w:val="nil"/>
              <w:left w:val="nil"/>
              <w:bottom w:val="single" w:sz="8" w:space="0" w:color="DCDCDC"/>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 </w:t>
            </w: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Liabilities</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Current Borrowing</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Long-term Liabilities</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$85,000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Accounts Payable (Outstanding Bills)</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880A36">
        <w:trPr>
          <w:trHeight w:val="855"/>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Other Current Liabilities (interest-free)</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$0</w:t>
            </w:r>
          </w:p>
        </w:tc>
      </w:tr>
      <w:tr w:rsidR="00880A36" w:rsidRPr="00880A36" w:rsidTr="00880A36">
        <w:trPr>
          <w:trHeight w:val="57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LIABILITIES</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$85,000</w:t>
            </w: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Capital</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Planned Investment</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Owners Investment</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$10,000</w:t>
            </w: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Needed Investment</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$25,000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Additional Investment Requirement</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$15,000</w:t>
            </w:r>
          </w:p>
        </w:tc>
      </w:tr>
      <w:tr w:rsidR="00880A36" w:rsidRPr="00880A36" w:rsidTr="00880A36">
        <w:trPr>
          <w:trHeight w:val="57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PLANNED INVESTMENT</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$50,000</w:t>
            </w:r>
          </w:p>
        </w:tc>
      </w:tr>
      <w:tr w:rsidR="00880A36" w:rsidRPr="00880A36" w:rsidTr="00880A36">
        <w:trPr>
          <w:trHeight w:val="57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Loss at Start-up (Start-up Expenses)</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($20,000)</w:t>
            </w:r>
          </w:p>
        </w:tc>
      </w:tr>
      <w:tr w:rsidR="00880A36" w:rsidRPr="00880A36" w:rsidTr="00880A36">
        <w:trPr>
          <w:trHeight w:val="30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CAPITAL</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$30,</w:t>
            </w:r>
            <w:r w:rsidR="00DB1371" w:rsidRPr="00DD4EB1">
              <w:rPr>
                <w:rFonts w:eastAsia="Times New Roman" w:cs="Times New Roman"/>
                <w:b/>
                <w:bCs/>
                <w:lang w:val="en-IN" w:eastAsia="en-IN"/>
              </w:rPr>
              <w:t>666</w:t>
            </w:r>
          </w:p>
        </w:tc>
      </w:tr>
      <w:tr w:rsidR="00880A36" w:rsidRPr="00880A36" w:rsidTr="00880A36">
        <w:trPr>
          <w:trHeight w:val="570"/>
        </w:trPr>
        <w:tc>
          <w:tcPr>
            <w:tcW w:w="450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TOTAL CAPITAL AND LIABILITIES</w:t>
            </w:r>
          </w:p>
        </w:tc>
        <w:tc>
          <w:tcPr>
            <w:tcW w:w="2740" w:type="dxa"/>
            <w:tcBorders>
              <w:top w:val="nil"/>
              <w:left w:val="nil"/>
              <w:bottom w:val="nil"/>
              <w:right w:val="nil"/>
            </w:tcBorders>
            <w:shd w:val="clear" w:color="000000" w:fill="EEEEEE"/>
            <w:hideMark/>
          </w:tcPr>
          <w:p w:rsidR="00880A36" w:rsidRPr="00880A36" w:rsidRDefault="00880A36" w:rsidP="00DD4EB1">
            <w:pPr>
              <w:spacing w:after="0" w:line="240" w:lineRule="auto"/>
              <w:ind w:firstLineChars="100" w:firstLine="221"/>
              <w:jc w:val="both"/>
              <w:rPr>
                <w:rFonts w:eastAsia="Times New Roman" w:cs="Times New Roman"/>
                <w:b/>
                <w:bCs/>
                <w:lang w:val="en-IN" w:eastAsia="en-IN"/>
              </w:rPr>
            </w:pPr>
            <w:r w:rsidRPr="00880A36">
              <w:rPr>
                <w:rFonts w:eastAsia="Times New Roman" w:cs="Times New Roman"/>
                <w:b/>
                <w:bCs/>
                <w:lang w:val="en-IN" w:eastAsia="en-IN"/>
              </w:rPr>
              <w:t>$11</w:t>
            </w:r>
            <w:r w:rsidR="00DB1371" w:rsidRPr="00DD4EB1">
              <w:rPr>
                <w:rFonts w:eastAsia="Times New Roman" w:cs="Times New Roman"/>
                <w:b/>
                <w:bCs/>
                <w:lang w:val="en-IN" w:eastAsia="en-IN"/>
              </w:rPr>
              <w:t>7</w:t>
            </w:r>
            <w:r w:rsidRPr="00880A36">
              <w:rPr>
                <w:rFonts w:eastAsia="Times New Roman" w:cs="Times New Roman"/>
                <w:b/>
                <w:bCs/>
                <w:lang w:val="en-IN" w:eastAsia="en-IN"/>
              </w:rPr>
              <w:t>,0</w:t>
            </w:r>
            <w:r w:rsidR="00DB1371" w:rsidRPr="00DD4EB1">
              <w:rPr>
                <w:rFonts w:eastAsia="Times New Roman" w:cs="Times New Roman"/>
                <w:b/>
                <w:bCs/>
                <w:lang w:val="en-IN" w:eastAsia="en-IN"/>
              </w:rPr>
              <w:t>44</w:t>
            </w:r>
          </w:p>
        </w:tc>
      </w:tr>
      <w:tr w:rsidR="00880A36" w:rsidRPr="00880A36" w:rsidTr="00880A36">
        <w:trPr>
          <w:trHeight w:val="300"/>
        </w:trPr>
        <w:tc>
          <w:tcPr>
            <w:tcW w:w="450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Total Funding</w:t>
            </w:r>
          </w:p>
        </w:tc>
        <w:tc>
          <w:tcPr>
            <w:tcW w:w="2740" w:type="dxa"/>
            <w:tcBorders>
              <w:top w:val="nil"/>
              <w:left w:val="nil"/>
              <w:bottom w:val="nil"/>
              <w:right w:val="nil"/>
            </w:tcBorders>
            <w:shd w:val="clear" w:color="auto" w:fill="auto"/>
            <w:hideMark/>
          </w:tcPr>
          <w:p w:rsidR="00880A36" w:rsidRPr="00880A36" w:rsidRDefault="00880A36" w:rsidP="00DD4EB1">
            <w:pPr>
              <w:spacing w:after="0" w:line="240" w:lineRule="auto"/>
              <w:ind w:firstLineChars="100" w:firstLine="220"/>
              <w:jc w:val="both"/>
              <w:rPr>
                <w:rFonts w:eastAsia="Times New Roman" w:cs="Times New Roman"/>
                <w:lang w:val="en-IN" w:eastAsia="en-IN"/>
              </w:rPr>
            </w:pPr>
            <w:r w:rsidRPr="00880A36">
              <w:rPr>
                <w:rFonts w:eastAsia="Times New Roman" w:cs="Times New Roman"/>
                <w:lang w:val="en-IN" w:eastAsia="en-IN"/>
              </w:rPr>
              <w:t>$1</w:t>
            </w:r>
            <w:r w:rsidR="00DB1371" w:rsidRPr="00DD4EB1">
              <w:rPr>
                <w:rFonts w:eastAsia="Times New Roman" w:cs="Times New Roman"/>
                <w:lang w:val="en-IN" w:eastAsia="en-IN"/>
              </w:rPr>
              <w:t>65</w:t>
            </w:r>
            <w:r w:rsidRPr="00880A36">
              <w:rPr>
                <w:rFonts w:eastAsia="Times New Roman" w:cs="Times New Roman"/>
                <w:lang w:val="en-IN" w:eastAsia="en-IN"/>
              </w:rPr>
              <w:t>,000</w:t>
            </w:r>
          </w:p>
        </w:tc>
      </w:tr>
    </w:tbl>
    <w:p w:rsidR="00D74127" w:rsidRPr="00DD4EB1" w:rsidRDefault="00D74127" w:rsidP="00DD4EB1">
      <w:pPr>
        <w:spacing w:line="240" w:lineRule="auto"/>
        <w:jc w:val="both"/>
        <w:rPr>
          <w:b/>
        </w:rPr>
      </w:pPr>
    </w:p>
    <w:p w:rsidR="00ED5AAB" w:rsidRPr="00DD4EB1" w:rsidRDefault="00ED5AAB" w:rsidP="00DD4EB1">
      <w:pPr>
        <w:spacing w:line="240" w:lineRule="auto"/>
        <w:jc w:val="both"/>
        <w:rPr>
          <w:b/>
        </w:rPr>
      </w:pPr>
      <w:r w:rsidRPr="00DD4EB1">
        <w:rPr>
          <w:b/>
        </w:rPr>
        <w:t xml:space="preserve">Chart: Start-up </w:t>
      </w:r>
    </w:p>
    <w:p w:rsidR="001A6051" w:rsidRPr="00DD4EB1" w:rsidRDefault="001A6051" w:rsidP="00DD4EB1">
      <w:pPr>
        <w:spacing w:line="240" w:lineRule="auto"/>
        <w:jc w:val="both"/>
        <w:rPr>
          <w:b/>
        </w:rPr>
      </w:pPr>
    </w:p>
    <w:p w:rsidR="001A6051" w:rsidRPr="00DD4EB1" w:rsidRDefault="001A6051" w:rsidP="00DD4EB1">
      <w:pPr>
        <w:spacing w:line="240" w:lineRule="auto"/>
        <w:jc w:val="both"/>
        <w:rPr>
          <w:b/>
        </w:rPr>
      </w:pPr>
    </w:p>
    <w:p w:rsidR="00285485" w:rsidRPr="00DD4EB1" w:rsidRDefault="00285485" w:rsidP="00DD4EB1">
      <w:pPr>
        <w:spacing w:line="240" w:lineRule="auto"/>
        <w:jc w:val="both"/>
        <w:rPr>
          <w:b/>
        </w:rPr>
      </w:pPr>
      <w:r w:rsidRPr="00DD4EB1">
        <w:rPr>
          <w:b/>
          <w:noProof/>
          <w:lang w:bidi="hi-IN"/>
        </w:rPr>
        <w:lastRenderedPageBreak/>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2E10" w:rsidRPr="00DD4EB1" w:rsidRDefault="00222E10" w:rsidP="00DD4EB1">
      <w:pPr>
        <w:spacing w:line="240" w:lineRule="auto"/>
        <w:jc w:val="both"/>
        <w:rPr>
          <w:b/>
        </w:rPr>
      </w:pPr>
    </w:p>
    <w:p w:rsidR="00857B5E" w:rsidRPr="00DD4EB1" w:rsidRDefault="00857B5E" w:rsidP="00DD4EB1">
      <w:pPr>
        <w:spacing w:line="240" w:lineRule="auto"/>
        <w:jc w:val="both"/>
        <w:rPr>
          <w:b/>
        </w:rPr>
      </w:pPr>
      <w:r w:rsidRPr="00DD4EB1">
        <w:rPr>
          <w:b/>
        </w:rPr>
        <w:t xml:space="preserve">Company Locations and Facilities </w:t>
      </w:r>
    </w:p>
    <w:p w:rsidR="00857B5E" w:rsidRPr="00DD4EB1" w:rsidRDefault="00857B5E" w:rsidP="00DD4EB1">
      <w:pPr>
        <w:pStyle w:val="NormalWeb"/>
        <w:spacing w:before="0" w:beforeAutospacing="0" w:after="0" w:afterAutospacing="0"/>
        <w:ind w:left="136"/>
        <w:jc w:val="both"/>
        <w:rPr>
          <w:rFonts w:asciiTheme="minorHAnsi" w:hAnsiTheme="minorHAnsi" w:cs="Arial"/>
          <w:sz w:val="22"/>
          <w:szCs w:val="22"/>
        </w:rPr>
      </w:pPr>
      <w:r w:rsidRPr="00DD4EB1">
        <w:rPr>
          <w:rFonts w:asciiTheme="minorHAnsi" w:hAnsiTheme="minorHAnsi" w:cs="Arial"/>
          <w:sz w:val="22"/>
          <w:szCs w:val="22"/>
        </w:rPr>
        <w:t xml:space="preserve">Briefly describe offices and locations of your company, the nature and function of each, square footage, lease arrangements, etc. If you are a </w:t>
      </w:r>
      <w:r w:rsidR="00EC7B64">
        <w:rPr>
          <w:rFonts w:asciiTheme="minorHAnsi" w:hAnsiTheme="minorHAnsi" w:cs="Arial"/>
          <w:sz w:val="22"/>
          <w:szCs w:val="22"/>
        </w:rPr>
        <w:t>Car wash</w:t>
      </w:r>
      <w:r w:rsidR="001163CF">
        <w:rPr>
          <w:rFonts w:asciiTheme="minorHAnsi" w:hAnsiTheme="minorHAnsi" w:cs="Arial"/>
          <w:sz w:val="22"/>
          <w:szCs w:val="22"/>
        </w:rPr>
        <w:t xml:space="preserve"> </w:t>
      </w:r>
      <w:r w:rsidR="00EC7B64">
        <w:rPr>
          <w:rFonts w:asciiTheme="minorHAnsi" w:hAnsiTheme="minorHAnsi" w:cs="Arial"/>
          <w:sz w:val="22"/>
          <w:szCs w:val="22"/>
        </w:rPr>
        <w:t>Service</w:t>
      </w:r>
      <w:r w:rsidRPr="00DD4EB1">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DD4EB1" w:rsidRDefault="00F71376" w:rsidP="00DD4EB1">
      <w:pPr>
        <w:pStyle w:val="NormalWeb"/>
        <w:spacing w:before="0" w:beforeAutospacing="0" w:after="0" w:afterAutospacing="0"/>
        <w:ind w:left="136"/>
        <w:jc w:val="both"/>
        <w:rPr>
          <w:rFonts w:asciiTheme="minorHAnsi" w:hAnsiTheme="minorHAnsi" w:cs="Arial"/>
          <w:sz w:val="22"/>
          <w:szCs w:val="22"/>
        </w:rPr>
      </w:pPr>
    </w:p>
    <w:p w:rsidR="00F71376" w:rsidRPr="00DD4EB1" w:rsidRDefault="00F71376" w:rsidP="00DD4EB1">
      <w:pPr>
        <w:pStyle w:val="NormalWeb"/>
        <w:spacing w:before="0" w:beforeAutospacing="0" w:after="0" w:afterAutospacing="0"/>
        <w:ind w:left="136"/>
        <w:jc w:val="both"/>
        <w:rPr>
          <w:rFonts w:asciiTheme="minorHAnsi" w:hAnsiTheme="minorHAnsi" w:cs="Arial"/>
          <w:sz w:val="22"/>
          <w:szCs w:val="22"/>
        </w:rPr>
      </w:pPr>
      <w:r w:rsidRPr="00DD4EB1">
        <w:rPr>
          <w:rFonts w:asciiTheme="minorHAnsi" w:hAnsiTheme="minorHAnsi" w:cs="Arial"/>
          <w:sz w:val="22"/>
          <w:szCs w:val="22"/>
        </w:rPr>
        <w:t xml:space="preserve">Example: </w:t>
      </w:r>
      <w:r w:rsidR="008461CA">
        <w:rPr>
          <w:rFonts w:asciiTheme="minorHAnsi" w:hAnsiTheme="minorHAnsi"/>
          <w:sz w:val="22"/>
          <w:szCs w:val="22"/>
          <w:u w:val="single"/>
        </w:rPr>
        <w:t>Michel Car wash service LLC</w:t>
      </w:r>
      <w:r w:rsidRPr="00DD4EB1">
        <w:rPr>
          <w:rFonts w:asciiTheme="minorHAnsi" w:hAnsiTheme="minorHAnsi"/>
          <w:sz w:val="22"/>
          <w:szCs w:val="22"/>
          <w:u w:val="single"/>
        </w:rPr>
        <w:t xml:space="preserve"> </w:t>
      </w:r>
      <w:r w:rsidRPr="00DD4EB1">
        <w:rPr>
          <w:rFonts w:asciiTheme="minorHAnsi" w:hAnsiTheme="minorHAnsi"/>
          <w:sz w:val="22"/>
          <w:szCs w:val="22"/>
        </w:rPr>
        <w:t xml:space="preserve">situated at prime location in USA. Mr. Clerk follows intensive services &amp; facilities in the competitive market. The strategic tool that follows by Mr. </w:t>
      </w:r>
      <w:r w:rsidR="00F91156" w:rsidRPr="00DD4EB1">
        <w:rPr>
          <w:rFonts w:asciiTheme="minorHAnsi" w:hAnsiTheme="minorHAnsi"/>
          <w:sz w:val="22"/>
          <w:szCs w:val="22"/>
        </w:rPr>
        <w:t>Clerk</w:t>
      </w:r>
      <w:r w:rsidRPr="00DD4EB1">
        <w:rPr>
          <w:rFonts w:asciiTheme="minorHAnsi" w:hAnsiTheme="minorHAnsi"/>
          <w:sz w:val="22"/>
          <w:szCs w:val="22"/>
        </w:rPr>
        <w:t xml:space="preserve"> for </w:t>
      </w:r>
      <w:r w:rsidR="00EC7B64">
        <w:rPr>
          <w:rFonts w:asciiTheme="minorHAnsi" w:hAnsiTheme="minorHAnsi"/>
          <w:sz w:val="22"/>
          <w:szCs w:val="22"/>
        </w:rPr>
        <w:t xml:space="preserve">Car wash service </w:t>
      </w:r>
      <w:r w:rsidRPr="00DD4EB1">
        <w:rPr>
          <w:rFonts w:asciiTheme="minorHAnsi" w:hAnsiTheme="minorHAnsi"/>
          <w:sz w:val="22"/>
          <w:szCs w:val="22"/>
        </w:rPr>
        <w:t xml:space="preserve"> </w:t>
      </w:r>
    </w:p>
    <w:p w:rsidR="00C77331" w:rsidRPr="00DD4EB1" w:rsidRDefault="00C77331" w:rsidP="00DD4EB1">
      <w:pPr>
        <w:pStyle w:val="NormalWeb"/>
        <w:spacing w:before="0" w:beforeAutospacing="0" w:after="0" w:afterAutospacing="0"/>
        <w:ind w:left="136"/>
        <w:jc w:val="both"/>
        <w:rPr>
          <w:rFonts w:asciiTheme="minorHAnsi" w:hAnsiTheme="minorHAnsi" w:cs="Arial"/>
          <w:sz w:val="22"/>
          <w:szCs w:val="22"/>
        </w:rPr>
      </w:pPr>
    </w:p>
    <w:p w:rsidR="00ED5AAB" w:rsidRPr="00DD4EB1" w:rsidRDefault="00EC7B64" w:rsidP="00DD4EB1">
      <w:pPr>
        <w:spacing w:line="240" w:lineRule="auto"/>
        <w:jc w:val="both"/>
        <w:rPr>
          <w:b/>
        </w:rPr>
      </w:pPr>
      <w:r>
        <w:rPr>
          <w:b/>
        </w:rPr>
        <w:t>Service</w:t>
      </w:r>
      <w:r w:rsidR="00AA2BFD" w:rsidRPr="00DD4EB1">
        <w:rPr>
          <w:b/>
        </w:rPr>
        <w:t xml:space="preserve">s &amp; </w:t>
      </w:r>
      <w:r w:rsidR="00ED5AAB" w:rsidRPr="00DD4EB1">
        <w:rPr>
          <w:b/>
        </w:rPr>
        <w:t>Services</w:t>
      </w:r>
    </w:p>
    <w:p w:rsidR="000445BD" w:rsidRPr="00DD4EB1" w:rsidRDefault="000445BD" w:rsidP="00DD4EB1">
      <w:pPr>
        <w:spacing w:line="240" w:lineRule="auto"/>
        <w:jc w:val="both"/>
        <w:rPr>
          <w:b/>
        </w:rPr>
      </w:pPr>
      <w:r w:rsidRPr="00DD4EB1">
        <w:t xml:space="preserve">By </w:t>
      </w:r>
      <w:r w:rsidR="00EC7B64">
        <w:t>service</w:t>
      </w:r>
      <w:r w:rsidR="00277F22" w:rsidRPr="00DD4EB1">
        <w:t xml:space="preserve">s &amp; </w:t>
      </w:r>
      <w:r w:rsidRPr="00DD4EB1">
        <w:t xml:space="preserve">service we mean functionalities or support provided. </w:t>
      </w:r>
      <w:r w:rsidR="00EC7B64">
        <w:t>Car wash</w:t>
      </w:r>
      <w:r w:rsidR="001163CF">
        <w:t xml:space="preserve"> </w:t>
      </w:r>
      <w:r w:rsidR="00EC7B64">
        <w:t>Service</w:t>
      </w:r>
      <w:r w:rsidR="00277F22" w:rsidRPr="00DD4EB1">
        <w:t xml:space="preserve">, </w:t>
      </w:r>
      <w:r w:rsidRPr="00DD4EB1">
        <w:t xml:space="preserve">Accounting, design, maintenance, printing, and supply of temporary personnel, etc., provided by specialized firms to other firms are deemed as service. </w:t>
      </w:r>
    </w:p>
    <w:p w:rsidR="00433170" w:rsidRPr="00DD4EB1" w:rsidRDefault="000445BD" w:rsidP="00DD4EB1">
      <w:pPr>
        <w:spacing w:line="240" w:lineRule="auto"/>
        <w:jc w:val="both"/>
      </w:pPr>
      <w:r w:rsidRPr="00DD4EB1">
        <w:rPr>
          <w:i/>
        </w:rPr>
        <w:t>Example:</w:t>
      </w:r>
      <w:r w:rsidRPr="00DD4EB1">
        <w:rPr>
          <w:u w:val="single"/>
        </w:rPr>
        <w:t xml:space="preserve"> </w:t>
      </w:r>
      <w:r w:rsidR="00590B46">
        <w:rPr>
          <w:u w:val="single"/>
        </w:rPr>
        <w:t xml:space="preserve">Michel Car wash service LLC </w:t>
      </w:r>
      <w:r w:rsidR="00277F22" w:rsidRPr="00DD4EB1">
        <w:t>primary</w:t>
      </w:r>
      <w:r w:rsidRPr="00DD4EB1">
        <w:t xml:space="preserve"> focus on large market structure growth. This includes all types of </w:t>
      </w:r>
      <w:r w:rsidR="00EC7B64">
        <w:t>Car wash</w:t>
      </w:r>
      <w:r w:rsidRPr="00DD4EB1">
        <w:t xml:space="preserve"> ranging </w:t>
      </w:r>
      <w:r w:rsidR="00277F22" w:rsidRPr="00DD4EB1">
        <w:t xml:space="preserve">quality &amp; location of your business. </w:t>
      </w:r>
    </w:p>
    <w:p w:rsidR="00ED5AAB" w:rsidRPr="00DD4EB1" w:rsidRDefault="00ED5AAB" w:rsidP="00DD4EB1">
      <w:pPr>
        <w:spacing w:line="240" w:lineRule="auto"/>
        <w:jc w:val="both"/>
        <w:rPr>
          <w:b/>
        </w:rPr>
      </w:pPr>
      <w:r w:rsidRPr="00DD4EB1">
        <w:rPr>
          <w:b/>
        </w:rPr>
        <w:t xml:space="preserve">Market Analysis Summary </w:t>
      </w:r>
    </w:p>
    <w:p w:rsidR="001E78E2" w:rsidRPr="00DD4EB1" w:rsidRDefault="001E78E2" w:rsidP="00DD4EB1">
      <w:pPr>
        <w:shd w:val="clear" w:color="auto" w:fill="FFFFFF"/>
        <w:spacing w:after="0" w:line="240" w:lineRule="auto"/>
        <w:jc w:val="both"/>
        <w:rPr>
          <w:rFonts w:cs="Arial"/>
          <w:shd w:val="clear" w:color="auto" w:fill="FFFFFF"/>
        </w:rPr>
      </w:pPr>
      <w:r w:rsidRPr="00DD4EB1">
        <w:rPr>
          <w:rFonts w:eastAsia="Times New Roman" w:cs="Arial"/>
          <w:lang w:val="en-IN" w:eastAsia="en-IN"/>
        </w:rPr>
        <w:t>A good </w:t>
      </w:r>
      <w:r w:rsidRPr="00DD4EB1">
        <w:rPr>
          <w:rFonts w:eastAsia="Times New Roman" w:cs="Arial"/>
          <w:bCs/>
          <w:lang w:val="en-IN" w:eastAsia="en-IN"/>
        </w:rPr>
        <w:t>market analysis</w:t>
      </w:r>
      <w:r w:rsidRPr="00DD4EB1">
        <w:rPr>
          <w:rFonts w:eastAsia="Times New Roman" w:cs="Arial"/>
          <w:lang w:val="en-IN" w:eastAsia="en-IN"/>
        </w:rPr>
        <w:t xml:space="preserve"> will enable you to lure investors, sidestep pitfalls, and most importantly, attract customers. </w:t>
      </w:r>
      <w:r w:rsidRPr="00DD4EB1">
        <w:rPr>
          <w:rFonts w:cs="Arial"/>
          <w:shd w:val="clear" w:color="auto" w:fill="FFFFFF"/>
        </w:rPr>
        <w:t>A</w:t>
      </w:r>
      <w:r w:rsidRPr="00DD4EB1">
        <w:rPr>
          <w:rStyle w:val="apple-converted-space"/>
          <w:rFonts w:cs="Arial"/>
          <w:shd w:val="clear" w:color="auto" w:fill="FFFFFF"/>
        </w:rPr>
        <w:t> </w:t>
      </w:r>
      <w:r w:rsidRPr="00DD4EB1">
        <w:rPr>
          <w:rFonts w:cs="Arial"/>
          <w:bCs/>
          <w:shd w:val="clear" w:color="auto" w:fill="FFFFFF"/>
        </w:rPr>
        <w:t>market analysis</w:t>
      </w:r>
      <w:r w:rsidRPr="00DD4EB1">
        <w:rPr>
          <w:rStyle w:val="apple-converted-space"/>
          <w:rFonts w:cs="Arial"/>
          <w:shd w:val="clear" w:color="auto" w:fill="FFFFFF"/>
        </w:rPr>
        <w:t> </w:t>
      </w:r>
      <w:r w:rsidRPr="00DD4EB1">
        <w:rPr>
          <w:rFonts w:cs="Arial"/>
          <w:shd w:val="clear" w:color="auto" w:fill="FFFFFF"/>
        </w:rPr>
        <w:t>studies the attractiveness and the dynamics of a special</w:t>
      </w:r>
      <w:r w:rsidRPr="00DD4EB1">
        <w:rPr>
          <w:rStyle w:val="apple-converted-space"/>
          <w:rFonts w:cs="Arial"/>
          <w:shd w:val="clear" w:color="auto" w:fill="FFFFFF"/>
        </w:rPr>
        <w:t> </w:t>
      </w:r>
      <w:r w:rsidRPr="00DD4EB1">
        <w:t>market</w:t>
      </w:r>
      <w:r w:rsidRPr="00DD4EB1">
        <w:rPr>
          <w:rStyle w:val="apple-converted-space"/>
          <w:rFonts w:cs="Arial"/>
          <w:shd w:val="clear" w:color="auto" w:fill="FFFFFF"/>
        </w:rPr>
        <w:t> </w:t>
      </w:r>
      <w:r w:rsidRPr="00DD4EB1">
        <w:rPr>
          <w:rFonts w:cs="Arial"/>
          <w:shd w:val="clear" w:color="auto" w:fill="FFFFFF"/>
        </w:rPr>
        <w:t>within a special industry.</w:t>
      </w:r>
    </w:p>
    <w:p w:rsidR="001E78E2" w:rsidRPr="00DD4EB1" w:rsidRDefault="001E78E2" w:rsidP="00DD4EB1">
      <w:pPr>
        <w:shd w:val="clear" w:color="auto" w:fill="FFFFFF"/>
        <w:spacing w:after="0" w:line="240" w:lineRule="auto"/>
        <w:jc w:val="both"/>
        <w:rPr>
          <w:rFonts w:eastAsia="Times New Roman" w:cs="Arial"/>
          <w:lang w:val="en-IN" w:eastAsia="en-IN"/>
        </w:rPr>
      </w:pPr>
    </w:p>
    <w:p w:rsidR="00ED5AAB" w:rsidRPr="00DD4EB1" w:rsidRDefault="00ED5AAB" w:rsidP="00DD4EB1">
      <w:pPr>
        <w:spacing w:line="240" w:lineRule="auto"/>
        <w:jc w:val="both"/>
        <w:rPr>
          <w:b/>
        </w:rPr>
      </w:pPr>
      <w:r w:rsidRPr="00DD4EB1">
        <w:rPr>
          <w:b/>
        </w:rPr>
        <w:t xml:space="preserve"> Market Segmentation </w:t>
      </w:r>
    </w:p>
    <w:p w:rsidR="001E78E2" w:rsidRPr="00DD4EB1" w:rsidRDefault="001E78E2" w:rsidP="00DD4EB1">
      <w:pPr>
        <w:spacing w:line="240" w:lineRule="auto"/>
        <w:jc w:val="both"/>
        <w:rPr>
          <w:rFonts w:eastAsia="Times New Roman" w:cs="Arial"/>
          <w:lang w:val="en-IN" w:eastAsia="en-IN"/>
        </w:rPr>
      </w:pPr>
      <w:r w:rsidRPr="00DD4EB1">
        <w:rPr>
          <w:rFonts w:eastAsia="Times New Roman" w:cs="Arial"/>
          <w:bCs/>
          <w:lang w:val="en-IN" w:eastAsia="en-IN"/>
        </w:rPr>
        <w:t>Market segmentation</w:t>
      </w:r>
      <w:r w:rsidRPr="00DD4EB1">
        <w:rPr>
          <w:rFonts w:eastAsia="Times New Roman" w:cs="Arial"/>
          <w:lang w:val="en-IN" w:eastAsia="en-IN"/>
        </w:rPr>
        <w:t> is a </w:t>
      </w:r>
      <w:r w:rsidRPr="00DD4EB1">
        <w:rPr>
          <w:rFonts w:eastAsia="Times New Roman" w:cs="Arial"/>
          <w:bCs/>
          <w:lang w:val="en-IN" w:eastAsia="en-IN"/>
        </w:rPr>
        <w:t>marketing</w:t>
      </w:r>
      <w:r w:rsidRPr="00DD4EB1">
        <w:rPr>
          <w:rFonts w:eastAsia="Times New Roman" w:cs="Arial"/>
          <w:lang w:val="en-IN" w:eastAsia="en-IN"/>
        </w:rPr>
        <w:t> strategy that involves dividing a broad target </w:t>
      </w:r>
      <w:r w:rsidRPr="00DD4EB1">
        <w:rPr>
          <w:rFonts w:eastAsia="Times New Roman" w:cs="Arial"/>
          <w:bCs/>
          <w:lang w:val="en-IN" w:eastAsia="en-IN"/>
        </w:rPr>
        <w:t>market</w:t>
      </w:r>
      <w:r w:rsidRPr="00DD4EB1">
        <w:rPr>
          <w:rFonts w:eastAsia="Times New Roman" w:cs="Arial"/>
          <w:lang w:val="en-IN" w:eastAsia="en-IN"/>
        </w:rPr>
        <w:t> into subsets of consumers, businesses, or countries that have common needs and priorities, and then designing and implementing strategies to target them.</w:t>
      </w:r>
    </w:p>
    <w:p w:rsidR="00B56C8A" w:rsidRPr="00DD4EB1" w:rsidRDefault="003312C3" w:rsidP="00DD4EB1">
      <w:pPr>
        <w:pStyle w:val="NormalWeb"/>
        <w:spacing w:before="0" w:beforeAutospacing="0" w:after="169" w:afterAutospacing="0"/>
        <w:jc w:val="both"/>
        <w:rPr>
          <w:rFonts w:asciiTheme="minorHAnsi" w:hAnsiTheme="minorHAnsi"/>
          <w:sz w:val="22"/>
          <w:szCs w:val="22"/>
        </w:rPr>
      </w:pPr>
      <w:r w:rsidRPr="00DD4EB1">
        <w:rPr>
          <w:rFonts w:asciiTheme="minorHAnsi" w:hAnsiTheme="minorHAnsi"/>
          <w:i/>
          <w:sz w:val="22"/>
          <w:szCs w:val="22"/>
        </w:rPr>
        <w:lastRenderedPageBreak/>
        <w:t>Example:</w:t>
      </w:r>
      <w:r w:rsidR="00B56C8A" w:rsidRPr="00DD4EB1">
        <w:rPr>
          <w:rFonts w:asciiTheme="minorHAnsi" w:hAnsiTheme="minorHAnsi"/>
          <w:i/>
          <w:sz w:val="22"/>
          <w:szCs w:val="22"/>
        </w:rPr>
        <w:t xml:space="preserve"> </w:t>
      </w:r>
      <w:r w:rsidR="008461CA">
        <w:rPr>
          <w:rFonts w:asciiTheme="minorHAnsi" w:hAnsiTheme="minorHAnsi"/>
          <w:sz w:val="22"/>
          <w:szCs w:val="22"/>
          <w:u w:val="single"/>
        </w:rPr>
        <w:t xml:space="preserve">Michel Car wash </w:t>
      </w:r>
      <w:proofErr w:type="gramStart"/>
      <w:r w:rsidR="008461CA">
        <w:rPr>
          <w:rFonts w:asciiTheme="minorHAnsi" w:hAnsiTheme="minorHAnsi"/>
          <w:sz w:val="22"/>
          <w:szCs w:val="22"/>
          <w:u w:val="single"/>
        </w:rPr>
        <w:t>service LLC</w:t>
      </w:r>
      <w:r w:rsidR="00B56C8A" w:rsidRPr="00DD4EB1">
        <w:rPr>
          <w:rFonts w:asciiTheme="minorHAnsi" w:hAnsiTheme="minorHAnsi"/>
          <w:sz w:val="22"/>
          <w:szCs w:val="22"/>
          <w:u w:val="single"/>
        </w:rPr>
        <w:t xml:space="preserve"> </w:t>
      </w:r>
      <w:r w:rsidR="00B56C8A" w:rsidRPr="00DD4EB1">
        <w:rPr>
          <w:rFonts w:asciiTheme="minorHAnsi" w:hAnsiTheme="minorHAnsi"/>
          <w:sz w:val="22"/>
          <w:szCs w:val="22"/>
        </w:rPr>
        <w:t xml:space="preserve">Based on our </w:t>
      </w:r>
      <w:r w:rsidR="00EC7B64">
        <w:rPr>
          <w:rFonts w:asciiTheme="minorHAnsi" w:hAnsiTheme="minorHAnsi"/>
          <w:sz w:val="22"/>
          <w:szCs w:val="22"/>
        </w:rPr>
        <w:t>Car wash</w:t>
      </w:r>
      <w:r w:rsidR="001163CF">
        <w:rPr>
          <w:rFonts w:asciiTheme="minorHAnsi" w:hAnsiTheme="minorHAnsi"/>
          <w:sz w:val="22"/>
          <w:szCs w:val="22"/>
        </w:rPr>
        <w:t xml:space="preserve"> </w:t>
      </w:r>
      <w:r w:rsidR="00EC7B64">
        <w:rPr>
          <w:rFonts w:asciiTheme="minorHAnsi" w:hAnsiTheme="minorHAnsi"/>
          <w:sz w:val="22"/>
          <w:szCs w:val="22"/>
        </w:rPr>
        <w:t>Service</w:t>
      </w:r>
      <w:r w:rsidR="00B56C8A" w:rsidRPr="00DD4EB1">
        <w:rPr>
          <w:rFonts w:asciiTheme="minorHAnsi" w:hAnsiTheme="minorHAnsi"/>
          <w:sz w:val="22"/>
          <w:szCs w:val="22"/>
        </w:rPr>
        <w:t xml:space="preserve"> research, Mr. Clerk think</w:t>
      </w:r>
      <w:proofErr w:type="gramEnd"/>
      <w:r w:rsidR="00B56C8A" w:rsidRPr="00DD4EB1">
        <w:rPr>
          <w:rFonts w:asciiTheme="minorHAnsi" w:hAnsiTheme="minorHAnsi"/>
          <w:sz w:val="22"/>
          <w:szCs w:val="22"/>
        </w:rPr>
        <w:t xml:space="preserve"> we have opportunities to attract customers from the following market groups:</w:t>
      </w:r>
    </w:p>
    <w:p w:rsidR="00B56C8A" w:rsidRPr="00DD4EB1" w:rsidRDefault="00B56C8A" w:rsidP="00DD4EB1">
      <w:pPr>
        <w:pStyle w:val="NormalWeb"/>
        <w:spacing w:before="0" w:beforeAutospacing="0" w:after="169" w:afterAutospacing="0"/>
        <w:jc w:val="both"/>
        <w:rPr>
          <w:rFonts w:asciiTheme="minorHAnsi" w:hAnsiTheme="minorHAnsi"/>
          <w:sz w:val="22"/>
          <w:szCs w:val="22"/>
        </w:rPr>
      </w:pPr>
      <w:r w:rsidRPr="00DD4EB1">
        <w:rPr>
          <w:rFonts w:asciiTheme="minorHAnsi" w:hAnsiTheme="minorHAnsi"/>
          <w:sz w:val="22"/>
          <w:szCs w:val="22"/>
        </w:rPr>
        <w:t xml:space="preserve">The first three groups were selected because they offer growth outside of the "usual" </w:t>
      </w:r>
      <w:r w:rsidR="00EC7B64">
        <w:rPr>
          <w:rFonts w:asciiTheme="minorHAnsi" w:hAnsiTheme="minorHAnsi"/>
          <w:sz w:val="22"/>
          <w:szCs w:val="22"/>
        </w:rPr>
        <w:t xml:space="preserve">Car wash </w:t>
      </w:r>
      <w:r w:rsidR="00A968AD">
        <w:rPr>
          <w:rFonts w:asciiTheme="minorHAnsi" w:hAnsiTheme="minorHAnsi"/>
          <w:sz w:val="22"/>
          <w:szCs w:val="22"/>
        </w:rPr>
        <w:t xml:space="preserve">service </w:t>
      </w:r>
      <w:r w:rsidR="00A968AD" w:rsidRPr="00DD4EB1">
        <w:rPr>
          <w:rFonts w:asciiTheme="minorHAnsi" w:hAnsiTheme="minorHAnsi"/>
          <w:sz w:val="22"/>
          <w:szCs w:val="22"/>
        </w:rPr>
        <w:t>consumer</w:t>
      </w:r>
      <w:r w:rsidRPr="00DD4EB1">
        <w:rPr>
          <w:rFonts w:asciiTheme="minorHAnsi" w:hAnsiTheme="minorHAnsi"/>
          <w:sz w:val="22"/>
          <w:szCs w:val="22"/>
        </w:rPr>
        <w:t xml:space="preserve">; their favourable opinion of the </w:t>
      </w:r>
      <w:r w:rsidR="00EC7B64">
        <w:rPr>
          <w:rFonts w:asciiTheme="minorHAnsi" w:hAnsiTheme="minorHAnsi"/>
          <w:sz w:val="22"/>
          <w:szCs w:val="22"/>
        </w:rPr>
        <w:t>service</w:t>
      </w:r>
      <w:r w:rsidRPr="00DD4EB1">
        <w:rPr>
          <w:rFonts w:asciiTheme="minorHAnsi" w:hAnsiTheme="minorHAnsi"/>
          <w:sz w:val="22"/>
          <w:szCs w:val="22"/>
        </w:rPr>
        <w:t xml:space="preserve"> may help establish </w:t>
      </w:r>
      <w:r w:rsidR="00EC7B64">
        <w:rPr>
          <w:rFonts w:asciiTheme="minorHAnsi" w:hAnsiTheme="minorHAnsi"/>
          <w:sz w:val="22"/>
          <w:szCs w:val="22"/>
        </w:rPr>
        <w:t>service</w:t>
      </w:r>
      <w:r w:rsidRPr="00DD4EB1">
        <w:rPr>
          <w:rFonts w:asciiTheme="minorHAnsi" w:hAnsiTheme="minorHAnsi"/>
          <w:sz w:val="22"/>
          <w:szCs w:val="22"/>
        </w:rPr>
        <w:t xml:space="preserve"> reliability, brand credibility and influence individual consumer purchases. </w:t>
      </w:r>
    </w:p>
    <w:p w:rsidR="00ED5AAB" w:rsidRPr="00DD4EB1" w:rsidRDefault="00ED5AAB" w:rsidP="00DD4EB1">
      <w:pPr>
        <w:spacing w:line="240" w:lineRule="auto"/>
        <w:jc w:val="both"/>
        <w:rPr>
          <w:b/>
        </w:rPr>
      </w:pPr>
      <w:r w:rsidRPr="00DD4EB1">
        <w:rPr>
          <w:b/>
        </w:rPr>
        <w:t xml:space="preserve">Table: Market Analysis </w:t>
      </w:r>
    </w:p>
    <w:tbl>
      <w:tblPr>
        <w:tblW w:w="6320" w:type="dxa"/>
        <w:tblInd w:w="103" w:type="dxa"/>
        <w:tblLook w:val="04A0" w:firstRow="1" w:lastRow="0" w:firstColumn="1" w:lastColumn="0" w:noHBand="0" w:noVBand="1"/>
      </w:tblPr>
      <w:tblGrid>
        <w:gridCol w:w="2100"/>
        <w:gridCol w:w="940"/>
        <w:gridCol w:w="1720"/>
        <w:gridCol w:w="1560"/>
      </w:tblGrid>
      <w:tr w:rsidR="005C1729" w:rsidRPr="005C1729"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Year 2</w:t>
            </w:r>
          </w:p>
        </w:tc>
      </w:tr>
      <w:tr w:rsidR="005C1729" w:rsidRPr="005C1729"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65,83,569</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67,68,024</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71,77,077</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51,99,186</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69,17,743</w:t>
            </w:r>
          </w:p>
        </w:tc>
      </w:tr>
      <w:tr w:rsidR="005C1729" w:rsidRPr="005C1729"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3,26,45,598</w:t>
            </w:r>
          </w:p>
        </w:tc>
      </w:tr>
    </w:tbl>
    <w:p w:rsidR="00871988" w:rsidRPr="00DD4EB1" w:rsidRDefault="00871988" w:rsidP="00DD4EB1">
      <w:pPr>
        <w:spacing w:line="240" w:lineRule="auto"/>
        <w:jc w:val="both"/>
        <w:rPr>
          <w:b/>
        </w:rPr>
      </w:pPr>
    </w:p>
    <w:tbl>
      <w:tblPr>
        <w:tblW w:w="6100" w:type="dxa"/>
        <w:tblInd w:w="103" w:type="dxa"/>
        <w:tblLook w:val="04A0" w:firstRow="1" w:lastRow="0" w:firstColumn="1" w:lastColumn="0" w:noHBand="0" w:noVBand="1"/>
      </w:tblPr>
      <w:tblGrid>
        <w:gridCol w:w="1600"/>
        <w:gridCol w:w="1540"/>
        <w:gridCol w:w="1660"/>
        <w:gridCol w:w="1300"/>
      </w:tblGrid>
      <w:tr w:rsidR="005C1729" w:rsidRPr="005C1729"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r>
      <w:tr w:rsidR="005C1729" w:rsidRPr="005C1729"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CAGR</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0.55%</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-1.62%</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1.71%</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54,06,877</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3.71%</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1.50%</w:t>
            </w:r>
          </w:p>
        </w:tc>
      </w:tr>
      <w:tr w:rsidR="005C1729" w:rsidRPr="005C1729"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5C1729" w:rsidRDefault="005C1729" w:rsidP="00DD4EB1">
            <w:pPr>
              <w:spacing w:after="0" w:line="240" w:lineRule="auto"/>
              <w:jc w:val="both"/>
              <w:rPr>
                <w:rFonts w:eastAsia="Times New Roman" w:cs="Times New Roman"/>
                <w:lang w:val="en-IN" w:eastAsia="en-IN"/>
              </w:rPr>
            </w:pPr>
            <w:r w:rsidRPr="005C1729">
              <w:rPr>
                <w:rFonts w:eastAsia="Times New Roman" w:cs="Times New Roman"/>
                <w:lang w:val="en-IN" w:eastAsia="en-IN"/>
              </w:rPr>
              <w:t>1.07%</w:t>
            </w:r>
          </w:p>
        </w:tc>
      </w:tr>
    </w:tbl>
    <w:p w:rsidR="005C1729" w:rsidRPr="00DD4EB1" w:rsidRDefault="005C1729" w:rsidP="00DD4EB1">
      <w:pPr>
        <w:spacing w:line="240" w:lineRule="auto"/>
        <w:jc w:val="both"/>
        <w:rPr>
          <w:b/>
        </w:rPr>
      </w:pPr>
    </w:p>
    <w:p w:rsidR="00ED5AAB" w:rsidRPr="00DD4EB1" w:rsidRDefault="00ED5AAB" w:rsidP="00DD4EB1">
      <w:pPr>
        <w:spacing w:line="240" w:lineRule="auto"/>
        <w:jc w:val="both"/>
        <w:rPr>
          <w:b/>
        </w:rPr>
      </w:pPr>
      <w:r w:rsidRPr="00DD4EB1">
        <w:rPr>
          <w:b/>
        </w:rPr>
        <w:t>Chart: Market Analysis (Pie)</w:t>
      </w:r>
    </w:p>
    <w:p w:rsidR="00871988" w:rsidRPr="00DD4EB1" w:rsidRDefault="00871988" w:rsidP="00DD4EB1">
      <w:pPr>
        <w:spacing w:line="240" w:lineRule="auto"/>
        <w:jc w:val="both"/>
        <w:rPr>
          <w:b/>
        </w:rPr>
      </w:pPr>
    </w:p>
    <w:p w:rsidR="00D8092A" w:rsidRPr="00DD4EB1" w:rsidRDefault="00D8092A" w:rsidP="00DD4EB1">
      <w:pPr>
        <w:spacing w:line="240" w:lineRule="auto"/>
        <w:jc w:val="both"/>
        <w:rPr>
          <w:b/>
        </w:rPr>
      </w:pPr>
      <w:r w:rsidRPr="00DD4EB1">
        <w:rPr>
          <w:b/>
          <w:noProof/>
          <w:lang w:bidi="hi-IN"/>
        </w:rPr>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0D94" w:rsidRPr="00DD4EB1" w:rsidRDefault="00F50D94" w:rsidP="00DD4EB1">
      <w:pPr>
        <w:spacing w:line="240" w:lineRule="auto"/>
        <w:jc w:val="both"/>
        <w:rPr>
          <w:b/>
        </w:rPr>
      </w:pPr>
    </w:p>
    <w:p w:rsidR="00ED5AAB" w:rsidRPr="00DD4EB1" w:rsidRDefault="00ED5AAB" w:rsidP="00DD4EB1">
      <w:pPr>
        <w:spacing w:line="240" w:lineRule="auto"/>
        <w:jc w:val="both"/>
        <w:rPr>
          <w:b/>
        </w:rPr>
      </w:pPr>
      <w:r w:rsidRPr="00DD4EB1">
        <w:rPr>
          <w:b/>
        </w:rPr>
        <w:lastRenderedPageBreak/>
        <w:t xml:space="preserve"> Target Market Segment Strategy</w:t>
      </w:r>
    </w:p>
    <w:p w:rsidR="00312376" w:rsidRPr="00DD4EB1" w:rsidRDefault="00312376" w:rsidP="00DD4EB1">
      <w:pPr>
        <w:spacing w:line="240" w:lineRule="auto"/>
        <w:jc w:val="both"/>
        <w:rPr>
          <w:rFonts w:cs="Arial"/>
          <w:shd w:val="clear" w:color="auto" w:fill="FFFFFF"/>
        </w:rPr>
      </w:pPr>
      <w:r w:rsidRPr="00DD4EB1">
        <w:rPr>
          <w:rFonts w:cs="Arial"/>
          <w:shd w:val="clear" w:color="auto" w:fill="FFFFFF"/>
        </w:rPr>
        <w:t xml:space="preserve">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w:t>
      </w:r>
      <w:r w:rsidR="00EC7B64">
        <w:rPr>
          <w:rFonts w:cs="Arial"/>
          <w:shd w:val="clear" w:color="auto" w:fill="FFFFFF"/>
        </w:rPr>
        <w:t>service</w:t>
      </w:r>
      <w:r w:rsidRPr="00DD4EB1">
        <w:rPr>
          <w:rFonts w:cs="Arial"/>
          <w:shd w:val="clear" w:color="auto" w:fill="FFFFFF"/>
        </w:rPr>
        <w:t>s coupled with solid customer service.</w:t>
      </w:r>
    </w:p>
    <w:p w:rsidR="00B84AC8" w:rsidRPr="00DD4EB1" w:rsidRDefault="00312376" w:rsidP="00DD4EB1">
      <w:pPr>
        <w:spacing w:line="240" w:lineRule="auto"/>
        <w:jc w:val="both"/>
        <w:rPr>
          <w:b/>
        </w:rPr>
      </w:pPr>
      <w:r w:rsidRPr="00DD4EB1">
        <w:rPr>
          <w:rFonts w:cs="Arial"/>
          <w:shd w:val="clear" w:color="auto" w:fill="FFFFFF"/>
        </w:rPr>
        <w:t>Example:</w:t>
      </w:r>
      <w:r w:rsidRPr="00DD4EB1">
        <w:rPr>
          <w:b/>
        </w:rPr>
        <w:t xml:space="preserve"> </w:t>
      </w:r>
      <w:r w:rsidR="008461CA">
        <w:rPr>
          <w:u w:val="single"/>
        </w:rPr>
        <w:t xml:space="preserve">Michel Car wash </w:t>
      </w:r>
      <w:proofErr w:type="gramStart"/>
      <w:r w:rsidR="008461CA">
        <w:rPr>
          <w:u w:val="single"/>
        </w:rPr>
        <w:t>service LLC</w:t>
      </w:r>
      <w:r w:rsidR="00B84AC8" w:rsidRPr="00DD4EB1">
        <w:rPr>
          <w:u w:val="single"/>
        </w:rPr>
        <w:t xml:space="preserve"> </w:t>
      </w:r>
      <w:r w:rsidRPr="00DD4EB1">
        <w:rPr>
          <w:shd w:val="clear" w:color="auto" w:fill="FFFFFF"/>
        </w:rPr>
        <w:t>want</w:t>
      </w:r>
      <w:proofErr w:type="gramEnd"/>
      <w:r w:rsidRPr="00DD4EB1">
        <w:rPr>
          <w:shd w:val="clear" w:color="auto" w:fill="FFFFFF"/>
        </w:rPr>
        <w:t xml:space="preserve"> the customers like </w:t>
      </w:r>
      <w:r w:rsidR="00AA4965" w:rsidRPr="00DD4EB1">
        <w:rPr>
          <w:shd w:val="clear" w:color="auto" w:fill="FFFFFF"/>
        </w:rPr>
        <w:t>govt. agencies, Individual consumers</w:t>
      </w:r>
      <w:r w:rsidR="00631005" w:rsidRPr="00DD4EB1">
        <w:rPr>
          <w:shd w:val="clear" w:color="auto" w:fill="FFFFFF"/>
        </w:rPr>
        <w:t xml:space="preserve">. </w:t>
      </w:r>
      <w:r w:rsidR="00B84AC8" w:rsidRPr="00DD4EB1">
        <w:rPr>
          <w:shd w:val="clear" w:color="auto" w:fill="FFFFFF"/>
        </w:rPr>
        <w:t xml:space="preserve">To support this strategy, we will attend </w:t>
      </w:r>
      <w:r w:rsidR="00EC7B64">
        <w:rPr>
          <w:shd w:val="clear" w:color="auto" w:fill="FFFFFF"/>
        </w:rPr>
        <w:t>Car wash</w:t>
      </w:r>
      <w:r w:rsidR="001163CF">
        <w:rPr>
          <w:shd w:val="clear" w:color="auto" w:fill="FFFFFF"/>
        </w:rPr>
        <w:t xml:space="preserve"> </w:t>
      </w:r>
      <w:r w:rsidR="00EC7B64">
        <w:rPr>
          <w:shd w:val="clear" w:color="auto" w:fill="FFFFFF"/>
        </w:rPr>
        <w:t>Service</w:t>
      </w:r>
      <w:r w:rsidR="00B84AC8" w:rsidRPr="00DD4EB1">
        <w:rPr>
          <w:shd w:val="clear" w:color="auto" w:fill="FFFFFF"/>
        </w:rPr>
        <w:t xml:space="preserve"> trade shows and enter design competitions. This strategy will allow us to form partnerships with people and organizations that can help the company establish the highest level of </w:t>
      </w:r>
      <w:r w:rsidR="00EC7B64">
        <w:rPr>
          <w:shd w:val="clear" w:color="auto" w:fill="FFFFFF"/>
        </w:rPr>
        <w:t>service</w:t>
      </w:r>
      <w:r w:rsidR="00B84AC8" w:rsidRPr="00DD4EB1">
        <w:rPr>
          <w:shd w:val="clear" w:color="auto" w:fill="FFFFFF"/>
        </w:rPr>
        <w:t xml:space="preserve"> performance and customer service.</w:t>
      </w:r>
    </w:p>
    <w:p w:rsidR="00A75A3A" w:rsidRPr="00DD4EB1" w:rsidRDefault="00A75A3A" w:rsidP="00DD4EB1">
      <w:pPr>
        <w:spacing w:line="240" w:lineRule="auto"/>
        <w:jc w:val="both"/>
        <w:rPr>
          <w:b/>
        </w:rPr>
      </w:pPr>
      <w:r w:rsidRPr="00DD4EB1">
        <w:rPr>
          <w:b/>
        </w:rPr>
        <w:t xml:space="preserve">Market Growth </w:t>
      </w:r>
    </w:p>
    <w:p w:rsidR="00312376" w:rsidRPr="00DD4EB1" w:rsidRDefault="00A75A3A" w:rsidP="00DD4EB1">
      <w:pPr>
        <w:spacing w:line="240" w:lineRule="auto"/>
        <w:jc w:val="both"/>
        <w:rPr>
          <w:b/>
        </w:rPr>
      </w:pPr>
      <w:r w:rsidRPr="00DD4EB1">
        <w:rPr>
          <w:shd w:val="clear" w:color="auto" w:fill="FFFFFF"/>
        </w:rPr>
        <w:t>Market growth can be slow if</w:t>
      </w:r>
      <w:r w:rsidRPr="00DD4EB1">
        <w:rPr>
          <w:rStyle w:val="apple-converted-space"/>
          <w:shd w:val="clear" w:color="auto" w:fill="FFFFFF"/>
        </w:rPr>
        <w:t> </w:t>
      </w:r>
      <w:r w:rsidRPr="00DD4EB1">
        <w:t>consumers</w:t>
      </w:r>
      <w:r w:rsidRPr="00DD4EB1">
        <w:rPr>
          <w:rStyle w:val="apple-converted-space"/>
          <w:shd w:val="clear" w:color="auto" w:fill="FFFFFF"/>
        </w:rPr>
        <w:t> </w:t>
      </w:r>
      <w:r w:rsidRPr="00DD4EB1">
        <w:rPr>
          <w:shd w:val="clear" w:color="auto" w:fill="FFFFFF"/>
        </w:rPr>
        <w:t>do not adopt a</w:t>
      </w:r>
      <w:r w:rsidRPr="00DD4EB1">
        <w:rPr>
          <w:rStyle w:val="apple-converted-space"/>
          <w:shd w:val="clear" w:color="auto" w:fill="FFFFFF"/>
        </w:rPr>
        <w:t> </w:t>
      </w:r>
      <w:r w:rsidRPr="00DD4EB1">
        <w:t>high</w:t>
      </w:r>
      <w:r w:rsidRPr="00DD4EB1">
        <w:rPr>
          <w:shd w:val="clear" w:color="auto" w:fill="FFFFFF"/>
        </w:rPr>
        <w:t xml:space="preserve"> demand or rapid if consumers find the </w:t>
      </w:r>
      <w:r w:rsidR="00EC7B64">
        <w:rPr>
          <w:shd w:val="clear" w:color="auto" w:fill="FFFFFF"/>
        </w:rPr>
        <w:t>service</w:t>
      </w:r>
      <w:r w:rsidRPr="00DD4EB1">
        <w:rPr>
          <w:shd w:val="clear" w:color="auto" w:fill="FFFFFF"/>
        </w:rPr>
        <w:t xml:space="preserve"> or service useful for the</w:t>
      </w:r>
      <w:r w:rsidRPr="00DD4EB1">
        <w:rPr>
          <w:rStyle w:val="apple-converted-space"/>
          <w:shd w:val="clear" w:color="auto" w:fill="FFFFFF"/>
        </w:rPr>
        <w:t> </w:t>
      </w:r>
      <w:r w:rsidRPr="00DD4EB1">
        <w:t>price</w:t>
      </w:r>
      <w:r w:rsidRPr="00DD4EB1">
        <w:rPr>
          <w:rStyle w:val="apple-converted-space"/>
          <w:shd w:val="clear" w:color="auto" w:fill="FFFFFF"/>
        </w:rPr>
        <w:t> </w:t>
      </w:r>
      <w:r w:rsidRPr="00DD4EB1">
        <w:rPr>
          <w:shd w:val="clear" w:color="auto" w:fill="FFFFFF"/>
        </w:rPr>
        <w:t>level. For example, a new</w:t>
      </w:r>
      <w:r w:rsidRPr="00DD4EB1">
        <w:rPr>
          <w:rStyle w:val="apple-converted-space"/>
          <w:shd w:val="clear" w:color="auto" w:fill="FFFFFF"/>
        </w:rPr>
        <w:t> </w:t>
      </w:r>
      <w:r w:rsidRPr="00DD4EB1">
        <w:t>technology</w:t>
      </w:r>
      <w:r w:rsidRPr="00DD4EB1">
        <w:rPr>
          <w:rStyle w:val="apple-converted-space"/>
          <w:shd w:val="clear" w:color="auto" w:fill="FFFFFF"/>
        </w:rPr>
        <w:t> </w:t>
      </w:r>
      <w:r w:rsidRPr="00DD4EB1">
        <w:rPr>
          <w:shd w:val="clear" w:color="auto" w:fill="FFFFFF"/>
        </w:rPr>
        <w:t>might only be</w:t>
      </w:r>
      <w:r w:rsidRPr="00DD4EB1">
        <w:rPr>
          <w:rStyle w:val="apple-converted-space"/>
          <w:shd w:val="clear" w:color="auto" w:fill="FFFFFF"/>
        </w:rPr>
        <w:t> </w:t>
      </w:r>
      <w:r w:rsidRPr="00DD4EB1">
        <w:t>marketable</w:t>
      </w:r>
      <w:r w:rsidRPr="00DD4EB1">
        <w:rPr>
          <w:rStyle w:val="apple-converted-space"/>
          <w:shd w:val="clear" w:color="auto" w:fill="FFFFFF"/>
        </w:rPr>
        <w:t> </w:t>
      </w:r>
      <w:r w:rsidRPr="00DD4EB1">
        <w:rPr>
          <w:shd w:val="clear" w:color="auto" w:fill="FFFFFF"/>
        </w:rPr>
        <w:t>to a small set of consumers, but as the price of the technology decreases and its usefulness in every</w:t>
      </w:r>
      <w:r w:rsidRPr="00DD4EB1">
        <w:rPr>
          <w:rStyle w:val="apple-converted-space"/>
          <w:shd w:val="clear" w:color="auto" w:fill="FFFFFF"/>
        </w:rPr>
        <w:t>da</w:t>
      </w:r>
      <w:r w:rsidRPr="00DD4EB1">
        <w:t>y</w:t>
      </w:r>
      <w:r w:rsidRPr="00DD4EB1">
        <w:rPr>
          <w:rStyle w:val="apple-converted-space"/>
          <w:shd w:val="clear" w:color="auto" w:fill="FFFFFF"/>
        </w:rPr>
        <w:t> </w:t>
      </w:r>
      <w:r w:rsidRPr="00DD4EB1">
        <w:rPr>
          <w:shd w:val="clear" w:color="auto" w:fill="FFFFFF"/>
        </w:rPr>
        <w:t>life increases, more consumers could increase demand.</w:t>
      </w:r>
    </w:p>
    <w:p w:rsidR="00A7171A" w:rsidRPr="00DD4EB1" w:rsidRDefault="00ED5AAB" w:rsidP="00DD4EB1">
      <w:pPr>
        <w:spacing w:line="240" w:lineRule="auto"/>
        <w:jc w:val="both"/>
        <w:rPr>
          <w:b/>
        </w:rPr>
      </w:pPr>
      <w:r w:rsidRPr="00DD4EB1">
        <w:rPr>
          <w:b/>
        </w:rPr>
        <w:t xml:space="preserve"> Strategy and Implementation Summary </w:t>
      </w:r>
    </w:p>
    <w:p w:rsidR="0070134F" w:rsidRPr="00DD4EB1" w:rsidRDefault="0070134F" w:rsidP="00DD4EB1">
      <w:pPr>
        <w:spacing w:line="240" w:lineRule="auto"/>
        <w:jc w:val="both"/>
        <w:rPr>
          <w:b/>
        </w:rPr>
      </w:pPr>
      <w:r w:rsidRPr="00DD4EB1">
        <w:rPr>
          <w:rFonts w:cs="Arial"/>
        </w:rPr>
        <w:t xml:space="preserve">A </w:t>
      </w:r>
      <w:r w:rsidR="00EC7B64">
        <w:rPr>
          <w:rFonts w:cs="Arial"/>
        </w:rPr>
        <w:t>Car wash</w:t>
      </w:r>
      <w:r w:rsidR="001163CF">
        <w:rPr>
          <w:rFonts w:cs="Arial"/>
        </w:rPr>
        <w:t xml:space="preserve"> </w:t>
      </w:r>
      <w:r w:rsidR="00EC7B64">
        <w:rPr>
          <w:rFonts w:cs="Arial"/>
        </w:rPr>
        <w:t>Service</w:t>
      </w:r>
      <w:r w:rsidRPr="00DD4EB1">
        <w:rPr>
          <w:rStyle w:val="apple-converted-space"/>
          <w:rFonts w:eastAsia="Calibri" w:cs="Arial"/>
        </w:rPr>
        <w:t xml:space="preserve"> b</w:t>
      </w:r>
      <w:r w:rsidRPr="00DD4EB1">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p>
    <w:p w:rsidR="0070134F" w:rsidRPr="00DD4EB1" w:rsidRDefault="0070134F" w:rsidP="00DD4EB1">
      <w:pPr>
        <w:pStyle w:val="NormalWeb"/>
        <w:shd w:val="clear" w:color="auto" w:fill="FFFFFF"/>
        <w:spacing w:before="0" w:beforeAutospacing="0" w:after="356" w:afterAutospacing="0"/>
        <w:jc w:val="both"/>
        <w:rPr>
          <w:rFonts w:asciiTheme="minorHAnsi" w:hAnsiTheme="minorHAnsi"/>
          <w:sz w:val="22"/>
          <w:szCs w:val="22"/>
        </w:rPr>
      </w:pPr>
      <w:r w:rsidRPr="00DD4EB1">
        <w:rPr>
          <w:rFonts w:asciiTheme="minorHAnsi" w:hAnsiTheme="minorHAnsi" w:cs="Arial"/>
          <w:sz w:val="22"/>
          <w:szCs w:val="22"/>
        </w:rPr>
        <w:t xml:space="preserve">Example: </w:t>
      </w:r>
      <w:r w:rsidR="008461CA">
        <w:rPr>
          <w:rFonts w:asciiTheme="minorHAnsi" w:hAnsiTheme="minorHAnsi"/>
          <w:sz w:val="22"/>
          <w:szCs w:val="22"/>
          <w:u w:val="single"/>
        </w:rPr>
        <w:t>Michel Car wash service LLC</w:t>
      </w:r>
      <w:r w:rsidR="00A7171A" w:rsidRPr="00DD4EB1">
        <w:rPr>
          <w:rFonts w:asciiTheme="minorHAnsi" w:hAnsiTheme="minorHAnsi"/>
          <w:sz w:val="22"/>
          <w:szCs w:val="22"/>
          <w:u w:val="single"/>
        </w:rPr>
        <w:t xml:space="preserve"> </w:t>
      </w:r>
      <w:r w:rsidRPr="00DD4EB1">
        <w:rPr>
          <w:rFonts w:asciiTheme="minorHAnsi" w:hAnsiTheme="minorHAnsi"/>
          <w:sz w:val="22"/>
          <w:szCs w:val="22"/>
        </w:rPr>
        <w:t xml:space="preserve">strategic plan is very simple. We understand our brand value in the market &amp; quality of our </w:t>
      </w:r>
      <w:r w:rsidR="00EC7B64">
        <w:rPr>
          <w:rFonts w:asciiTheme="minorHAnsi" w:hAnsiTheme="minorHAnsi"/>
          <w:sz w:val="22"/>
          <w:szCs w:val="22"/>
        </w:rPr>
        <w:t>service</w:t>
      </w:r>
      <w:r w:rsidRPr="00DD4EB1">
        <w:rPr>
          <w:rFonts w:asciiTheme="minorHAnsi" w:hAnsiTheme="minorHAnsi"/>
          <w:sz w:val="22"/>
          <w:szCs w:val="22"/>
        </w:rPr>
        <w:t xml:space="preserve">. Our target market is our happy customers. </w:t>
      </w:r>
      <w:r w:rsidR="008461CA">
        <w:rPr>
          <w:rFonts w:asciiTheme="minorHAnsi" w:hAnsiTheme="minorHAnsi"/>
          <w:sz w:val="22"/>
          <w:szCs w:val="22"/>
          <w:u w:val="single"/>
        </w:rPr>
        <w:t>Michel Car wash service LLC</w:t>
      </w:r>
      <w:r w:rsidR="00A7171A" w:rsidRPr="00DD4EB1">
        <w:rPr>
          <w:rFonts w:asciiTheme="minorHAnsi" w:hAnsiTheme="minorHAnsi"/>
          <w:sz w:val="22"/>
          <w:szCs w:val="22"/>
          <w:u w:val="single"/>
        </w:rPr>
        <w:t xml:space="preserve"> </w:t>
      </w:r>
      <w:r w:rsidRPr="00DD4EB1">
        <w:rPr>
          <w:rFonts w:asciiTheme="minorHAnsi" w:hAnsiTheme="minorHAnsi"/>
          <w:sz w:val="22"/>
          <w:szCs w:val="22"/>
        </w:rPr>
        <w:t>offers discount</w:t>
      </w:r>
      <w:r w:rsidR="00A7171A" w:rsidRPr="00DD4EB1">
        <w:rPr>
          <w:rFonts w:asciiTheme="minorHAnsi" w:hAnsiTheme="minorHAnsi"/>
          <w:sz w:val="22"/>
          <w:szCs w:val="22"/>
        </w:rPr>
        <w:t xml:space="preserve"> range</w:t>
      </w:r>
      <w:r w:rsidRPr="00DD4EB1">
        <w:rPr>
          <w:rFonts w:asciiTheme="minorHAnsi" w:hAnsiTheme="minorHAnsi"/>
          <w:sz w:val="22"/>
          <w:szCs w:val="22"/>
        </w:rPr>
        <w:t xml:space="preserve"> for his reputed </w:t>
      </w:r>
      <w:r w:rsidR="00B36752" w:rsidRPr="00DD4EB1">
        <w:rPr>
          <w:rFonts w:asciiTheme="minorHAnsi" w:hAnsiTheme="minorHAnsi"/>
          <w:sz w:val="22"/>
          <w:szCs w:val="22"/>
        </w:rPr>
        <w:t>market trend, Market need &amp; Market Growth.</w:t>
      </w:r>
    </w:p>
    <w:p w:rsidR="007F5C54" w:rsidRPr="00DD4EB1" w:rsidRDefault="007F5C54" w:rsidP="00DD4EB1">
      <w:pPr>
        <w:spacing w:line="240" w:lineRule="auto"/>
        <w:jc w:val="both"/>
        <w:rPr>
          <w:b/>
        </w:rPr>
      </w:pPr>
      <w:r w:rsidRPr="00DD4EB1">
        <w:rPr>
          <w:b/>
        </w:rPr>
        <w:t xml:space="preserve">Strategy and Implementation Summary </w:t>
      </w:r>
    </w:p>
    <w:p w:rsidR="007F5C54" w:rsidRPr="00DD4EB1" w:rsidRDefault="00B16657" w:rsidP="00DD4EB1">
      <w:pPr>
        <w:pStyle w:val="NormalWeb"/>
        <w:shd w:val="clear" w:color="auto" w:fill="FFFFFF"/>
        <w:spacing w:before="0" w:beforeAutospacing="0" w:after="356" w:afterAutospacing="0"/>
        <w:jc w:val="both"/>
        <w:rPr>
          <w:rFonts w:asciiTheme="minorHAnsi" w:hAnsiTheme="minorHAnsi" w:cs="Arial"/>
          <w:sz w:val="22"/>
          <w:szCs w:val="22"/>
        </w:rPr>
      </w:pPr>
      <w:r w:rsidRPr="00DD4EB1">
        <w:rPr>
          <w:rFonts w:asciiTheme="minorHAnsi" w:hAnsiTheme="minorHAnsi"/>
          <w:sz w:val="22"/>
          <w:szCs w:val="22"/>
        </w:rPr>
        <w:t>Understanding your competition's strengths and weaknesses is certainly important, but defining a strategy that highlights your superiority in the market is just as essential. A</w:t>
      </w:r>
      <w:r w:rsidRPr="00DD4EB1">
        <w:rPr>
          <w:rStyle w:val="apple-converted-space"/>
          <w:rFonts w:asciiTheme="minorHAnsi" w:hAnsiTheme="minorHAnsi"/>
          <w:sz w:val="22"/>
          <w:szCs w:val="22"/>
        </w:rPr>
        <w:t> </w:t>
      </w:r>
      <w:r w:rsidRPr="00DD4EB1">
        <w:rPr>
          <w:rFonts w:asciiTheme="minorHAnsi" w:hAnsiTheme="minorHAnsi"/>
          <w:sz w:val="22"/>
          <w:szCs w:val="22"/>
        </w:rPr>
        <w:t>business plan's Strategy and Implementation Summary emphasizes what makes your business concept compelling and how you will attract and maintain a client/customer base.</w:t>
      </w:r>
    </w:p>
    <w:p w:rsidR="007F5C54" w:rsidRPr="00DD4EB1" w:rsidRDefault="007F5C54" w:rsidP="00DD4EB1">
      <w:pPr>
        <w:spacing w:line="240" w:lineRule="auto"/>
        <w:jc w:val="both"/>
        <w:rPr>
          <w:rFonts w:cs="Arial"/>
        </w:rPr>
      </w:pPr>
      <w:r w:rsidRPr="00DD4EB1">
        <w:rPr>
          <w:rFonts w:cs="Arial"/>
        </w:rPr>
        <w:t xml:space="preserve">Example: </w:t>
      </w:r>
      <w:r w:rsidR="008461CA">
        <w:rPr>
          <w:u w:val="single"/>
        </w:rPr>
        <w:t>Michel Car wash service LLC</w:t>
      </w:r>
      <w:r w:rsidRPr="00DD4EB1">
        <w:rPr>
          <w:u w:val="single"/>
        </w:rPr>
        <w:t xml:space="preserve"> </w:t>
      </w:r>
      <w:r w:rsidRPr="00DD4EB1">
        <w:t xml:space="preserve">have following implementation strategies for </w:t>
      </w:r>
      <w:proofErr w:type="gramStart"/>
      <w:r w:rsidRPr="00DD4EB1">
        <w:t>it’s</w:t>
      </w:r>
      <w:proofErr w:type="gramEnd"/>
      <w:r w:rsidRPr="00DD4EB1">
        <w:t xml:space="preserve"> customers:</w:t>
      </w:r>
    </w:p>
    <w:p w:rsidR="007F5C54" w:rsidRPr="00DD4EB1" w:rsidRDefault="007F5C54" w:rsidP="00DD4EB1">
      <w:pPr>
        <w:pStyle w:val="ListParagraph"/>
        <w:numPr>
          <w:ilvl w:val="0"/>
          <w:numId w:val="21"/>
        </w:numPr>
        <w:spacing w:line="240" w:lineRule="auto"/>
        <w:jc w:val="both"/>
      </w:pPr>
      <w:r w:rsidRPr="00DD4EB1">
        <w:t xml:space="preserve">Individual customers think of their </w:t>
      </w:r>
      <w:r w:rsidR="00EC7B64">
        <w:t xml:space="preserve">Car </w:t>
      </w:r>
      <w:r w:rsidR="007C38D4">
        <w:t>wash</w:t>
      </w:r>
      <w:r w:rsidRPr="00DD4EB1">
        <w:t xml:space="preserve"> as family about the health and well-being of their family </w:t>
      </w:r>
      <w:r w:rsidR="00EC7B64">
        <w:t xml:space="preserve">Car </w:t>
      </w:r>
      <w:r w:rsidR="007C38D4">
        <w:t>wash</w:t>
      </w:r>
      <w:r w:rsidRPr="00DD4EB1">
        <w:t>.</w:t>
      </w:r>
    </w:p>
    <w:p w:rsidR="007F5C54" w:rsidRPr="00DD4EB1" w:rsidRDefault="00EC7B64" w:rsidP="00DD4EB1">
      <w:pPr>
        <w:pStyle w:val="ListParagraph"/>
        <w:numPr>
          <w:ilvl w:val="0"/>
          <w:numId w:val="21"/>
        </w:numPr>
        <w:spacing w:line="240" w:lineRule="auto"/>
        <w:jc w:val="both"/>
      </w:pPr>
      <w:r>
        <w:t>Service</w:t>
      </w:r>
      <w:r w:rsidR="007F5C54" w:rsidRPr="00DD4EB1">
        <w:t xml:space="preserve">s adopted by the commercial market, design and </w:t>
      </w:r>
      <w:r>
        <w:t>Car wash</w:t>
      </w:r>
      <w:r w:rsidR="003009C0">
        <w:t xml:space="preserve"> </w:t>
      </w:r>
      <w:r w:rsidR="007F5C54" w:rsidRPr="00DD4EB1">
        <w:t>government agencies, recognition.</w:t>
      </w:r>
    </w:p>
    <w:p w:rsidR="008E16C0" w:rsidRPr="008E16C0" w:rsidRDefault="007F5C54" w:rsidP="00DD4EB1">
      <w:pPr>
        <w:pStyle w:val="NormalWeb"/>
        <w:numPr>
          <w:ilvl w:val="0"/>
          <w:numId w:val="21"/>
        </w:numPr>
        <w:shd w:val="clear" w:color="auto" w:fill="FFFFFF"/>
        <w:spacing w:before="0" w:beforeAutospacing="0" w:after="356" w:afterAutospacing="0"/>
        <w:jc w:val="both"/>
        <w:rPr>
          <w:b/>
        </w:rPr>
      </w:pPr>
      <w:r w:rsidRPr="00DD4EB1">
        <w:rPr>
          <w:rFonts w:asciiTheme="minorHAnsi" w:hAnsiTheme="minorHAnsi"/>
          <w:sz w:val="22"/>
          <w:szCs w:val="22"/>
        </w:rPr>
        <w:t xml:space="preserve">Individual consumers will more readily use </w:t>
      </w:r>
      <w:r w:rsidR="00590B46">
        <w:rPr>
          <w:rFonts w:asciiTheme="minorHAnsi" w:hAnsiTheme="minorHAnsi"/>
          <w:sz w:val="22"/>
          <w:szCs w:val="22"/>
        </w:rPr>
        <w:t xml:space="preserve">these </w:t>
      </w:r>
      <w:r w:rsidR="00EC7B64">
        <w:rPr>
          <w:rFonts w:asciiTheme="minorHAnsi" w:hAnsiTheme="minorHAnsi"/>
          <w:sz w:val="22"/>
          <w:szCs w:val="22"/>
        </w:rPr>
        <w:t>service</w:t>
      </w:r>
      <w:r w:rsidR="008E16C0">
        <w:rPr>
          <w:rFonts w:asciiTheme="minorHAnsi" w:hAnsiTheme="minorHAnsi"/>
          <w:sz w:val="22"/>
          <w:szCs w:val="22"/>
        </w:rPr>
        <w:t>s.</w:t>
      </w:r>
    </w:p>
    <w:p w:rsidR="00ED5AAB" w:rsidRPr="008E16C0" w:rsidRDefault="00ED5AAB" w:rsidP="008E16C0">
      <w:pPr>
        <w:pStyle w:val="NormalWeb"/>
        <w:shd w:val="clear" w:color="auto" w:fill="FFFFFF"/>
        <w:spacing w:before="0" w:beforeAutospacing="0" w:after="356" w:afterAutospacing="0"/>
        <w:jc w:val="both"/>
        <w:rPr>
          <w:b/>
        </w:rPr>
      </w:pPr>
      <w:r w:rsidRPr="008E16C0">
        <w:rPr>
          <w:b/>
        </w:rPr>
        <w:t>Competitive Edge</w:t>
      </w:r>
    </w:p>
    <w:p w:rsidR="00187201" w:rsidRPr="00DD4EB1" w:rsidRDefault="00187201" w:rsidP="00DD4EB1">
      <w:pPr>
        <w:spacing w:line="240" w:lineRule="auto"/>
        <w:jc w:val="both"/>
        <w:rPr>
          <w:rFonts w:cs="Arial"/>
          <w:shd w:val="clear" w:color="auto" w:fill="FFFFFF"/>
        </w:rPr>
      </w:pPr>
      <w:r w:rsidRPr="00DD4EB1">
        <w:rPr>
          <w:rFonts w:cs="Arial"/>
          <w:shd w:val="clear" w:color="auto" w:fill="FFFFFF"/>
        </w:rPr>
        <w:t>Competitive edge is an important part of the feasibility study you do</w:t>
      </w:r>
      <w:r w:rsidR="004F5864" w:rsidRPr="00DD4EB1">
        <w:rPr>
          <w:rFonts w:cs="Arial"/>
          <w:shd w:val="clear" w:color="auto" w:fill="FFFFFF"/>
        </w:rPr>
        <w:t xml:space="preserve"> prior to writing your startup </w:t>
      </w:r>
      <w:r w:rsidR="00EC7B64">
        <w:rPr>
          <w:rFonts w:cs="Arial"/>
          <w:shd w:val="clear" w:color="auto" w:fill="FFFFFF"/>
        </w:rPr>
        <w:t>Car wash</w:t>
      </w:r>
      <w:r w:rsidR="001163CF">
        <w:rPr>
          <w:rFonts w:cs="Arial"/>
          <w:shd w:val="clear" w:color="auto" w:fill="FFFFFF"/>
        </w:rPr>
        <w:t xml:space="preserve"> </w:t>
      </w:r>
      <w:r w:rsidR="00EC7B64">
        <w:rPr>
          <w:rFonts w:cs="Arial"/>
          <w:shd w:val="clear" w:color="auto" w:fill="FFFFFF"/>
        </w:rPr>
        <w:t>Service</w:t>
      </w:r>
      <w:r w:rsidRPr="00DD4EB1">
        <w:rPr>
          <w:rFonts w:cs="Arial"/>
          <w:shd w:val="clear" w:color="auto" w:fill="FFFFFF"/>
        </w:rPr>
        <w:t xml:space="preserve"> business plan or your year-end strategic planning for next year's business expansion. It entails research into your competition, how their </w:t>
      </w:r>
      <w:r w:rsidR="004F5864" w:rsidRPr="00DD4EB1">
        <w:rPr>
          <w:rFonts w:cs="Arial"/>
          <w:shd w:val="clear" w:color="auto" w:fill="FFFFFF"/>
        </w:rPr>
        <w:t>services</w:t>
      </w:r>
      <w:r w:rsidRPr="00DD4EB1">
        <w:rPr>
          <w:rFonts w:cs="Arial"/>
          <w:shd w:val="clear" w:color="auto" w:fill="FFFFFF"/>
        </w:rPr>
        <w:t xml:space="preserve"> differ from yours, how their operations differ from yours and how their marketing differs from yours.</w:t>
      </w:r>
    </w:p>
    <w:p w:rsidR="00187201" w:rsidRPr="00DD4EB1" w:rsidRDefault="00187201" w:rsidP="00DD4EB1">
      <w:pPr>
        <w:spacing w:line="240" w:lineRule="auto"/>
        <w:jc w:val="both"/>
        <w:rPr>
          <w:b/>
        </w:rPr>
      </w:pPr>
      <w:r w:rsidRPr="00DD4EB1">
        <w:rPr>
          <w:rFonts w:cs="Arial"/>
          <w:shd w:val="clear" w:color="auto" w:fill="FFFFFF"/>
        </w:rPr>
        <w:lastRenderedPageBreak/>
        <w:t xml:space="preserve">Example: </w:t>
      </w:r>
      <w:r w:rsidR="008461CA">
        <w:rPr>
          <w:u w:val="single"/>
        </w:rPr>
        <w:t>Michel Car wash service LLC</w:t>
      </w:r>
      <w:r w:rsidR="004F5864" w:rsidRPr="00DD4EB1">
        <w:rPr>
          <w:u w:val="single"/>
        </w:rPr>
        <w:t xml:space="preserve">’s </w:t>
      </w:r>
      <w:r w:rsidRPr="00DD4EB1">
        <w:rPr>
          <w:shd w:val="clear" w:color="auto" w:fill="FFFFFF"/>
        </w:rPr>
        <w:t xml:space="preserve">environment is elegant and comfortable and our decor is warm and relaxing. Great service is very important to us. The management and servers will handle every detail to make customer's </w:t>
      </w:r>
      <w:r w:rsidR="00590B46">
        <w:rPr>
          <w:shd w:val="clear" w:color="auto" w:fill="FFFFFF"/>
        </w:rPr>
        <w:t>car look brand new</w:t>
      </w:r>
      <w:r w:rsidR="00E27C28" w:rsidRPr="00DD4EB1">
        <w:rPr>
          <w:shd w:val="clear" w:color="auto" w:fill="FFFFFF"/>
        </w:rPr>
        <w:t>.</w:t>
      </w:r>
      <w:r w:rsidR="00985ACE" w:rsidRPr="00DD4EB1">
        <w:rPr>
          <w:shd w:val="clear" w:color="auto" w:fill="FFFFFF"/>
        </w:rPr>
        <w:t xml:space="preserve"> </w:t>
      </w:r>
    </w:p>
    <w:p w:rsidR="00ED5AAB" w:rsidRPr="00DD4EB1" w:rsidRDefault="00ED5AAB" w:rsidP="00DD4EB1">
      <w:pPr>
        <w:spacing w:line="240" w:lineRule="auto"/>
        <w:jc w:val="both"/>
        <w:rPr>
          <w:b/>
        </w:rPr>
      </w:pPr>
      <w:r w:rsidRPr="00DD4EB1">
        <w:rPr>
          <w:b/>
        </w:rPr>
        <w:t xml:space="preserve">Marketing Strategy </w:t>
      </w:r>
    </w:p>
    <w:p w:rsidR="00985ACE" w:rsidRPr="00DD4EB1" w:rsidRDefault="00944BDE" w:rsidP="00DD4EB1">
      <w:pPr>
        <w:shd w:val="clear" w:color="auto" w:fill="FFFFFF"/>
        <w:spacing w:after="0" w:line="240" w:lineRule="auto"/>
        <w:jc w:val="both"/>
        <w:rPr>
          <w:rFonts w:cs="Arial"/>
          <w:shd w:val="clear" w:color="auto" w:fill="FFFFFF"/>
        </w:rPr>
      </w:pPr>
      <w:r w:rsidRPr="00DD4EB1">
        <w:rPr>
          <w:rFonts w:eastAsia="Times New Roman" w:cs="Arial"/>
          <w:b/>
          <w:bCs/>
          <w:lang w:val="en-IN" w:eastAsia="en-IN"/>
        </w:rPr>
        <w:t>Marketing strategy</w:t>
      </w:r>
      <w:r w:rsidRPr="00DD4EB1">
        <w:rPr>
          <w:rFonts w:eastAsia="Times New Roman" w:cs="Arial"/>
          <w:lang w:val="en-IN" w:eastAsia="en-IN"/>
        </w:rPr>
        <w:t> is the goal of increasing sales and achieving a sustainable competitive advantage.</w:t>
      </w:r>
      <w:r w:rsidR="00CF7C9D" w:rsidRPr="00DD4EB1">
        <w:rPr>
          <w:rFonts w:eastAsia="Times New Roman" w:cs="Arial"/>
          <w:lang w:val="en-IN" w:eastAsia="en-IN"/>
        </w:rPr>
        <w:t xml:space="preserve"> </w:t>
      </w:r>
      <w:r w:rsidR="00CF7C9D" w:rsidRPr="00DD4EB1">
        <w:rPr>
          <w:rFonts w:cs="Arial"/>
          <w:shd w:val="clear" w:color="auto" w:fill="FFFFFF"/>
        </w:rPr>
        <w:t>Marketing</w:t>
      </w:r>
      <w:r w:rsidR="00985ACE" w:rsidRPr="00DD4EB1">
        <w:rPr>
          <w:rFonts w:cs="Arial"/>
          <w:shd w:val="clear" w:color="auto" w:fill="FFFFFF"/>
        </w:rPr>
        <w:t xml:space="preserve"> strategy has evolved from a one-way communication base -- projecting communication base involving active conversations with potential customers.</w:t>
      </w:r>
    </w:p>
    <w:p w:rsidR="00CF7C9D" w:rsidRPr="00DD4EB1" w:rsidRDefault="00CF7C9D" w:rsidP="00DD4EB1">
      <w:pPr>
        <w:shd w:val="clear" w:color="auto" w:fill="FFFFFF"/>
        <w:spacing w:after="0" w:line="240" w:lineRule="auto"/>
        <w:jc w:val="both"/>
        <w:rPr>
          <w:rFonts w:eastAsia="Times New Roman" w:cs="Arial"/>
          <w:lang w:val="en-IN" w:eastAsia="en-IN"/>
        </w:rPr>
      </w:pPr>
    </w:p>
    <w:p w:rsidR="00631005" w:rsidRDefault="00985ACE" w:rsidP="00DD4EB1">
      <w:pPr>
        <w:spacing w:line="240" w:lineRule="auto"/>
        <w:jc w:val="both"/>
        <w:rPr>
          <w:shd w:val="clear" w:color="auto" w:fill="FFFFFF"/>
        </w:rPr>
      </w:pPr>
      <w:r w:rsidRPr="00DD4EB1">
        <w:rPr>
          <w:rFonts w:cs="Helvetica"/>
          <w:i/>
          <w:shd w:val="clear" w:color="auto" w:fill="FFFFFF"/>
        </w:rPr>
        <w:t xml:space="preserve">Example: </w:t>
      </w:r>
      <w:r w:rsidR="008461CA">
        <w:rPr>
          <w:u w:val="single"/>
        </w:rPr>
        <w:t>Michel Car wash service LLC</w:t>
      </w:r>
      <w:r w:rsidR="00CF7C9D" w:rsidRPr="00DD4EB1">
        <w:rPr>
          <w:u w:val="single"/>
        </w:rPr>
        <w:t xml:space="preserve"> </w:t>
      </w:r>
      <w:r w:rsidRPr="00DD4EB1">
        <w:t>strategic plan help the customer to attract the key features inbuilt in our</w:t>
      </w:r>
      <w:r w:rsidR="00944BDE" w:rsidRPr="00DD4EB1">
        <w:t xml:space="preserve"> </w:t>
      </w:r>
      <w:r w:rsidR="001B30FF" w:rsidRPr="00DD4EB1">
        <w:t>services</w:t>
      </w:r>
      <w:r w:rsidRPr="00DD4EB1">
        <w:t>. We follow both print media &amp; digital media for our promotional strategy.</w:t>
      </w:r>
      <w:r w:rsidR="00A21AAB" w:rsidRPr="00DD4EB1">
        <w:t xml:space="preserve"> </w:t>
      </w:r>
      <w:r w:rsidR="00A21AAB" w:rsidRPr="00DD4EB1">
        <w:rPr>
          <w:shd w:val="clear" w:color="auto" w:fill="FFFFFF"/>
        </w:rPr>
        <w:t>Website Marketing Strategy</w:t>
      </w:r>
      <w:r w:rsidR="00A21AAB" w:rsidRPr="00DD4EB1">
        <w:t xml:space="preserve"> </w:t>
      </w:r>
      <w:r w:rsidR="00A21AAB" w:rsidRPr="00DD4EB1">
        <w:rPr>
          <w:shd w:val="clear" w:color="auto" w:fill="FFFFFF"/>
        </w:rPr>
        <w:t xml:space="preserve">Advertising on the Internet has not yet proven to be very effective and will not be aggressively pursued initially. Website awareness will be accomplished via more traditional forms of advertising and </w:t>
      </w:r>
      <w:r w:rsidR="00EC7B64">
        <w:rPr>
          <w:shd w:val="clear" w:color="auto" w:fill="FFFFFF"/>
        </w:rPr>
        <w:t>service</w:t>
      </w:r>
      <w:r w:rsidR="00A21AAB" w:rsidRPr="00DD4EB1">
        <w:rPr>
          <w:shd w:val="clear" w:color="auto" w:fill="FFFFFF"/>
        </w:rPr>
        <w:t xml:space="preserve"> purchases.</w:t>
      </w:r>
    </w:p>
    <w:p w:rsidR="00ED5AAB" w:rsidRPr="00631005" w:rsidRDefault="00CF7C9D" w:rsidP="00DD4EB1">
      <w:pPr>
        <w:spacing w:line="240" w:lineRule="auto"/>
        <w:jc w:val="both"/>
      </w:pPr>
      <w:r w:rsidRPr="00DD4EB1">
        <w:rPr>
          <w:b/>
        </w:rPr>
        <w:t>Promotion Strategy</w:t>
      </w:r>
      <w:r w:rsidR="00ED5AAB" w:rsidRPr="00DD4EB1">
        <w:rPr>
          <w:b/>
        </w:rPr>
        <w:t xml:space="preserve"> </w:t>
      </w:r>
    </w:p>
    <w:p w:rsidR="00AE2173" w:rsidRPr="00DD4EB1" w:rsidRDefault="00CF7C9D" w:rsidP="00DD4EB1">
      <w:pPr>
        <w:spacing w:line="240" w:lineRule="auto"/>
        <w:jc w:val="both"/>
        <w:rPr>
          <w:shd w:val="clear" w:color="auto" w:fill="FFFFFF"/>
        </w:rPr>
      </w:pPr>
      <w:r w:rsidRPr="00DD4EB1">
        <w:rPr>
          <w:b/>
        </w:rPr>
        <w:t xml:space="preserve">Promotion Strategy </w:t>
      </w:r>
      <w:r w:rsidR="00717162" w:rsidRPr="00DD4EB1">
        <w:t>is the process through which a business can grow &amp; become well known to it</w:t>
      </w:r>
      <w:r w:rsidR="000B3671" w:rsidRPr="00DD4EB1">
        <w:t xml:space="preserve">s customers. </w:t>
      </w:r>
      <w:r w:rsidR="00A308BD" w:rsidRPr="00DD4EB1">
        <w:rPr>
          <w:shd w:val="clear" w:color="auto" w:fill="FFFFFF"/>
        </w:rPr>
        <w:t>Our most important tactic will be word-of-mouth/in-store marketing</w:t>
      </w:r>
      <w:r w:rsidR="000B3671" w:rsidRPr="00DD4EB1">
        <w:rPr>
          <w:shd w:val="clear" w:color="auto" w:fill="FFFFFF"/>
        </w:rPr>
        <w:t xml:space="preserve"> process</w:t>
      </w:r>
      <w:r w:rsidR="001834E4" w:rsidRPr="00DD4EB1">
        <w:rPr>
          <w:shd w:val="clear" w:color="auto" w:fill="FFFFFF"/>
        </w:rPr>
        <w:t>.</w:t>
      </w:r>
    </w:p>
    <w:p w:rsidR="00ED5AAB" w:rsidRPr="00DD4EB1" w:rsidRDefault="00ED5AAB" w:rsidP="00DD4EB1">
      <w:pPr>
        <w:spacing w:line="240" w:lineRule="auto"/>
        <w:jc w:val="both"/>
        <w:rPr>
          <w:b/>
        </w:rPr>
      </w:pPr>
      <w:r w:rsidRPr="00DD4EB1">
        <w:rPr>
          <w:b/>
        </w:rPr>
        <w:t xml:space="preserve"> Sales Strategy</w:t>
      </w:r>
    </w:p>
    <w:p w:rsidR="008C1DC2" w:rsidRPr="00DD4EB1" w:rsidRDefault="00AE2173" w:rsidP="00DD4EB1">
      <w:pPr>
        <w:spacing w:line="240" w:lineRule="auto"/>
        <w:jc w:val="both"/>
        <w:rPr>
          <w:rFonts w:cs="Arial"/>
          <w:shd w:val="clear" w:color="auto" w:fill="FFFFFF"/>
        </w:rPr>
      </w:pPr>
      <w:r w:rsidRPr="00DD4EB1">
        <w:rPr>
          <w:rFonts w:cs="Arial"/>
          <w:shd w:val="clear" w:color="auto" w:fill="FFFFFF"/>
        </w:rPr>
        <w:t xml:space="preserve">A sales strategy for a business plan consists of a plan that positions a company’s brand or </w:t>
      </w:r>
      <w:r w:rsidR="00EC7B64">
        <w:rPr>
          <w:rFonts w:cs="Arial"/>
          <w:shd w:val="clear" w:color="auto" w:fill="FFFFFF"/>
        </w:rPr>
        <w:t>service</w:t>
      </w:r>
      <w:r w:rsidRPr="00DD4EB1">
        <w:rPr>
          <w:rFonts w:cs="Arial"/>
          <w:shd w:val="clear" w:color="auto" w:fill="FFFFFF"/>
        </w:rPr>
        <w:t xml:space="preserve"> to gain a competitive advantage. Successful strategies help the sales force to focus on target market customers and communicate with them in relevant, meaningful ways. </w:t>
      </w:r>
    </w:p>
    <w:p w:rsidR="00A21AAB" w:rsidRPr="00DD4EB1" w:rsidRDefault="00AE2173" w:rsidP="00DD4EB1">
      <w:pPr>
        <w:spacing w:line="240" w:lineRule="auto"/>
        <w:jc w:val="both"/>
        <w:rPr>
          <w:shd w:val="clear" w:color="auto" w:fill="FFFFFF"/>
        </w:rPr>
      </w:pPr>
      <w:r w:rsidRPr="00DD4EB1">
        <w:rPr>
          <w:rFonts w:cs="Arial"/>
          <w:shd w:val="clear" w:color="auto" w:fill="FFFFFF"/>
        </w:rPr>
        <w:t xml:space="preserve">Example: </w:t>
      </w:r>
      <w:r w:rsidR="008461CA">
        <w:rPr>
          <w:u w:val="single"/>
        </w:rPr>
        <w:t>Michel Car wash service LLC</w:t>
      </w:r>
      <w:r w:rsidR="00EC3082" w:rsidRPr="00DD4EB1">
        <w:rPr>
          <w:u w:val="single"/>
        </w:rPr>
        <w:t xml:space="preserve"> </w:t>
      </w:r>
      <w:r w:rsidR="008C1DC2" w:rsidRPr="00DD4EB1">
        <w:rPr>
          <w:shd w:val="clear" w:color="auto" w:fill="FFFFFF"/>
        </w:rPr>
        <w:t xml:space="preserve">Sales to individual consumers will be completed through the company's website, by phone or fax, through catalogues and third party websites. </w:t>
      </w:r>
      <w:r w:rsidR="00A21AAB" w:rsidRPr="00DD4EB1">
        <w:rPr>
          <w:shd w:val="clear" w:color="auto" w:fill="FFFFFF"/>
        </w:rPr>
        <w:t>This initial strategy is intended to control growth and keep sales in line with projections. As sales increase and more working capital become available we will begin to focus on national retail sales.</w:t>
      </w:r>
    </w:p>
    <w:p w:rsidR="00ED5AAB" w:rsidRPr="00DD4EB1" w:rsidRDefault="00A21AAB" w:rsidP="00DD4EB1">
      <w:pPr>
        <w:spacing w:line="240" w:lineRule="auto"/>
        <w:jc w:val="both"/>
      </w:pPr>
      <w:r w:rsidRPr="00DD4EB1">
        <w:br/>
      </w:r>
      <w:r w:rsidR="00ED5AAB" w:rsidRPr="00DD4EB1">
        <w:rPr>
          <w:b/>
        </w:rPr>
        <w:t xml:space="preserve">Sales Forecast </w:t>
      </w:r>
    </w:p>
    <w:p w:rsidR="000447B3" w:rsidRPr="00DD4EB1" w:rsidRDefault="000447B3" w:rsidP="00DD4EB1">
      <w:pPr>
        <w:shd w:val="clear" w:color="auto" w:fill="FFFFFF"/>
        <w:spacing w:after="0" w:line="240" w:lineRule="auto"/>
        <w:jc w:val="both"/>
        <w:rPr>
          <w:rFonts w:eastAsia="Times New Roman" w:cs="Arial"/>
          <w:lang w:val="en-IN" w:eastAsia="en-IN"/>
        </w:rPr>
      </w:pPr>
      <w:r w:rsidRPr="00DD4EB1">
        <w:rPr>
          <w:rFonts w:eastAsia="Times New Roman" w:cs="Arial"/>
          <w:bCs/>
          <w:lang w:val="en-IN" w:eastAsia="en-IN"/>
        </w:rPr>
        <w:t>Sales forecasts</w:t>
      </w:r>
      <w:r w:rsidRPr="00DD4EB1">
        <w:rPr>
          <w:rFonts w:eastAsia="Times New Roman" w:cs="Arial"/>
          <w:lang w:val="en-IN" w:eastAsia="en-IN"/>
        </w:rPr>
        <w:t> are estimates of your </w:t>
      </w:r>
      <w:r w:rsidRPr="00DD4EB1">
        <w:rPr>
          <w:rFonts w:eastAsia="Times New Roman" w:cs="Arial"/>
          <w:bCs/>
          <w:lang w:val="en-IN" w:eastAsia="en-IN"/>
        </w:rPr>
        <w:t xml:space="preserve">sales </w:t>
      </w:r>
      <w:r w:rsidRPr="00DD4EB1">
        <w:rPr>
          <w:rFonts w:eastAsia="Times New Roman" w:cs="Arial"/>
          <w:lang w:val="en-IN" w:eastAsia="en-IN"/>
        </w:rPr>
        <w:t>for the </w:t>
      </w:r>
      <w:r w:rsidRPr="00DD4EB1">
        <w:rPr>
          <w:rFonts w:eastAsia="Times New Roman" w:cs="Arial"/>
          <w:bCs/>
          <w:lang w:val="en-IN" w:eastAsia="en-IN"/>
        </w:rPr>
        <w:t>forecast</w:t>
      </w:r>
      <w:r w:rsidRPr="00DD4EB1">
        <w:rPr>
          <w:rFonts w:eastAsia="Times New Roman" w:cs="Arial"/>
          <w:lang w:val="en-IN" w:eastAsia="en-IN"/>
        </w:rPr>
        <w:t> period. The </w:t>
      </w:r>
      <w:r w:rsidRPr="00DD4EB1">
        <w:rPr>
          <w:rFonts w:eastAsia="Times New Roman" w:cs="Arial"/>
          <w:bCs/>
          <w:lang w:val="en-IN" w:eastAsia="en-IN"/>
        </w:rPr>
        <w:t>sales forecast</w:t>
      </w:r>
      <w:r w:rsidRPr="00DD4EB1">
        <w:rPr>
          <w:rFonts w:eastAsia="Times New Roman" w:cs="Arial"/>
          <w:lang w:val="en-IN" w:eastAsia="en-IN"/>
        </w:rPr>
        <w:t xml:space="preserve"> establishes the level of activity used in all the other </w:t>
      </w:r>
      <w:r w:rsidRPr="00DD4EB1">
        <w:rPr>
          <w:rFonts w:eastAsia="Times New Roman" w:cs="Arial"/>
          <w:bCs/>
          <w:lang w:val="en-IN" w:eastAsia="en-IN"/>
        </w:rPr>
        <w:t>forecasts</w:t>
      </w:r>
      <w:r w:rsidRPr="00DD4EB1">
        <w:rPr>
          <w:rFonts w:eastAsia="Times New Roman" w:cs="Arial"/>
          <w:lang w:val="en-IN" w:eastAsia="en-IN"/>
        </w:rPr>
        <w:t> and budgets for the business. If your </w:t>
      </w:r>
      <w:r w:rsidRPr="00DD4EB1">
        <w:rPr>
          <w:rFonts w:eastAsia="Times New Roman" w:cs="Arial"/>
          <w:bCs/>
          <w:lang w:val="en-IN" w:eastAsia="en-IN"/>
        </w:rPr>
        <w:t>sales forecast</w:t>
      </w:r>
      <w:r w:rsidRPr="00DD4EB1">
        <w:rPr>
          <w:rFonts w:eastAsia="Times New Roman" w:cs="Arial"/>
          <w:lang w:val="en-IN" w:eastAsia="en-IN"/>
        </w:rPr>
        <w:t> varies wildly from your actual results, your cash flow and profitability </w:t>
      </w:r>
      <w:r w:rsidRPr="00DD4EB1">
        <w:rPr>
          <w:rFonts w:eastAsia="Times New Roman" w:cs="Arial"/>
          <w:bCs/>
          <w:lang w:val="en-IN" w:eastAsia="en-IN"/>
        </w:rPr>
        <w:t xml:space="preserve">forecasts </w:t>
      </w:r>
      <w:r w:rsidRPr="00DD4EB1">
        <w:rPr>
          <w:rFonts w:eastAsia="Times New Roman" w:cs="Arial"/>
          <w:lang w:val="en-IN" w:eastAsia="en-IN"/>
        </w:rPr>
        <w:t>will similarly be inaccurate.</w:t>
      </w:r>
    </w:p>
    <w:p w:rsidR="000447B3" w:rsidRPr="00DD4EB1" w:rsidRDefault="000447B3" w:rsidP="00DD4EB1">
      <w:pPr>
        <w:shd w:val="clear" w:color="auto" w:fill="FFFFFF"/>
        <w:spacing w:after="0" w:line="240" w:lineRule="auto"/>
        <w:jc w:val="both"/>
        <w:rPr>
          <w:rFonts w:eastAsia="Times New Roman" w:cs="Arial"/>
          <w:lang w:val="en-IN" w:eastAsia="en-IN"/>
        </w:rPr>
      </w:pPr>
    </w:p>
    <w:p w:rsidR="00287747" w:rsidRPr="00DD4EB1" w:rsidRDefault="000447B3" w:rsidP="00DD4EB1">
      <w:pPr>
        <w:shd w:val="clear" w:color="auto" w:fill="FFFFFF"/>
        <w:spacing w:after="0" w:line="240" w:lineRule="auto"/>
        <w:jc w:val="both"/>
        <w:rPr>
          <w:shd w:val="clear" w:color="auto" w:fill="FFFFFF"/>
        </w:rPr>
      </w:pPr>
      <w:r w:rsidRPr="00DD4EB1">
        <w:rPr>
          <w:rFonts w:eastAsia="Times New Roman" w:cs="Arial"/>
          <w:lang w:val="en-IN" w:eastAsia="en-IN"/>
        </w:rPr>
        <w:t xml:space="preserve">Example: </w:t>
      </w:r>
      <w:r w:rsidR="00287747" w:rsidRPr="00DD4EB1">
        <w:rPr>
          <w:shd w:val="clear" w:color="auto" w:fill="FFFFFF"/>
        </w:rPr>
        <w:t xml:space="preserve">The basic, off-the-shelf models, developed for high- and moderate-income consumers will be sold on the company's website, by phone and fax, through catalogs and third party websites. </w:t>
      </w:r>
    </w:p>
    <w:p w:rsidR="000447B3" w:rsidRPr="00DD4EB1" w:rsidRDefault="00E9654D" w:rsidP="00DD4EB1">
      <w:pPr>
        <w:shd w:val="clear" w:color="auto" w:fill="FFFFFF"/>
        <w:spacing w:after="0" w:line="240" w:lineRule="auto"/>
        <w:jc w:val="both"/>
        <w:rPr>
          <w:u w:val="single"/>
        </w:rPr>
      </w:pPr>
      <w:r w:rsidRPr="00DD4EB1">
        <w:t>The following tables and charts show the growth of potential customers by years.</w:t>
      </w:r>
    </w:p>
    <w:p w:rsidR="000447B3" w:rsidRPr="00DD4EB1" w:rsidRDefault="000447B3" w:rsidP="00DD4EB1">
      <w:pPr>
        <w:shd w:val="clear" w:color="auto" w:fill="FFFFFF"/>
        <w:spacing w:after="0" w:line="240" w:lineRule="auto"/>
        <w:jc w:val="both"/>
        <w:rPr>
          <w:rFonts w:eastAsia="Times New Roman" w:cs="Arial"/>
          <w:lang w:val="en-IN" w:eastAsia="en-IN"/>
        </w:rPr>
      </w:pPr>
    </w:p>
    <w:p w:rsidR="00ED5AAB" w:rsidRPr="00DD4EB1" w:rsidRDefault="00ED5AAB" w:rsidP="00DD4EB1">
      <w:pPr>
        <w:spacing w:line="240" w:lineRule="auto"/>
        <w:jc w:val="both"/>
        <w:rPr>
          <w:b/>
        </w:rPr>
      </w:pPr>
      <w:r w:rsidRPr="00DD4EB1">
        <w:rPr>
          <w:b/>
        </w:rPr>
        <w:t>Table: Sales Forecast</w:t>
      </w:r>
    </w:p>
    <w:tbl>
      <w:tblPr>
        <w:tblW w:w="6960" w:type="dxa"/>
        <w:tblInd w:w="103" w:type="dxa"/>
        <w:tblLook w:val="04A0" w:firstRow="1" w:lastRow="0" w:firstColumn="1" w:lastColumn="0" w:noHBand="0" w:noVBand="1"/>
      </w:tblPr>
      <w:tblGrid>
        <w:gridCol w:w="2646"/>
        <w:gridCol w:w="1070"/>
        <w:gridCol w:w="1698"/>
        <w:gridCol w:w="1546"/>
      </w:tblGrid>
      <w:tr w:rsidR="00A21AAB" w:rsidRPr="00A21AAB"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Sales Forecast</w:t>
            </w:r>
          </w:p>
        </w:tc>
      </w:tr>
      <w:tr w:rsidR="00A21AAB" w:rsidRPr="00A21AA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3</w:t>
            </w:r>
          </w:p>
        </w:tc>
      </w:tr>
      <w:tr w:rsidR="00A21AAB" w:rsidRPr="00A21AA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 </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$1,401,250</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$1,315,575</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lastRenderedPageBreak/>
              <w:t>Total Sales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$2,716,825</w:t>
            </w:r>
          </w:p>
        </w:tc>
      </w:tr>
      <w:tr w:rsidR="00A21AAB" w:rsidRPr="00A21AAB"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Year 3</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$570,000</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$584,700</w:t>
            </w:r>
          </w:p>
        </w:tc>
      </w:tr>
      <w:tr w:rsidR="00A21AAB" w:rsidRPr="00A21AAB"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A21AAB" w:rsidRDefault="00A21AAB" w:rsidP="00DD4EB1">
            <w:pPr>
              <w:spacing w:after="0" w:line="240" w:lineRule="auto"/>
              <w:jc w:val="both"/>
              <w:rPr>
                <w:rFonts w:eastAsia="Times New Roman" w:cs="Times New Roman"/>
                <w:lang w:val="en-IN" w:eastAsia="en-IN"/>
              </w:rPr>
            </w:pPr>
            <w:r w:rsidRPr="00A21AAB">
              <w:rPr>
                <w:rFonts w:eastAsia="Times New Roman" w:cs="Times New Roman"/>
                <w:lang w:val="en-IN" w:eastAsia="en-IN"/>
              </w:rPr>
              <w:t>$1,154,700</w:t>
            </w:r>
          </w:p>
        </w:tc>
      </w:tr>
    </w:tbl>
    <w:p w:rsidR="00C3584C" w:rsidRPr="00DD4EB1" w:rsidRDefault="00C3584C" w:rsidP="00DD4EB1">
      <w:pPr>
        <w:spacing w:line="240" w:lineRule="auto"/>
        <w:jc w:val="both"/>
        <w:rPr>
          <w:b/>
        </w:rPr>
      </w:pPr>
    </w:p>
    <w:p w:rsidR="00ED5AAB" w:rsidRPr="00DD4EB1" w:rsidRDefault="00ED5AAB" w:rsidP="00DD4EB1">
      <w:pPr>
        <w:spacing w:line="240" w:lineRule="auto"/>
        <w:jc w:val="both"/>
        <w:rPr>
          <w:b/>
        </w:rPr>
      </w:pPr>
      <w:r w:rsidRPr="00DD4EB1">
        <w:rPr>
          <w:b/>
        </w:rPr>
        <w:t xml:space="preserve">Chart: Sales Monthly </w:t>
      </w:r>
    </w:p>
    <w:p w:rsidR="00F51ABF" w:rsidRPr="00DD4EB1" w:rsidRDefault="00F51ABF" w:rsidP="00DD4EB1">
      <w:pPr>
        <w:spacing w:line="240" w:lineRule="auto"/>
        <w:jc w:val="both"/>
        <w:rPr>
          <w:b/>
        </w:rPr>
      </w:pPr>
    </w:p>
    <w:p w:rsidR="002273AE" w:rsidRPr="00DD4EB1" w:rsidRDefault="002273AE" w:rsidP="00DD4EB1">
      <w:pPr>
        <w:spacing w:line="240" w:lineRule="auto"/>
        <w:jc w:val="both"/>
        <w:rPr>
          <w:b/>
        </w:rPr>
      </w:pPr>
      <w:r w:rsidRPr="00DD4EB1">
        <w:rPr>
          <w:b/>
          <w:noProof/>
          <w:lang w:bidi="hi-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47" w:rsidRPr="00DD4EB1" w:rsidRDefault="00287747" w:rsidP="00DD4EB1">
      <w:pPr>
        <w:spacing w:line="240" w:lineRule="auto"/>
        <w:jc w:val="both"/>
        <w:rPr>
          <w:b/>
        </w:rPr>
      </w:pPr>
    </w:p>
    <w:p w:rsidR="00ED5AAB" w:rsidRPr="00DD4EB1" w:rsidRDefault="00ED5AAB" w:rsidP="00DD4EB1">
      <w:pPr>
        <w:spacing w:line="240" w:lineRule="auto"/>
        <w:jc w:val="both"/>
        <w:rPr>
          <w:b/>
        </w:rPr>
      </w:pPr>
      <w:r w:rsidRPr="00DD4EB1">
        <w:rPr>
          <w:b/>
        </w:rPr>
        <w:t xml:space="preserve">Chart: Sales by Year </w:t>
      </w:r>
    </w:p>
    <w:p w:rsidR="00F51ABF" w:rsidRPr="00DD4EB1" w:rsidRDefault="00F51ABF" w:rsidP="00DD4EB1">
      <w:pPr>
        <w:spacing w:line="240" w:lineRule="auto"/>
        <w:jc w:val="both"/>
        <w:rPr>
          <w:b/>
        </w:rPr>
      </w:pPr>
    </w:p>
    <w:p w:rsidR="00EC175A" w:rsidRPr="00DD4EB1" w:rsidRDefault="003C5F5F" w:rsidP="00DD4EB1">
      <w:pPr>
        <w:spacing w:line="240" w:lineRule="auto"/>
        <w:jc w:val="both"/>
        <w:rPr>
          <w:b/>
        </w:rPr>
      </w:pPr>
      <w:r w:rsidRPr="00DD4EB1">
        <w:rPr>
          <w:b/>
          <w:noProof/>
          <w:lang w:bidi="hi-IN"/>
        </w:rPr>
        <w:lastRenderedPageBreak/>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666" w:rsidRPr="00DD4EB1" w:rsidRDefault="00BF6666" w:rsidP="00DD4EB1">
      <w:pPr>
        <w:spacing w:line="240" w:lineRule="auto"/>
        <w:jc w:val="both"/>
        <w:rPr>
          <w:b/>
        </w:rPr>
      </w:pPr>
    </w:p>
    <w:p w:rsidR="00EC175A" w:rsidRPr="00DD4EB1" w:rsidRDefault="00EC175A" w:rsidP="00DD4EB1">
      <w:pPr>
        <w:spacing w:line="240" w:lineRule="auto"/>
        <w:jc w:val="both"/>
        <w:rPr>
          <w:b/>
        </w:rPr>
      </w:pPr>
      <w:r w:rsidRPr="00DD4EB1">
        <w:rPr>
          <w:b/>
        </w:rPr>
        <w:t xml:space="preserve">Management Summary </w:t>
      </w:r>
    </w:p>
    <w:p w:rsidR="00EC175A" w:rsidRPr="00DD4EB1" w:rsidRDefault="00EC175A" w:rsidP="00DD4EB1">
      <w:pPr>
        <w:shd w:val="clear" w:color="auto" w:fill="FFFFFF"/>
        <w:spacing w:after="0" w:line="240" w:lineRule="auto"/>
        <w:jc w:val="both"/>
        <w:rPr>
          <w:rFonts w:eastAsia="Times New Roman" w:cs="Arial"/>
          <w:lang w:val="en-IN" w:eastAsia="en-IN"/>
        </w:rPr>
      </w:pPr>
      <w:r w:rsidRPr="00DD4EB1">
        <w:rPr>
          <w:rFonts w:eastAsia="Times New Roman" w:cs="Arial"/>
          <w:lang w:val="en-IN" w:eastAsia="en-IN"/>
        </w:rPr>
        <w:t>A </w:t>
      </w:r>
      <w:r w:rsidRPr="00DD4EB1">
        <w:rPr>
          <w:rFonts w:eastAsia="Times New Roman" w:cs="Arial"/>
          <w:bCs/>
          <w:lang w:val="en-IN" w:eastAsia="en-IN"/>
        </w:rPr>
        <w:t>management summary</w:t>
      </w:r>
      <w:r w:rsidRPr="00DD4EB1">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DD4EB1">
        <w:rPr>
          <w:rFonts w:eastAsia="Times New Roman" w:cs="Arial"/>
          <w:lang w:val="en-IN" w:eastAsia="en-IN"/>
        </w:rPr>
        <w:t>e</w:t>
      </w:r>
      <w:r w:rsidRPr="00DD4EB1">
        <w:rPr>
          <w:rFonts w:eastAsia="Times New Roman" w:cs="Arial"/>
          <w:lang w:val="en-IN" w:eastAsia="en-IN"/>
        </w:rPr>
        <w:t xml:space="preserve"> acquainted with a large body of material without having to read it all.</w:t>
      </w:r>
    </w:p>
    <w:p w:rsidR="00EC175A" w:rsidRPr="00DD4EB1" w:rsidRDefault="00EC175A" w:rsidP="00DD4EB1">
      <w:pPr>
        <w:spacing w:line="240" w:lineRule="auto"/>
        <w:jc w:val="both"/>
      </w:pPr>
    </w:p>
    <w:p w:rsidR="007E078C" w:rsidRPr="00DD4EB1" w:rsidRDefault="00EC175A" w:rsidP="00DD4EB1">
      <w:pPr>
        <w:pStyle w:val="NormalWeb"/>
        <w:spacing w:before="0" w:beforeAutospacing="0" w:after="169" w:afterAutospacing="0"/>
        <w:jc w:val="both"/>
        <w:rPr>
          <w:rFonts w:asciiTheme="minorHAnsi" w:hAnsiTheme="minorHAnsi"/>
          <w:sz w:val="22"/>
          <w:szCs w:val="22"/>
        </w:rPr>
      </w:pPr>
      <w:r w:rsidRPr="00DD4EB1">
        <w:rPr>
          <w:rFonts w:asciiTheme="minorHAnsi" w:hAnsiTheme="minorHAnsi" w:cs="Helvetica"/>
          <w:i/>
          <w:sz w:val="22"/>
          <w:szCs w:val="22"/>
          <w:shd w:val="clear" w:color="auto" w:fill="FFFFFF"/>
        </w:rPr>
        <w:t>Example:</w:t>
      </w:r>
      <w:r w:rsidRPr="00DD4EB1">
        <w:rPr>
          <w:rFonts w:asciiTheme="minorHAnsi" w:hAnsiTheme="minorHAnsi"/>
          <w:sz w:val="22"/>
          <w:szCs w:val="22"/>
          <w:u w:val="single"/>
        </w:rPr>
        <w:t xml:space="preserve"> </w:t>
      </w:r>
      <w:r w:rsidR="008461CA">
        <w:rPr>
          <w:rFonts w:asciiTheme="minorHAnsi" w:hAnsiTheme="minorHAnsi"/>
          <w:sz w:val="22"/>
          <w:szCs w:val="22"/>
          <w:u w:val="single"/>
        </w:rPr>
        <w:t>Michel Car wash service LLC</w:t>
      </w:r>
      <w:r w:rsidRPr="00DD4EB1">
        <w:rPr>
          <w:rFonts w:asciiTheme="minorHAnsi" w:hAnsiTheme="minorHAnsi"/>
          <w:sz w:val="22"/>
          <w:szCs w:val="22"/>
          <w:u w:val="single"/>
        </w:rPr>
        <w:t xml:space="preserve"> </w:t>
      </w:r>
      <w:r w:rsidRPr="00DD4EB1">
        <w:rPr>
          <w:rFonts w:asciiTheme="minorHAnsi" w:hAnsiTheme="minorHAnsi"/>
          <w:sz w:val="22"/>
          <w:szCs w:val="22"/>
        </w:rPr>
        <w:t xml:space="preserve">planning to expand its personnel to add a number of job superintendents as soon as the number of projects increases. </w:t>
      </w:r>
      <w:r w:rsidR="008461CA">
        <w:rPr>
          <w:rFonts w:asciiTheme="minorHAnsi" w:hAnsiTheme="minorHAnsi"/>
          <w:sz w:val="22"/>
          <w:szCs w:val="22"/>
          <w:u w:val="single"/>
        </w:rPr>
        <w:t>Michel Car wash service LLC</w:t>
      </w:r>
      <w:r w:rsidR="007E078C" w:rsidRPr="00DD4EB1">
        <w:rPr>
          <w:rFonts w:asciiTheme="minorHAnsi" w:hAnsiTheme="minorHAnsi"/>
          <w:sz w:val="22"/>
          <w:szCs w:val="22"/>
          <w:shd w:val="clear" w:color="auto" w:fill="FFFFFF"/>
        </w:rPr>
        <w:t xml:space="preserve"> </w:t>
      </w:r>
      <w:r w:rsidR="00EC7B64">
        <w:rPr>
          <w:rFonts w:asciiTheme="minorHAnsi" w:hAnsiTheme="minorHAnsi"/>
          <w:sz w:val="22"/>
          <w:szCs w:val="22"/>
          <w:shd w:val="clear" w:color="auto" w:fill="FFFFFF"/>
        </w:rPr>
        <w:t xml:space="preserve">Car wash </w:t>
      </w:r>
      <w:proofErr w:type="gramStart"/>
      <w:r w:rsidR="00EC7B64">
        <w:rPr>
          <w:rFonts w:asciiTheme="minorHAnsi" w:hAnsiTheme="minorHAnsi"/>
          <w:sz w:val="22"/>
          <w:szCs w:val="22"/>
          <w:shd w:val="clear" w:color="auto" w:fill="FFFFFF"/>
        </w:rPr>
        <w:t xml:space="preserve">service </w:t>
      </w:r>
      <w:r w:rsidR="007E078C" w:rsidRPr="00DD4EB1">
        <w:rPr>
          <w:rFonts w:asciiTheme="minorHAnsi" w:hAnsiTheme="minorHAnsi"/>
          <w:sz w:val="22"/>
          <w:szCs w:val="22"/>
          <w:shd w:val="clear" w:color="auto" w:fill="FFFFFF"/>
        </w:rPr>
        <w:t xml:space="preserve"> is</w:t>
      </w:r>
      <w:proofErr w:type="gramEnd"/>
      <w:r w:rsidR="007E078C" w:rsidRPr="00DD4EB1">
        <w:rPr>
          <w:rFonts w:asciiTheme="minorHAnsi" w:hAnsiTheme="minorHAnsi"/>
          <w:sz w:val="22"/>
          <w:szCs w:val="22"/>
          <w:shd w:val="clear" w:color="auto" w:fill="FFFFFF"/>
        </w:rPr>
        <w:t xml:space="preserve"> a </w:t>
      </w:r>
      <w:r w:rsidR="00EC7B64">
        <w:rPr>
          <w:rFonts w:asciiTheme="minorHAnsi" w:hAnsiTheme="minorHAnsi"/>
          <w:sz w:val="22"/>
          <w:szCs w:val="22"/>
          <w:shd w:val="clear" w:color="auto" w:fill="FFFFFF"/>
        </w:rPr>
        <w:t>Car wash</w:t>
      </w:r>
      <w:r w:rsidR="001163CF">
        <w:rPr>
          <w:rFonts w:asciiTheme="minorHAnsi" w:hAnsiTheme="minorHAnsi"/>
          <w:sz w:val="22"/>
          <w:szCs w:val="22"/>
          <w:shd w:val="clear" w:color="auto" w:fill="FFFFFF"/>
        </w:rPr>
        <w:t xml:space="preserve"> </w:t>
      </w:r>
      <w:r w:rsidR="00EC7B64">
        <w:rPr>
          <w:rFonts w:asciiTheme="minorHAnsi" w:hAnsiTheme="minorHAnsi"/>
          <w:sz w:val="22"/>
          <w:szCs w:val="22"/>
          <w:shd w:val="clear" w:color="auto" w:fill="FFFFFF"/>
        </w:rPr>
        <w:t>Service</w:t>
      </w:r>
      <w:r w:rsidR="007E078C" w:rsidRPr="00DD4EB1">
        <w:rPr>
          <w:rFonts w:asciiTheme="minorHAnsi" w:hAnsiTheme="minorHAnsi"/>
          <w:sz w:val="22"/>
          <w:szCs w:val="22"/>
          <w:shd w:val="clear" w:color="auto" w:fill="FFFFFF"/>
        </w:rPr>
        <w:t xml:space="preserve"> innovator and marketing company based on a lean and agile operations strategy. We will leverage limited resources by utilizing external resources for </w:t>
      </w:r>
      <w:r w:rsidR="00EC7B64">
        <w:rPr>
          <w:rFonts w:asciiTheme="minorHAnsi" w:hAnsiTheme="minorHAnsi"/>
          <w:sz w:val="22"/>
          <w:szCs w:val="22"/>
          <w:shd w:val="clear" w:color="auto" w:fill="FFFFFF"/>
        </w:rPr>
        <w:t>service</w:t>
      </w:r>
      <w:r w:rsidR="007E078C" w:rsidRPr="00DD4EB1">
        <w:rPr>
          <w:rFonts w:asciiTheme="minorHAnsi" w:hAnsiTheme="minorHAnsi"/>
          <w:sz w:val="22"/>
          <w:szCs w:val="22"/>
          <w:shd w:val="clear" w:color="auto" w:fill="FFFFFF"/>
        </w:rPr>
        <w:t xml:space="preserve"> development assistance, manufacturing, fulfilment, and marketing.</w:t>
      </w:r>
      <w:r w:rsidR="007E078C" w:rsidRPr="00DD4EB1">
        <w:rPr>
          <w:rFonts w:asciiTheme="minorHAnsi" w:hAnsiTheme="minorHAnsi"/>
          <w:sz w:val="22"/>
          <w:szCs w:val="22"/>
        </w:rPr>
        <w:br/>
      </w:r>
    </w:p>
    <w:p w:rsidR="00F17EDD" w:rsidRPr="00DD4EB1" w:rsidRDefault="00EC175A" w:rsidP="00DD4EB1">
      <w:pPr>
        <w:pStyle w:val="NormalWeb"/>
        <w:spacing w:before="0" w:beforeAutospacing="0" w:after="169" w:afterAutospacing="0"/>
        <w:jc w:val="both"/>
        <w:rPr>
          <w:rFonts w:asciiTheme="minorHAnsi" w:hAnsiTheme="minorHAnsi" w:cs="Arial"/>
          <w:sz w:val="22"/>
          <w:szCs w:val="22"/>
          <w:shd w:val="clear" w:color="auto" w:fill="FFFFFF"/>
        </w:rPr>
      </w:pPr>
      <w:r w:rsidRPr="00DD4EB1">
        <w:rPr>
          <w:rFonts w:asciiTheme="minorHAnsi" w:hAnsiTheme="minorHAnsi"/>
          <w:b/>
          <w:sz w:val="22"/>
          <w:szCs w:val="22"/>
        </w:rPr>
        <w:t>Personnel Plan</w:t>
      </w:r>
    </w:p>
    <w:p w:rsidR="00EC175A" w:rsidRPr="00DD4EB1" w:rsidRDefault="00EC175A" w:rsidP="00DD4EB1">
      <w:pPr>
        <w:spacing w:line="240" w:lineRule="auto"/>
        <w:jc w:val="both"/>
        <w:rPr>
          <w:rFonts w:cs="Arial"/>
          <w:shd w:val="clear" w:color="auto" w:fill="FFFFFF"/>
        </w:rPr>
      </w:pPr>
      <w:r w:rsidRPr="00DD4EB1">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DD4EB1" w:rsidRDefault="00EC175A" w:rsidP="00DD4EB1">
      <w:pPr>
        <w:spacing w:line="240" w:lineRule="auto"/>
        <w:jc w:val="both"/>
        <w:rPr>
          <w:b/>
        </w:rPr>
      </w:pPr>
      <w:r w:rsidRPr="00DD4EB1">
        <w:rPr>
          <w:rFonts w:cs="Arial"/>
          <w:shd w:val="clear" w:color="auto" w:fill="FFFFFF"/>
        </w:rPr>
        <w:t xml:space="preserve">Example: </w:t>
      </w:r>
      <w:r w:rsidR="008461CA">
        <w:rPr>
          <w:u w:val="single"/>
        </w:rPr>
        <w:t xml:space="preserve">Michel Car </w:t>
      </w:r>
      <w:proofErr w:type="gramStart"/>
      <w:r w:rsidR="008461CA">
        <w:rPr>
          <w:u w:val="single"/>
        </w:rPr>
        <w:t>wash</w:t>
      </w:r>
      <w:proofErr w:type="gramEnd"/>
      <w:r w:rsidR="008461CA">
        <w:rPr>
          <w:u w:val="single"/>
        </w:rPr>
        <w:t xml:space="preserve"> service LLC</w:t>
      </w:r>
      <w:r w:rsidR="00BB089F" w:rsidRPr="00DD4EB1">
        <w:rPr>
          <w:u w:val="single"/>
        </w:rPr>
        <w:t xml:space="preserve"> t</w:t>
      </w:r>
      <w:r w:rsidR="00BB089F" w:rsidRPr="00DD4EB1">
        <w:rPr>
          <w:shd w:val="clear" w:color="auto" w:fill="FFFFFF"/>
        </w:rPr>
        <w:t>he staff will include 15</w:t>
      </w:r>
      <w:r w:rsidRPr="00DD4EB1">
        <w:rPr>
          <w:shd w:val="clear" w:color="auto" w:fill="FFFFFF"/>
        </w:rPr>
        <w:t xml:space="preserve"> full-time employees and </w:t>
      </w:r>
      <w:r w:rsidR="00BB089F" w:rsidRPr="00DD4EB1">
        <w:rPr>
          <w:shd w:val="clear" w:color="auto" w:fill="FFFFFF"/>
        </w:rPr>
        <w:t>5</w:t>
      </w:r>
      <w:r w:rsidRPr="00DD4EB1">
        <w:rPr>
          <w:shd w:val="clear" w:color="auto" w:fill="FFFFFF"/>
        </w:rPr>
        <w:t xml:space="preserve"> part-time employees, </w:t>
      </w:r>
      <w:r w:rsidR="006A7588" w:rsidRPr="00DD4EB1">
        <w:rPr>
          <w:shd w:val="clear" w:color="auto" w:fill="FFFFFF"/>
        </w:rPr>
        <w:t>who will work a total of 8</w:t>
      </w:r>
      <w:r w:rsidRPr="00DD4EB1">
        <w:rPr>
          <w:shd w:val="clear" w:color="auto" w:fill="FFFFFF"/>
        </w:rPr>
        <w:t>00 hours per week and generate an average weekly gross payroll of $</w:t>
      </w:r>
      <w:r w:rsidR="006A7588" w:rsidRPr="00DD4EB1">
        <w:rPr>
          <w:shd w:val="clear" w:color="auto" w:fill="FFFFFF"/>
        </w:rPr>
        <w:t>4,600</w:t>
      </w:r>
      <w:r w:rsidRPr="00DD4EB1">
        <w:rPr>
          <w:shd w:val="clear" w:color="auto" w:fill="FFFFFF"/>
        </w:rPr>
        <w:t xml:space="preserve"> for the first year in business.</w:t>
      </w:r>
    </w:p>
    <w:p w:rsidR="00EC175A" w:rsidRPr="00DD4EB1" w:rsidRDefault="00EC175A" w:rsidP="00DD4EB1">
      <w:pPr>
        <w:spacing w:line="240" w:lineRule="auto"/>
        <w:jc w:val="both"/>
        <w:rPr>
          <w:b/>
        </w:rPr>
      </w:pPr>
      <w:r w:rsidRPr="00DD4EB1">
        <w:rPr>
          <w:b/>
        </w:rPr>
        <w:t xml:space="preserve">Table: Personnel </w:t>
      </w:r>
    </w:p>
    <w:tbl>
      <w:tblPr>
        <w:tblW w:w="7680" w:type="dxa"/>
        <w:tblInd w:w="103" w:type="dxa"/>
        <w:tblLook w:val="04A0" w:firstRow="1" w:lastRow="0" w:firstColumn="1" w:lastColumn="0" w:noHBand="0" w:noVBand="1"/>
      </w:tblPr>
      <w:tblGrid>
        <w:gridCol w:w="3640"/>
        <w:gridCol w:w="1280"/>
        <w:gridCol w:w="1300"/>
        <w:gridCol w:w="1460"/>
      </w:tblGrid>
      <w:tr w:rsidR="008E0907" w:rsidRPr="00DD4EB1"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Personnel Plan</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$37,000</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$13,000</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$30,000</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People</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w:t>
            </w:r>
          </w:p>
        </w:tc>
      </w:tr>
      <w:tr w:rsidR="008E0907" w:rsidRPr="00DD4EB1"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DD4EB1" w:rsidRDefault="008E090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$80,000</w:t>
            </w:r>
          </w:p>
        </w:tc>
      </w:tr>
    </w:tbl>
    <w:p w:rsidR="00EC175A" w:rsidRPr="00DD4EB1" w:rsidRDefault="00EC175A" w:rsidP="00DD4EB1">
      <w:pPr>
        <w:spacing w:line="240" w:lineRule="auto"/>
        <w:jc w:val="both"/>
        <w:rPr>
          <w:b/>
        </w:rPr>
      </w:pPr>
    </w:p>
    <w:p w:rsidR="00EC175A" w:rsidRPr="00DD4EB1" w:rsidRDefault="00EC175A" w:rsidP="00DD4EB1">
      <w:pPr>
        <w:spacing w:line="240" w:lineRule="auto"/>
        <w:jc w:val="both"/>
        <w:rPr>
          <w:b/>
        </w:rPr>
      </w:pPr>
      <w:r w:rsidRPr="00DD4EB1">
        <w:rPr>
          <w:b/>
        </w:rPr>
        <w:t xml:space="preserve"> Financial Plan </w:t>
      </w:r>
    </w:p>
    <w:p w:rsidR="00EC175A" w:rsidRPr="00DD4EB1" w:rsidRDefault="00EC175A" w:rsidP="00DD4EB1">
      <w:pPr>
        <w:shd w:val="clear" w:color="auto" w:fill="FFFFFF"/>
        <w:spacing w:after="0" w:line="240" w:lineRule="auto"/>
        <w:jc w:val="both"/>
        <w:rPr>
          <w:rFonts w:eastAsia="Times New Roman" w:cs="Arial"/>
          <w:lang w:val="en-IN" w:eastAsia="en-IN"/>
        </w:rPr>
      </w:pPr>
      <w:r w:rsidRPr="00DD4EB1">
        <w:rPr>
          <w:rFonts w:eastAsia="Times New Roman" w:cs="Arial"/>
          <w:bCs/>
          <w:lang w:val="en-IN" w:eastAsia="en-IN"/>
        </w:rPr>
        <w:t>Financial planning</w:t>
      </w:r>
      <w:r w:rsidRPr="00DD4EB1">
        <w:rPr>
          <w:rFonts w:eastAsia="Times New Roman" w:cs="Arial"/>
          <w:lang w:val="en-IN" w:eastAsia="en-IN"/>
        </w:rPr>
        <w:t xml:space="preserve"> is the task of determining how a business will afford to achieve its strategic goals and objectives. </w:t>
      </w:r>
    </w:p>
    <w:p w:rsidR="00EC175A" w:rsidRPr="00DD4EB1" w:rsidRDefault="00EC175A" w:rsidP="00DD4EB1">
      <w:pPr>
        <w:shd w:val="clear" w:color="auto" w:fill="FFFFFF"/>
        <w:spacing w:after="0" w:line="240" w:lineRule="auto"/>
        <w:jc w:val="both"/>
        <w:rPr>
          <w:rFonts w:eastAsia="Times New Roman" w:cs="Arial"/>
          <w:lang w:val="en-IN" w:eastAsia="en-IN"/>
        </w:rPr>
      </w:pPr>
    </w:p>
    <w:p w:rsidR="00EC175A" w:rsidRPr="00DD4EB1" w:rsidRDefault="00EC175A" w:rsidP="00DD4EB1">
      <w:pPr>
        <w:shd w:val="clear" w:color="auto" w:fill="FFFFFF"/>
        <w:spacing w:after="0" w:line="240" w:lineRule="auto"/>
        <w:jc w:val="both"/>
        <w:rPr>
          <w:shd w:val="clear" w:color="auto" w:fill="FFFFFF"/>
        </w:rPr>
      </w:pPr>
      <w:r w:rsidRPr="00DD4EB1">
        <w:rPr>
          <w:rFonts w:eastAsia="Times New Roman" w:cs="Arial"/>
          <w:lang w:val="en-IN" w:eastAsia="en-IN"/>
        </w:rPr>
        <w:t xml:space="preserve">Example: </w:t>
      </w:r>
      <w:r w:rsidR="005E3FBF" w:rsidRPr="00DD4EB1">
        <w:rPr>
          <w:shd w:val="clear" w:color="auto" w:fill="FFFFFF"/>
        </w:rPr>
        <w:t xml:space="preserve">Once the company reaches a sufficient level of profitability and accumulates a cash reserve, </w:t>
      </w:r>
      <w:r w:rsidR="008461CA">
        <w:rPr>
          <w:u w:val="single"/>
        </w:rPr>
        <w:t>Michel Car wash service LLC</w:t>
      </w:r>
      <w:r w:rsidR="00624830" w:rsidRPr="00DD4EB1">
        <w:rPr>
          <w:u w:val="single"/>
        </w:rPr>
        <w:t>’s</w:t>
      </w:r>
      <w:r w:rsidR="00624830" w:rsidRPr="00DD4EB1">
        <w:rPr>
          <w:shd w:val="clear" w:color="auto" w:fill="FFFFFF"/>
        </w:rPr>
        <w:t xml:space="preserve"> plan</w:t>
      </w:r>
      <w:r w:rsidR="005E3FBF" w:rsidRPr="00DD4EB1">
        <w:rPr>
          <w:shd w:val="clear" w:color="auto" w:fill="FFFFFF"/>
        </w:rPr>
        <w:t xml:space="preserve"> to invest 50% of profits in research and development of new </w:t>
      </w:r>
      <w:r w:rsidR="00EC7B64">
        <w:rPr>
          <w:shd w:val="clear" w:color="auto" w:fill="FFFFFF"/>
        </w:rPr>
        <w:t>service</w:t>
      </w:r>
      <w:r w:rsidR="005E3FBF" w:rsidRPr="00DD4EB1">
        <w:rPr>
          <w:shd w:val="clear" w:color="auto" w:fill="FFFFFF"/>
        </w:rPr>
        <w:t xml:space="preserve">s, existing </w:t>
      </w:r>
      <w:r w:rsidR="00EC7B64">
        <w:rPr>
          <w:shd w:val="clear" w:color="auto" w:fill="FFFFFF"/>
        </w:rPr>
        <w:t>service</w:t>
      </w:r>
      <w:r w:rsidR="005E3FBF" w:rsidRPr="00DD4EB1">
        <w:rPr>
          <w:shd w:val="clear" w:color="auto" w:fill="FFFFFF"/>
        </w:rPr>
        <w:t xml:space="preserve"> and operational improvements, and to expand marketing and sales efforts to foreign markets. 38% of profits will be invested in low risk financial instruments.</w:t>
      </w:r>
    </w:p>
    <w:p w:rsidR="00372FC2" w:rsidRPr="00DD4EB1" w:rsidRDefault="00372FC2" w:rsidP="00DD4EB1">
      <w:pPr>
        <w:shd w:val="clear" w:color="auto" w:fill="FFFFFF"/>
        <w:spacing w:after="0" w:line="240" w:lineRule="auto"/>
        <w:jc w:val="both"/>
        <w:rPr>
          <w:b/>
        </w:rPr>
      </w:pPr>
    </w:p>
    <w:p w:rsidR="00824A41" w:rsidRPr="00DD4EB1" w:rsidRDefault="00824A41" w:rsidP="00DD4EB1">
      <w:pPr>
        <w:shd w:val="clear" w:color="auto" w:fill="FFFFFF"/>
        <w:spacing w:after="0" w:line="240" w:lineRule="auto"/>
        <w:jc w:val="both"/>
        <w:rPr>
          <w:rFonts w:eastAsia="Times New Roman" w:cs="Arial"/>
          <w:lang w:val="en-IN" w:eastAsia="en-IN"/>
        </w:rPr>
      </w:pPr>
    </w:p>
    <w:p w:rsidR="00824A41" w:rsidRPr="00DD4EB1" w:rsidRDefault="00824A41" w:rsidP="00DD4EB1">
      <w:pPr>
        <w:spacing w:line="240" w:lineRule="auto"/>
        <w:jc w:val="both"/>
        <w:rPr>
          <w:b/>
        </w:rPr>
      </w:pPr>
      <w:r w:rsidRPr="00DD4EB1">
        <w:rPr>
          <w:b/>
        </w:rPr>
        <w:t>Important Assumptions</w:t>
      </w:r>
    </w:p>
    <w:p w:rsidR="00824A41" w:rsidRPr="00DD4EB1" w:rsidRDefault="00824A41" w:rsidP="00DD4EB1">
      <w:pPr>
        <w:spacing w:line="240" w:lineRule="auto"/>
        <w:jc w:val="both"/>
        <w:rPr>
          <w:b/>
        </w:rPr>
      </w:pPr>
      <w:r w:rsidRPr="00DD4EB1">
        <w:rPr>
          <w:rFonts w:cs="Arial"/>
          <w:shd w:val="clear" w:color="auto" w:fill="FFFFFF"/>
        </w:rPr>
        <w:t xml:space="preserve">Entrepreneurs often make two basic assumptions about a new </w:t>
      </w:r>
      <w:r w:rsidR="00EC7B64">
        <w:rPr>
          <w:rFonts w:cs="Arial"/>
          <w:shd w:val="clear" w:color="auto" w:fill="FFFFFF"/>
        </w:rPr>
        <w:t>Car wash</w:t>
      </w:r>
      <w:r w:rsidR="001163CF">
        <w:rPr>
          <w:rFonts w:cs="Arial"/>
          <w:shd w:val="clear" w:color="auto" w:fill="FFFFFF"/>
        </w:rPr>
        <w:t xml:space="preserve"> </w:t>
      </w:r>
      <w:r w:rsidR="00EC7B64">
        <w:rPr>
          <w:rFonts w:cs="Arial"/>
          <w:shd w:val="clear" w:color="auto" w:fill="FFFFFF"/>
        </w:rPr>
        <w:t>Service</w:t>
      </w:r>
      <w:r w:rsidRPr="00DD4EB1">
        <w:rPr>
          <w:rFonts w:cs="Arial"/>
          <w:shd w:val="clear" w:color="auto" w:fill="FFFFFF"/>
        </w:rPr>
        <w:t xml:space="preserve"> business: that they have </w:t>
      </w:r>
      <w:r w:rsidR="00EC7B64">
        <w:rPr>
          <w:rFonts w:cs="Arial"/>
          <w:shd w:val="clear" w:color="auto" w:fill="FFFFFF"/>
        </w:rPr>
        <w:t>service</w:t>
      </w:r>
      <w:r w:rsidRPr="00DD4EB1">
        <w:rPr>
          <w:rFonts w:cs="Arial"/>
          <w:shd w:val="clear" w:color="auto" w:fill="FFFFFF"/>
        </w:rPr>
        <w:t xml:space="preserve"> consumers will want and that the </w:t>
      </w:r>
      <w:r w:rsidR="00EC7B64">
        <w:rPr>
          <w:rFonts w:cs="Arial"/>
          <w:shd w:val="clear" w:color="auto" w:fill="FFFFFF"/>
        </w:rPr>
        <w:t>Car wash</w:t>
      </w:r>
      <w:r w:rsidR="001163CF">
        <w:rPr>
          <w:rFonts w:cs="Arial"/>
          <w:shd w:val="clear" w:color="auto" w:fill="FFFFFF"/>
        </w:rPr>
        <w:t xml:space="preserve"> </w:t>
      </w:r>
      <w:r w:rsidR="00EC7B64">
        <w:rPr>
          <w:rFonts w:cs="Arial"/>
          <w:shd w:val="clear" w:color="auto" w:fill="FFFFFF"/>
        </w:rPr>
        <w:t>Service</w:t>
      </w:r>
      <w:r w:rsidRPr="00DD4EB1">
        <w:rPr>
          <w:rFonts w:cs="Arial"/>
          <w:shd w:val="clear" w:color="auto" w:fill="FFFFFF"/>
        </w:rPr>
        <w:t xml:space="preserve"> business owner can make and sell the </w:t>
      </w:r>
      <w:r w:rsidR="00EC7B64">
        <w:rPr>
          <w:rFonts w:cs="Arial"/>
          <w:shd w:val="clear" w:color="auto" w:fill="FFFFFF"/>
        </w:rPr>
        <w:t>service</w:t>
      </w:r>
      <w:r w:rsidRPr="00DD4EB1">
        <w:rPr>
          <w:rFonts w:cs="Arial"/>
          <w:shd w:val="clear" w:color="auto" w:fill="FFFFFF"/>
        </w:rPr>
        <w:t xml:space="preserve"> profitably. An investor or partner will want to see that you’ve done you are homework and can support more key assumptions than those two, with research and data.</w:t>
      </w:r>
    </w:p>
    <w:p w:rsidR="00824A41" w:rsidRPr="00DD4EB1" w:rsidRDefault="00824A41" w:rsidP="00DD4EB1">
      <w:pPr>
        <w:spacing w:line="240" w:lineRule="auto"/>
        <w:jc w:val="both"/>
        <w:rPr>
          <w:b/>
        </w:rPr>
      </w:pPr>
      <w:r w:rsidRPr="00DD4EB1">
        <w:rPr>
          <w:b/>
        </w:rPr>
        <w:t xml:space="preserve">Table: General Assumptions </w:t>
      </w:r>
    </w:p>
    <w:tbl>
      <w:tblPr>
        <w:tblW w:w="7680" w:type="dxa"/>
        <w:tblInd w:w="103" w:type="dxa"/>
        <w:tblLook w:val="04A0" w:firstRow="1" w:lastRow="0" w:firstColumn="1" w:lastColumn="0" w:noHBand="0" w:noVBand="1"/>
      </w:tblPr>
      <w:tblGrid>
        <w:gridCol w:w="3640"/>
        <w:gridCol w:w="1280"/>
        <w:gridCol w:w="1300"/>
        <w:gridCol w:w="1460"/>
      </w:tblGrid>
      <w:tr w:rsidR="00824A41" w:rsidRPr="00DD4EB1"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General Assumptions</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r>
      <w:tr w:rsidR="00824A41" w:rsidRPr="00DD4EB1"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DD4EB1" w:rsidRDefault="00824A41"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bl>
    <w:p w:rsidR="00824A41" w:rsidRPr="00DD4EB1" w:rsidRDefault="00824A41" w:rsidP="00DD4EB1">
      <w:pPr>
        <w:spacing w:line="240" w:lineRule="auto"/>
        <w:jc w:val="both"/>
        <w:rPr>
          <w:b/>
        </w:rPr>
      </w:pPr>
    </w:p>
    <w:p w:rsidR="00B7631E" w:rsidRPr="00DD4EB1" w:rsidRDefault="00B7631E" w:rsidP="00DD4EB1">
      <w:pPr>
        <w:spacing w:line="240" w:lineRule="auto"/>
        <w:jc w:val="both"/>
      </w:pPr>
    </w:p>
    <w:p w:rsidR="00B7631E" w:rsidRPr="00DD4EB1" w:rsidRDefault="00B7631E" w:rsidP="00DD4EB1">
      <w:pPr>
        <w:spacing w:line="240" w:lineRule="auto"/>
        <w:jc w:val="both"/>
        <w:rPr>
          <w:b/>
        </w:rPr>
      </w:pPr>
      <w:r w:rsidRPr="00DD4EB1">
        <w:rPr>
          <w:b/>
        </w:rPr>
        <w:t xml:space="preserve">Projected Profit and Loss </w:t>
      </w:r>
    </w:p>
    <w:p w:rsidR="00B7631E" w:rsidRPr="00DD4EB1" w:rsidRDefault="009D0FAB" w:rsidP="00DD4EB1">
      <w:pPr>
        <w:spacing w:line="240" w:lineRule="auto"/>
        <w:jc w:val="both"/>
        <w:rPr>
          <w:rFonts w:cs="Helvetica"/>
          <w:shd w:val="clear" w:color="auto" w:fill="FFFFFF"/>
        </w:rPr>
      </w:pPr>
      <w:r w:rsidRPr="00DD4EB1">
        <w:rPr>
          <w:rFonts w:cs="Helvetica"/>
          <w:shd w:val="clear" w:color="auto" w:fill="FFFFFF"/>
        </w:rPr>
        <w:t>The</w:t>
      </w:r>
      <w:r w:rsidR="00B7631E" w:rsidRPr="00DD4EB1">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DD4EB1" w:rsidRDefault="00B7631E" w:rsidP="00DD4EB1">
      <w:pPr>
        <w:spacing w:line="240" w:lineRule="auto"/>
        <w:jc w:val="both"/>
        <w:rPr>
          <w:shd w:val="clear" w:color="auto" w:fill="FFFFFF"/>
        </w:rPr>
      </w:pPr>
      <w:r w:rsidRPr="00DD4EB1">
        <w:rPr>
          <w:rFonts w:cs="Helvetica"/>
          <w:shd w:val="clear" w:color="auto" w:fill="FFFFFF"/>
        </w:rPr>
        <w:t xml:space="preserve">Example: </w:t>
      </w:r>
      <w:r w:rsidR="008461CA">
        <w:rPr>
          <w:u w:val="single"/>
        </w:rPr>
        <w:t>Michel Car wash service LLC</w:t>
      </w:r>
      <w:r w:rsidRPr="00DD4EB1">
        <w:rPr>
          <w:u w:val="single"/>
        </w:rPr>
        <w:t xml:space="preserve">‘s </w:t>
      </w:r>
      <w:r w:rsidRPr="00DD4EB1">
        <w:rPr>
          <w:shd w:val="clear" w:color="auto" w:fill="FFFFFF"/>
        </w:rPr>
        <w:t>Month-by-month assumptions for profit and loss are as follows, shown in chart &amp; table.</w:t>
      </w:r>
    </w:p>
    <w:p w:rsidR="00B7631E" w:rsidRPr="00DD4EB1" w:rsidRDefault="00B7631E" w:rsidP="00DD4EB1">
      <w:pPr>
        <w:spacing w:line="240" w:lineRule="auto"/>
        <w:jc w:val="both"/>
        <w:rPr>
          <w:b/>
        </w:rPr>
      </w:pPr>
      <w:r w:rsidRPr="00DD4EB1">
        <w:rPr>
          <w:b/>
        </w:rPr>
        <w:t xml:space="preserve">Chart: Profit Monthly </w:t>
      </w:r>
    </w:p>
    <w:p w:rsidR="00B7631E" w:rsidRPr="00DD4EB1" w:rsidRDefault="00B7631E" w:rsidP="00DD4EB1">
      <w:pPr>
        <w:spacing w:line="240" w:lineRule="auto"/>
        <w:jc w:val="both"/>
        <w:rPr>
          <w:b/>
        </w:rPr>
      </w:pPr>
    </w:p>
    <w:p w:rsidR="00B7631E" w:rsidRPr="00DD4EB1" w:rsidRDefault="00B7631E" w:rsidP="00DD4EB1">
      <w:pPr>
        <w:spacing w:line="240" w:lineRule="auto"/>
        <w:jc w:val="both"/>
        <w:rPr>
          <w:b/>
        </w:rPr>
      </w:pPr>
      <w:r w:rsidRPr="00DD4EB1">
        <w:rPr>
          <w:b/>
          <w:noProof/>
          <w:lang w:bidi="hi-IN"/>
        </w:rPr>
        <w:lastRenderedPageBreak/>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DD4EB1" w:rsidRDefault="009D0FAB" w:rsidP="00DD4EB1">
      <w:pPr>
        <w:spacing w:line="240" w:lineRule="auto"/>
        <w:jc w:val="both"/>
        <w:rPr>
          <w:b/>
        </w:rPr>
      </w:pPr>
    </w:p>
    <w:p w:rsidR="00B7631E" w:rsidRPr="00DD4EB1" w:rsidRDefault="00B7631E" w:rsidP="00DD4EB1">
      <w:pPr>
        <w:spacing w:line="240" w:lineRule="auto"/>
        <w:jc w:val="both"/>
        <w:rPr>
          <w:b/>
        </w:rPr>
      </w:pPr>
      <w:r w:rsidRPr="00DD4EB1">
        <w:rPr>
          <w:b/>
        </w:rPr>
        <w:t xml:space="preserve">Chart: Gross Margin Monthly </w:t>
      </w:r>
    </w:p>
    <w:p w:rsidR="00B7631E" w:rsidRPr="00DD4EB1" w:rsidRDefault="00B7631E" w:rsidP="00DD4EB1">
      <w:pPr>
        <w:spacing w:line="240" w:lineRule="auto"/>
        <w:jc w:val="both"/>
        <w:rPr>
          <w:b/>
        </w:rPr>
      </w:pPr>
    </w:p>
    <w:p w:rsidR="00B7631E" w:rsidRPr="00DD4EB1" w:rsidRDefault="00B7631E" w:rsidP="00DD4EB1">
      <w:pPr>
        <w:spacing w:line="240" w:lineRule="auto"/>
        <w:jc w:val="both"/>
        <w:rPr>
          <w:b/>
        </w:rPr>
      </w:pPr>
      <w:r w:rsidRPr="00DD4EB1">
        <w:rPr>
          <w:b/>
          <w:noProof/>
          <w:lang w:bidi="hi-IN"/>
        </w:rPr>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DD4EB1" w:rsidRDefault="009D0FAB" w:rsidP="00DD4EB1">
      <w:pPr>
        <w:spacing w:line="240" w:lineRule="auto"/>
        <w:jc w:val="both"/>
        <w:rPr>
          <w:b/>
        </w:rPr>
      </w:pPr>
    </w:p>
    <w:p w:rsidR="00B7631E" w:rsidRPr="00DD4EB1" w:rsidRDefault="00B7631E" w:rsidP="00DD4EB1">
      <w:pPr>
        <w:spacing w:line="240" w:lineRule="auto"/>
        <w:jc w:val="both"/>
        <w:rPr>
          <w:b/>
        </w:rPr>
      </w:pPr>
      <w:r w:rsidRPr="00DD4EB1">
        <w:rPr>
          <w:b/>
        </w:rPr>
        <w:t>Chart: Gross Margin Yearly</w:t>
      </w:r>
    </w:p>
    <w:p w:rsidR="00B7631E" w:rsidRPr="00DD4EB1" w:rsidRDefault="00B7631E" w:rsidP="00DD4EB1">
      <w:pPr>
        <w:spacing w:line="240" w:lineRule="auto"/>
        <w:jc w:val="both"/>
        <w:rPr>
          <w:b/>
        </w:rPr>
      </w:pPr>
    </w:p>
    <w:p w:rsidR="00B7631E" w:rsidRPr="00DD4EB1" w:rsidRDefault="00B7631E" w:rsidP="00DD4EB1">
      <w:pPr>
        <w:spacing w:line="240" w:lineRule="auto"/>
        <w:jc w:val="both"/>
        <w:rPr>
          <w:b/>
        </w:rPr>
      </w:pPr>
      <w:r w:rsidRPr="00DD4EB1">
        <w:rPr>
          <w:b/>
          <w:noProof/>
          <w:lang w:bidi="hi-IN"/>
        </w:rPr>
        <w:lastRenderedPageBreak/>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FAB" w:rsidRPr="00DD4EB1" w:rsidRDefault="009D0FAB" w:rsidP="00DD4EB1">
      <w:pPr>
        <w:spacing w:line="240" w:lineRule="auto"/>
        <w:jc w:val="both"/>
        <w:rPr>
          <w:b/>
        </w:rPr>
      </w:pPr>
    </w:p>
    <w:p w:rsidR="00B7631E" w:rsidRPr="00DD4EB1" w:rsidRDefault="00B7631E" w:rsidP="00DD4EB1">
      <w:pPr>
        <w:spacing w:line="240" w:lineRule="auto"/>
        <w:jc w:val="both"/>
        <w:rPr>
          <w:shd w:val="clear" w:color="auto" w:fill="FFFFFF"/>
        </w:rPr>
      </w:pPr>
      <w:r w:rsidRPr="00DD4EB1">
        <w:t xml:space="preserve">Example: </w:t>
      </w:r>
      <w:r w:rsidR="008461CA">
        <w:rPr>
          <w:u w:val="single"/>
        </w:rPr>
        <w:t>Michel Car wash service LLC</w:t>
      </w:r>
      <w:r w:rsidRPr="00DD4EB1">
        <w:rPr>
          <w:u w:val="single"/>
        </w:rPr>
        <w:t xml:space="preserve">‘s </w:t>
      </w:r>
      <w:r w:rsidRPr="00DD4EB1">
        <w:t xml:space="preserve">gross margin same-day collection is critical, and is reasonable and customary in the </w:t>
      </w:r>
      <w:r w:rsidR="00EC7B64">
        <w:t>Car wash</w:t>
      </w:r>
      <w:r w:rsidR="001163CF">
        <w:t xml:space="preserve"> </w:t>
      </w:r>
      <w:r w:rsidR="00EC7B64">
        <w:t>Service</w:t>
      </w:r>
      <w:r w:rsidRPr="00DD4EB1">
        <w:t xml:space="preserve"> industry. The yearly gross margin is shown below on table.</w:t>
      </w:r>
    </w:p>
    <w:p w:rsidR="00B7631E" w:rsidRPr="00DD4EB1" w:rsidRDefault="00B7631E" w:rsidP="00DD4EB1">
      <w:pPr>
        <w:spacing w:line="240" w:lineRule="auto"/>
        <w:jc w:val="both"/>
        <w:rPr>
          <w:b/>
        </w:rPr>
      </w:pPr>
      <w:r w:rsidRPr="00DD4EB1">
        <w:rPr>
          <w:b/>
        </w:rPr>
        <w:t xml:space="preserve">Table: Profit and Loss </w:t>
      </w:r>
    </w:p>
    <w:tbl>
      <w:tblPr>
        <w:tblW w:w="8720" w:type="dxa"/>
        <w:tblInd w:w="103" w:type="dxa"/>
        <w:tblLook w:val="04A0" w:firstRow="1" w:lastRow="0" w:firstColumn="1" w:lastColumn="0" w:noHBand="0" w:noVBand="1"/>
      </w:tblPr>
      <w:tblGrid>
        <w:gridCol w:w="4180"/>
        <w:gridCol w:w="1460"/>
        <w:gridCol w:w="1480"/>
        <w:gridCol w:w="1600"/>
      </w:tblGrid>
      <w:tr w:rsidR="00105CEB" w:rsidRPr="00DD4EB1"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Pro Forma Profit and Loss</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FE54A6"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FE54A6"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w:t>
            </w:r>
            <w:r w:rsidR="00105CEB" w:rsidRPr="00DD4EB1">
              <w:rPr>
                <w:rFonts w:eastAsia="Times New Roman" w:cs="Times New Roman"/>
                <w:lang w:val="en-IN" w:eastAsia="en-IN"/>
              </w:rPr>
              <w:t>3,18</w:t>
            </w:r>
            <w:r w:rsidRPr="00DD4EB1">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FE54A6"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$348,767</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$72,607</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$72,607</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$176,141</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70.81%</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$80,000</w:t>
            </w:r>
          </w:p>
        </w:tc>
      </w:tr>
      <w:tr w:rsidR="00105CEB" w:rsidRPr="00DD4EB1"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$20,400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$238</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$15,000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$138,038</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w:t>
            </w:r>
            <w:r w:rsidR="00FE54A6" w:rsidRPr="00DD4EB1">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w:t>
            </w:r>
            <w:r w:rsidR="00FE54A6" w:rsidRPr="00DD4EB1">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w:t>
            </w:r>
            <w:r w:rsidR="00FE54A6" w:rsidRPr="00DD4EB1">
              <w:rPr>
                <w:rFonts w:eastAsia="Times New Roman" w:cs="Times New Roman"/>
                <w:lang w:val="en-IN" w:eastAsia="en-IN"/>
              </w:rPr>
              <w:t>086</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EBITDA</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$38,103</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$2,510</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$10,678</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$24,915</w:t>
            </w:r>
          </w:p>
        </w:tc>
      </w:tr>
      <w:tr w:rsidR="00105CEB" w:rsidRPr="00DD4EB1"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DD4EB1" w:rsidRDefault="00105CEB"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DD4EB1" w:rsidRDefault="001F60B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8.71</w:t>
            </w:r>
            <w:r w:rsidR="00105CEB" w:rsidRPr="00DD4EB1">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DD4EB1" w:rsidRDefault="001F60B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w:t>
            </w:r>
            <w:r w:rsidR="00105CEB" w:rsidRPr="00DD4EB1">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DD4EB1" w:rsidRDefault="001F60B7"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w:t>
            </w:r>
            <w:r w:rsidR="00105CEB" w:rsidRPr="00DD4EB1">
              <w:rPr>
                <w:rFonts w:eastAsia="Times New Roman" w:cs="Times New Roman"/>
                <w:lang w:val="en-IN" w:eastAsia="en-IN"/>
              </w:rPr>
              <w:t>.02%</w:t>
            </w:r>
          </w:p>
        </w:tc>
      </w:tr>
    </w:tbl>
    <w:p w:rsidR="00B7631E" w:rsidRPr="00DD4EB1" w:rsidRDefault="00B7631E" w:rsidP="00DD4EB1">
      <w:pPr>
        <w:spacing w:line="240" w:lineRule="auto"/>
        <w:jc w:val="both"/>
        <w:rPr>
          <w:b/>
        </w:rPr>
      </w:pPr>
    </w:p>
    <w:p w:rsidR="00D65647" w:rsidRPr="00DD4EB1" w:rsidRDefault="00D65647" w:rsidP="00DD4EB1">
      <w:pPr>
        <w:shd w:val="clear" w:color="auto" w:fill="FFFFFF"/>
        <w:spacing w:after="0" w:line="240" w:lineRule="auto"/>
        <w:jc w:val="both"/>
        <w:rPr>
          <w:b/>
        </w:rPr>
      </w:pPr>
    </w:p>
    <w:p w:rsidR="00D65647" w:rsidRPr="00DD4EB1" w:rsidRDefault="00D65647" w:rsidP="00DD4EB1">
      <w:pPr>
        <w:spacing w:line="240" w:lineRule="auto"/>
        <w:jc w:val="both"/>
        <w:rPr>
          <w:b/>
        </w:rPr>
      </w:pPr>
      <w:r w:rsidRPr="00DD4EB1">
        <w:rPr>
          <w:b/>
        </w:rPr>
        <w:t xml:space="preserve"> Break-even Analysis</w:t>
      </w:r>
    </w:p>
    <w:p w:rsidR="00D65647" w:rsidRPr="00DD4EB1" w:rsidRDefault="00D65647" w:rsidP="00DD4EB1">
      <w:pPr>
        <w:shd w:val="clear" w:color="auto" w:fill="FFFFFF"/>
        <w:spacing w:after="0" w:line="240" w:lineRule="auto"/>
        <w:jc w:val="both"/>
        <w:rPr>
          <w:rFonts w:eastAsia="Times New Roman" w:cs="Arial"/>
          <w:lang w:val="en-IN" w:eastAsia="en-IN"/>
        </w:rPr>
      </w:pPr>
      <w:r w:rsidRPr="00DD4EB1">
        <w:rPr>
          <w:rFonts w:eastAsia="Times New Roman" w:cs="Arial"/>
          <w:bCs/>
          <w:lang w:val="en-IN" w:eastAsia="en-IN"/>
        </w:rPr>
        <w:t>Breakeven analysis</w:t>
      </w:r>
      <w:r w:rsidRPr="00DD4EB1">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DD4EB1" w:rsidRDefault="005F7028" w:rsidP="00DD4EB1">
      <w:pPr>
        <w:shd w:val="clear" w:color="auto" w:fill="FFFFFF"/>
        <w:spacing w:after="0" w:line="240" w:lineRule="auto"/>
        <w:jc w:val="both"/>
        <w:rPr>
          <w:rFonts w:eastAsia="Times New Roman" w:cs="Arial"/>
          <w:lang w:val="en-IN" w:eastAsia="en-IN"/>
        </w:rPr>
      </w:pPr>
    </w:p>
    <w:p w:rsidR="00D65647" w:rsidRPr="00DD4EB1" w:rsidRDefault="005F7028" w:rsidP="00DD4EB1">
      <w:pPr>
        <w:shd w:val="clear" w:color="auto" w:fill="FFFFFF"/>
        <w:spacing w:after="0" w:line="240" w:lineRule="auto"/>
        <w:jc w:val="both"/>
        <w:rPr>
          <w:rFonts w:eastAsia="Times New Roman" w:cs="Arial"/>
          <w:lang w:val="en-IN" w:eastAsia="en-IN"/>
        </w:rPr>
      </w:pPr>
      <w:r w:rsidRPr="00DD4EB1">
        <w:rPr>
          <w:rFonts w:eastAsia="Times New Roman" w:cs="Arial"/>
          <w:lang w:val="en-IN" w:eastAsia="en-IN"/>
        </w:rPr>
        <w:t>Example: The following estimated break-even Analysis table &amp; chart shows the projected fixed &amp; variable cost.</w:t>
      </w:r>
    </w:p>
    <w:p w:rsidR="005F7028" w:rsidRPr="00DD4EB1" w:rsidRDefault="005F7028" w:rsidP="00DD4EB1">
      <w:pPr>
        <w:shd w:val="clear" w:color="auto" w:fill="FFFFFF"/>
        <w:spacing w:after="0" w:line="240" w:lineRule="auto"/>
        <w:jc w:val="both"/>
        <w:rPr>
          <w:rFonts w:eastAsia="Times New Roman" w:cs="Arial"/>
          <w:lang w:val="en-IN" w:eastAsia="en-IN"/>
        </w:rPr>
      </w:pPr>
    </w:p>
    <w:p w:rsidR="00D65647" w:rsidRPr="00DD4EB1" w:rsidRDefault="00D65647" w:rsidP="00DD4EB1">
      <w:pPr>
        <w:spacing w:line="240" w:lineRule="auto"/>
        <w:jc w:val="both"/>
        <w:rPr>
          <w:b/>
        </w:rPr>
      </w:pPr>
      <w:r w:rsidRPr="00DD4EB1">
        <w:rPr>
          <w:b/>
        </w:rPr>
        <w:t xml:space="preserve">Table: Break-even Analysis </w:t>
      </w:r>
    </w:p>
    <w:tbl>
      <w:tblPr>
        <w:tblW w:w="5640" w:type="dxa"/>
        <w:tblInd w:w="103" w:type="dxa"/>
        <w:tblLook w:val="04A0" w:firstRow="1" w:lastRow="0" w:firstColumn="1" w:lastColumn="0" w:noHBand="0" w:noVBand="1"/>
      </w:tblPr>
      <w:tblGrid>
        <w:gridCol w:w="4180"/>
        <w:gridCol w:w="1460"/>
      </w:tblGrid>
      <w:tr w:rsidR="005F7028" w:rsidRPr="00DD4EB1"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Break-even Analysis</w:t>
            </w:r>
          </w:p>
        </w:tc>
      </w:tr>
      <w:tr w:rsidR="005F7028" w:rsidRPr="00DD4EB1"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$9,438</w:t>
            </w:r>
          </w:p>
        </w:tc>
      </w:tr>
      <w:tr w:rsidR="005F7028" w:rsidRPr="00DD4EB1"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5F7028" w:rsidRPr="00DD4EB1"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w:t>
            </w:r>
          </w:p>
        </w:tc>
      </w:tr>
      <w:tr w:rsidR="005F7028" w:rsidRPr="00DD4EB1"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DD4EB1" w:rsidRDefault="005F702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$6,839</w:t>
            </w:r>
          </w:p>
        </w:tc>
      </w:tr>
    </w:tbl>
    <w:p w:rsidR="00D65647" w:rsidRPr="00DD4EB1" w:rsidRDefault="00D65647" w:rsidP="00DD4EB1">
      <w:pPr>
        <w:spacing w:line="240" w:lineRule="auto"/>
        <w:jc w:val="both"/>
        <w:rPr>
          <w:b/>
        </w:rPr>
      </w:pPr>
    </w:p>
    <w:p w:rsidR="00D65647" w:rsidRPr="00DD4EB1" w:rsidRDefault="00D65647" w:rsidP="00DD4EB1">
      <w:pPr>
        <w:spacing w:line="240" w:lineRule="auto"/>
        <w:jc w:val="both"/>
        <w:rPr>
          <w:b/>
        </w:rPr>
      </w:pPr>
      <w:r w:rsidRPr="00DD4EB1">
        <w:rPr>
          <w:b/>
        </w:rPr>
        <w:t xml:space="preserve">Chart: Break-even Analysis </w:t>
      </w:r>
    </w:p>
    <w:p w:rsidR="00D65647" w:rsidRPr="00DD4EB1" w:rsidRDefault="00D65647" w:rsidP="00DD4EB1">
      <w:pPr>
        <w:spacing w:line="240" w:lineRule="auto"/>
        <w:jc w:val="both"/>
      </w:pPr>
      <w:r w:rsidRPr="00DD4EB1">
        <w:rPr>
          <w:noProof/>
          <w:lang w:bidi="hi-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028" w:rsidRPr="00DD4EB1" w:rsidRDefault="005F7028" w:rsidP="00DD4EB1">
      <w:pPr>
        <w:spacing w:line="240" w:lineRule="auto"/>
        <w:jc w:val="both"/>
      </w:pPr>
    </w:p>
    <w:p w:rsidR="00D65647" w:rsidRPr="00DD4EB1" w:rsidRDefault="00D65647" w:rsidP="00DD4EB1">
      <w:pPr>
        <w:spacing w:line="240" w:lineRule="auto"/>
        <w:jc w:val="both"/>
        <w:rPr>
          <w:b/>
        </w:rPr>
      </w:pPr>
      <w:r w:rsidRPr="00DD4EB1">
        <w:rPr>
          <w:b/>
        </w:rPr>
        <w:lastRenderedPageBreak/>
        <w:t xml:space="preserve">Projected Cash Flow </w:t>
      </w:r>
    </w:p>
    <w:p w:rsidR="006A1215" w:rsidRPr="00DD4EB1" w:rsidRDefault="00D65647" w:rsidP="00DD4EB1">
      <w:pPr>
        <w:spacing w:line="240" w:lineRule="auto"/>
        <w:jc w:val="both"/>
      </w:pPr>
      <w:r w:rsidRPr="00DD4EB1">
        <w:t xml:space="preserve">The cash flow depends on assumptions for inventory turnover, payment days, and accounts receivable management. Our projected same-day collection is critical, and is reasonable and customary in the </w:t>
      </w:r>
      <w:r w:rsidR="00EC7B64">
        <w:t>Car wash</w:t>
      </w:r>
      <w:r w:rsidR="001163CF">
        <w:t xml:space="preserve"> </w:t>
      </w:r>
      <w:r w:rsidR="00EC7B64">
        <w:t>Service</w:t>
      </w:r>
      <w:r w:rsidRPr="00DD4EB1">
        <w:t xml:space="preserve"> industry. </w:t>
      </w:r>
    </w:p>
    <w:p w:rsidR="00D65647" w:rsidRPr="00DD4EB1" w:rsidRDefault="00D65647" w:rsidP="00DD4EB1">
      <w:pPr>
        <w:spacing w:line="240" w:lineRule="auto"/>
        <w:jc w:val="both"/>
        <w:rPr>
          <w:shd w:val="clear" w:color="auto" w:fill="FFFFFF"/>
        </w:rPr>
      </w:pPr>
      <w:r w:rsidRPr="00DD4EB1">
        <w:t xml:space="preserve">Example: </w:t>
      </w:r>
      <w:r w:rsidR="008461CA">
        <w:rPr>
          <w:u w:val="single"/>
        </w:rPr>
        <w:t>Michel Car wash service LLC</w:t>
      </w:r>
      <w:r w:rsidR="006A1215" w:rsidRPr="00DD4EB1">
        <w:rPr>
          <w:u w:val="single"/>
        </w:rPr>
        <w:t xml:space="preserve">‘s </w:t>
      </w:r>
      <w:r w:rsidRPr="00DD4EB1">
        <w:t xml:space="preserve">projected same-day collection is critical, and is reasonable and customary in the </w:t>
      </w:r>
      <w:r w:rsidR="00EC7B64">
        <w:t>Car wash</w:t>
      </w:r>
      <w:r w:rsidR="001163CF">
        <w:t xml:space="preserve"> </w:t>
      </w:r>
      <w:r w:rsidR="00EC7B64">
        <w:t>Service</w:t>
      </w:r>
      <w:r w:rsidR="006A1215" w:rsidRPr="00DD4EB1">
        <w:t xml:space="preserve"> </w:t>
      </w:r>
      <w:r w:rsidRPr="00DD4EB1">
        <w:t xml:space="preserve">industry. </w:t>
      </w:r>
    </w:p>
    <w:p w:rsidR="00D65647" w:rsidRPr="00DD4EB1" w:rsidRDefault="00D65647" w:rsidP="00DD4EB1">
      <w:pPr>
        <w:spacing w:line="240" w:lineRule="auto"/>
        <w:jc w:val="both"/>
        <w:rPr>
          <w:b/>
        </w:rPr>
      </w:pPr>
      <w:r w:rsidRPr="00DD4EB1">
        <w:rPr>
          <w:b/>
        </w:rPr>
        <w:t>Table: Cash Flow</w:t>
      </w:r>
    </w:p>
    <w:tbl>
      <w:tblPr>
        <w:tblW w:w="8720" w:type="dxa"/>
        <w:tblInd w:w="103" w:type="dxa"/>
        <w:tblLook w:val="04A0" w:firstRow="1" w:lastRow="0" w:firstColumn="1" w:lastColumn="0" w:noHBand="0" w:noVBand="1"/>
      </w:tblPr>
      <w:tblGrid>
        <w:gridCol w:w="4180"/>
        <w:gridCol w:w="1460"/>
        <w:gridCol w:w="1480"/>
        <w:gridCol w:w="1600"/>
      </w:tblGrid>
      <w:tr w:rsidR="006A1215" w:rsidRPr="00DD4EB1"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Pro Forma Cash Flow</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$62,187</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$175,704</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$237,891</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$237,891</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$145,235</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$225,235</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$9,960</w:t>
            </w:r>
          </w:p>
        </w:tc>
      </w:tr>
      <w:tr w:rsidR="006A1215" w:rsidRPr="00DD4EB1"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$235,195</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$2,696</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$27,398</w:t>
            </w:r>
          </w:p>
        </w:tc>
      </w:tr>
      <w:tr w:rsidR="006A1215" w:rsidRPr="00DD4EB1"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DD4EB1" w:rsidRDefault="006A121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bl>
    <w:p w:rsidR="00D65647" w:rsidRPr="00DD4EB1" w:rsidRDefault="00D65647" w:rsidP="00DD4EB1">
      <w:pPr>
        <w:spacing w:line="240" w:lineRule="auto"/>
        <w:jc w:val="both"/>
        <w:rPr>
          <w:b/>
        </w:rPr>
      </w:pPr>
    </w:p>
    <w:p w:rsidR="00D65647" w:rsidRPr="00DD4EB1" w:rsidRDefault="00D65647" w:rsidP="00DD4EB1">
      <w:pPr>
        <w:spacing w:line="240" w:lineRule="auto"/>
        <w:jc w:val="both"/>
        <w:rPr>
          <w:b/>
        </w:rPr>
      </w:pPr>
      <w:r w:rsidRPr="00DD4EB1">
        <w:rPr>
          <w:b/>
        </w:rPr>
        <w:t xml:space="preserve">Chart: Cash </w:t>
      </w:r>
    </w:p>
    <w:p w:rsidR="00D65647" w:rsidRPr="00DD4EB1" w:rsidRDefault="00D65647" w:rsidP="00DD4EB1">
      <w:pPr>
        <w:spacing w:line="240" w:lineRule="auto"/>
        <w:jc w:val="both"/>
        <w:rPr>
          <w:b/>
        </w:rPr>
      </w:pPr>
    </w:p>
    <w:p w:rsidR="00D65647" w:rsidRPr="00DD4EB1" w:rsidRDefault="00D65647" w:rsidP="00DD4EB1">
      <w:pPr>
        <w:spacing w:line="240" w:lineRule="auto"/>
        <w:jc w:val="both"/>
        <w:rPr>
          <w:b/>
        </w:rPr>
      </w:pPr>
      <w:r w:rsidRPr="00DD4EB1">
        <w:rPr>
          <w:b/>
          <w:noProof/>
          <w:lang w:bidi="hi-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1215" w:rsidRPr="00DD4EB1" w:rsidRDefault="006A1215" w:rsidP="00DD4EB1">
      <w:pPr>
        <w:spacing w:line="240" w:lineRule="auto"/>
        <w:jc w:val="both"/>
        <w:rPr>
          <w:b/>
        </w:rPr>
      </w:pPr>
    </w:p>
    <w:p w:rsidR="007D445D" w:rsidRPr="00DD4EB1" w:rsidRDefault="007D445D" w:rsidP="00DD4EB1">
      <w:pPr>
        <w:shd w:val="clear" w:color="auto" w:fill="FFFFFF"/>
        <w:spacing w:after="0" w:line="240" w:lineRule="auto"/>
        <w:jc w:val="both"/>
        <w:rPr>
          <w:b/>
        </w:rPr>
      </w:pPr>
    </w:p>
    <w:p w:rsidR="00ED5AAB" w:rsidRPr="00DD4EB1" w:rsidRDefault="00ED5AAB" w:rsidP="00DD4EB1">
      <w:pPr>
        <w:spacing w:line="240" w:lineRule="auto"/>
        <w:jc w:val="both"/>
        <w:rPr>
          <w:b/>
        </w:rPr>
      </w:pPr>
      <w:r w:rsidRPr="00DD4EB1">
        <w:rPr>
          <w:b/>
        </w:rPr>
        <w:t xml:space="preserve"> Projected Balance Sheet </w:t>
      </w:r>
    </w:p>
    <w:p w:rsidR="00213099" w:rsidRDefault="002F1294" w:rsidP="00DD4EB1">
      <w:pPr>
        <w:spacing w:line="240" w:lineRule="auto"/>
        <w:jc w:val="both"/>
        <w:rPr>
          <w:rFonts w:cs="Arial"/>
          <w:shd w:val="clear" w:color="auto" w:fill="FFFFFF"/>
        </w:rPr>
      </w:pPr>
      <w:r w:rsidRPr="00DD4EB1">
        <w:rPr>
          <w:rFonts w:cs="Arial"/>
          <w:shd w:val="clear" w:color="auto" w:fill="FFFFFF"/>
        </w:rPr>
        <w:t xml:space="preserve">A business' long-term plans often concern future asset growth and how it may be supported by increased financing through both debt and equity. </w:t>
      </w:r>
      <w:r w:rsidR="002E67B4" w:rsidRPr="00DD4EB1">
        <w:rPr>
          <w:rFonts w:cs="Arial"/>
          <w:shd w:val="clear" w:color="auto" w:fill="FFFFFF"/>
        </w:rPr>
        <w:t xml:space="preserve">A projected balance sheet communicates expected changes in future asset investments, outstanding liabilities and equity financing. </w:t>
      </w:r>
    </w:p>
    <w:p w:rsidR="002F1294" w:rsidRPr="00DD4EB1" w:rsidRDefault="002F1294" w:rsidP="00DD4EB1">
      <w:pPr>
        <w:spacing w:line="240" w:lineRule="auto"/>
        <w:jc w:val="both"/>
        <w:rPr>
          <w:b/>
        </w:rPr>
      </w:pPr>
      <w:r w:rsidRPr="00DD4EB1">
        <w:rPr>
          <w:rFonts w:cs="Arial"/>
          <w:shd w:val="clear" w:color="auto" w:fill="FFFFFF"/>
        </w:rPr>
        <w:t xml:space="preserve">Example: </w:t>
      </w:r>
      <w:r w:rsidR="008461CA">
        <w:rPr>
          <w:u w:val="single"/>
        </w:rPr>
        <w:t>Michel Car wash service LLC</w:t>
      </w:r>
      <w:r w:rsidRPr="00DD4EB1">
        <w:rPr>
          <w:u w:val="single"/>
        </w:rPr>
        <w:t>‘s</w:t>
      </w:r>
      <w:r w:rsidR="00734F75" w:rsidRPr="00DD4EB1">
        <w:rPr>
          <w:u w:val="single"/>
        </w:rPr>
        <w:t xml:space="preserve"> </w:t>
      </w:r>
      <w:r w:rsidR="00734F75" w:rsidRPr="00DD4EB1">
        <w:t>balance sheet along with the conservative forecast shown on the table.</w:t>
      </w:r>
    </w:p>
    <w:p w:rsidR="00ED5AAB" w:rsidRPr="00DD4EB1" w:rsidRDefault="00ED5AAB" w:rsidP="00DD4EB1">
      <w:pPr>
        <w:spacing w:line="240" w:lineRule="auto"/>
        <w:jc w:val="both"/>
        <w:rPr>
          <w:b/>
        </w:rPr>
      </w:pPr>
      <w:r w:rsidRPr="00DD4EB1">
        <w:rPr>
          <w:b/>
        </w:rPr>
        <w:t xml:space="preserve">Table: Balance Sheet </w:t>
      </w:r>
    </w:p>
    <w:tbl>
      <w:tblPr>
        <w:tblW w:w="8720" w:type="dxa"/>
        <w:tblInd w:w="103" w:type="dxa"/>
        <w:tblLook w:val="04A0" w:firstRow="1" w:lastRow="0" w:firstColumn="1" w:lastColumn="0" w:noHBand="0" w:noVBand="1"/>
      </w:tblPr>
      <w:tblGrid>
        <w:gridCol w:w="4180"/>
        <w:gridCol w:w="1460"/>
        <w:gridCol w:w="1480"/>
        <w:gridCol w:w="1600"/>
      </w:tblGrid>
      <w:tr w:rsidR="00734F75" w:rsidRPr="00DD4EB1"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Pro Forma Balance Sheet</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$27,398</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$105,623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$24,404</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$157,425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$157,425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$11,973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$20,120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$32,093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$32,093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$3,217</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$24,915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$125,332</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$157,425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$125,332</w:t>
            </w:r>
          </w:p>
        </w:tc>
      </w:tr>
    </w:tbl>
    <w:p w:rsidR="002C6CFC" w:rsidRPr="00DD4EB1" w:rsidRDefault="002C6CFC" w:rsidP="00DD4EB1">
      <w:pPr>
        <w:spacing w:line="240" w:lineRule="auto"/>
        <w:jc w:val="both"/>
        <w:rPr>
          <w:b/>
        </w:rPr>
      </w:pPr>
    </w:p>
    <w:p w:rsidR="00ED5AAB" w:rsidRPr="00DD4EB1" w:rsidRDefault="00ED5AAB" w:rsidP="00DD4EB1">
      <w:pPr>
        <w:spacing w:line="240" w:lineRule="auto"/>
        <w:jc w:val="both"/>
        <w:rPr>
          <w:b/>
        </w:rPr>
      </w:pPr>
      <w:r w:rsidRPr="00DD4EB1">
        <w:rPr>
          <w:b/>
        </w:rPr>
        <w:t xml:space="preserve"> Business Ratios </w:t>
      </w:r>
    </w:p>
    <w:p w:rsidR="00DF7582" w:rsidRPr="00DD4EB1" w:rsidRDefault="00DF7582" w:rsidP="00DD4EB1">
      <w:pPr>
        <w:spacing w:line="240" w:lineRule="auto"/>
        <w:jc w:val="both"/>
        <w:rPr>
          <w:rFonts w:cs="Arial"/>
        </w:rPr>
      </w:pPr>
      <w:r w:rsidRPr="00DD4EB1">
        <w:rPr>
          <w:rFonts w:cs="Arial"/>
        </w:rPr>
        <w:t xml:space="preserve">It includes dozens of standard </w:t>
      </w:r>
      <w:r w:rsidR="00EC7B64">
        <w:rPr>
          <w:rFonts w:cs="Arial"/>
        </w:rPr>
        <w:t>Car wash</w:t>
      </w:r>
      <w:r w:rsidR="001163CF">
        <w:rPr>
          <w:rFonts w:cs="Arial"/>
        </w:rPr>
        <w:t xml:space="preserve"> </w:t>
      </w:r>
      <w:r w:rsidR="00EC7B64">
        <w:rPr>
          <w:rFonts w:cs="Arial"/>
        </w:rPr>
        <w:t>Service</w:t>
      </w:r>
      <w:r w:rsidRPr="00DD4EB1">
        <w:rPr>
          <w:rFonts w:cs="Arial"/>
        </w:rPr>
        <w:t xml:space="preserve"> business ratios calculated from</w:t>
      </w:r>
      <w:r w:rsidRPr="00DD4EB1">
        <w:rPr>
          <w:rStyle w:val="apple-converted-space"/>
          <w:rFonts w:cs="Arial"/>
        </w:rPr>
        <w:t xml:space="preserve"> </w:t>
      </w:r>
      <w:r w:rsidR="00EC7B64">
        <w:rPr>
          <w:rStyle w:val="apple-converted-space"/>
          <w:rFonts w:cs="Arial"/>
        </w:rPr>
        <w:t>Car wash</w:t>
      </w:r>
      <w:r w:rsidR="001163CF">
        <w:rPr>
          <w:rStyle w:val="apple-converted-space"/>
          <w:rFonts w:cs="Arial"/>
        </w:rPr>
        <w:t xml:space="preserve"> </w:t>
      </w:r>
      <w:r w:rsidR="00EC7B64">
        <w:rPr>
          <w:rStyle w:val="apple-converted-space"/>
          <w:rFonts w:cs="Arial"/>
        </w:rPr>
        <w:t>Service</w:t>
      </w:r>
      <w:r w:rsidRPr="00DD4EB1">
        <w:rPr>
          <w:rStyle w:val="apple-converted-space"/>
          <w:rFonts w:cs="Arial"/>
        </w:rPr>
        <w:t xml:space="preserve"> business plans </w:t>
      </w:r>
      <w:r w:rsidRPr="00DD4EB1">
        <w:rPr>
          <w:rFonts w:cs="Arial"/>
        </w:rPr>
        <w:t xml:space="preserve">financials, and used and expected by bankers, financial analysts, and investors. It also includes a column of statistical indicators for the specific type of business. </w:t>
      </w:r>
    </w:p>
    <w:p w:rsidR="00734F75" w:rsidRPr="00DD4EB1" w:rsidRDefault="00734F75" w:rsidP="00DD4EB1">
      <w:pPr>
        <w:pStyle w:val="NormalWeb"/>
        <w:spacing w:before="0" w:beforeAutospacing="0" w:after="169" w:afterAutospacing="0"/>
        <w:jc w:val="both"/>
        <w:rPr>
          <w:rFonts w:asciiTheme="minorHAnsi" w:hAnsiTheme="minorHAnsi"/>
          <w:sz w:val="22"/>
          <w:szCs w:val="22"/>
        </w:rPr>
      </w:pPr>
      <w:r w:rsidRPr="00DD4EB1">
        <w:rPr>
          <w:rFonts w:asciiTheme="minorHAnsi" w:hAnsiTheme="minorHAnsi" w:cs="Arial"/>
          <w:sz w:val="22"/>
          <w:szCs w:val="22"/>
        </w:rPr>
        <w:t xml:space="preserve">Example: </w:t>
      </w:r>
      <w:r w:rsidR="008461CA">
        <w:rPr>
          <w:rFonts w:asciiTheme="minorHAnsi" w:hAnsiTheme="minorHAnsi"/>
          <w:sz w:val="22"/>
          <w:szCs w:val="22"/>
          <w:u w:val="single"/>
        </w:rPr>
        <w:t>Michel Car wash service LLC</w:t>
      </w:r>
      <w:r w:rsidRPr="00DD4EB1">
        <w:rPr>
          <w:rFonts w:asciiTheme="minorHAnsi" w:hAnsiTheme="minorHAnsi"/>
          <w:sz w:val="22"/>
          <w:szCs w:val="22"/>
          <w:u w:val="single"/>
        </w:rPr>
        <w:t xml:space="preserve">‘s </w:t>
      </w:r>
      <w:r w:rsidRPr="00DD4EB1">
        <w:rPr>
          <w:rFonts w:asciiTheme="minorHAnsi" w:hAnsiTheme="minorHAnsi"/>
          <w:sz w:val="22"/>
          <w:szCs w:val="22"/>
        </w:rPr>
        <w:t>asset ratios differ from the industry standard for two reasons:</w:t>
      </w:r>
    </w:p>
    <w:p w:rsidR="00734F75" w:rsidRPr="00DD4EB1" w:rsidRDefault="00734F75" w:rsidP="00DD4EB1">
      <w:pPr>
        <w:numPr>
          <w:ilvl w:val="0"/>
          <w:numId w:val="20"/>
        </w:numPr>
        <w:spacing w:before="100" w:beforeAutospacing="1" w:after="100" w:afterAutospacing="1" w:line="240" w:lineRule="auto"/>
        <w:jc w:val="both"/>
      </w:pPr>
      <w:r w:rsidRPr="00DD4EB1">
        <w:t>Because we are operating initially as a home office with outsourced manufacturing, we do not require any long-term assets at this stage.</w:t>
      </w:r>
    </w:p>
    <w:p w:rsidR="00734F75" w:rsidRPr="00DD4EB1" w:rsidRDefault="00734F75" w:rsidP="00DD4EB1">
      <w:pPr>
        <w:numPr>
          <w:ilvl w:val="0"/>
          <w:numId w:val="20"/>
        </w:numPr>
        <w:spacing w:before="100" w:beforeAutospacing="1" w:after="100" w:afterAutospacing="1" w:line="240" w:lineRule="auto"/>
        <w:jc w:val="both"/>
      </w:pPr>
      <w:r w:rsidRPr="00DD4EB1">
        <w:t xml:space="preserve">our first sales approaches are to professionals and </w:t>
      </w:r>
      <w:bookmarkStart w:id="0" w:name="_GoBack"/>
      <w:bookmarkEnd w:id="0"/>
      <w:r w:rsidRPr="00DD4EB1">
        <w:t>to individual consumers, we have a higher percentage of assets as accounts receivable.</w:t>
      </w:r>
    </w:p>
    <w:p w:rsidR="00ED5AAB" w:rsidRPr="00DD4EB1" w:rsidRDefault="00ED5AAB" w:rsidP="00DD4EB1">
      <w:pPr>
        <w:spacing w:line="240" w:lineRule="auto"/>
        <w:jc w:val="both"/>
        <w:rPr>
          <w:b/>
        </w:rPr>
      </w:pPr>
      <w:r w:rsidRPr="00DD4EB1">
        <w:rPr>
          <w:b/>
        </w:rPr>
        <w:t xml:space="preserve">Table: Ratios </w:t>
      </w:r>
    </w:p>
    <w:tbl>
      <w:tblPr>
        <w:tblW w:w="10080" w:type="dxa"/>
        <w:tblInd w:w="103" w:type="dxa"/>
        <w:tblLook w:val="04A0" w:firstRow="1" w:lastRow="0" w:firstColumn="1" w:lastColumn="0" w:noHBand="0" w:noVBand="1"/>
      </w:tblPr>
      <w:tblGrid>
        <w:gridCol w:w="4180"/>
        <w:gridCol w:w="1460"/>
        <w:gridCol w:w="1480"/>
        <w:gridCol w:w="1600"/>
        <w:gridCol w:w="1360"/>
      </w:tblGrid>
      <w:tr w:rsidR="00734F75" w:rsidRPr="00DD4EB1"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Ratio Analysis</w:t>
            </w:r>
          </w:p>
        </w:tc>
      </w:tr>
      <w:tr w:rsidR="00734F75" w:rsidRPr="00DD4EB1"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Industry Profile</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1.08%</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22.01%</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18.65%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36.34%</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77.00%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23.00%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27.21%</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18.98%</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46.19%</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Net Worth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53.81%</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38.34%</w:t>
            </w:r>
          </w:p>
        </w:tc>
      </w:tr>
      <w:tr w:rsidR="00734F75" w:rsidRPr="00DD4EB1"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15.66%</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1.52%</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3.70%</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1.83</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1.01</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58.09%</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3.95%</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9.42%</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Debt to Net Worth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xml:space="preserve">Current </w:t>
            </w:r>
            <w:proofErr w:type="spellStart"/>
            <w:r w:rsidRPr="00DD4EB1">
              <w:rPr>
                <w:rFonts w:eastAsia="Times New Roman" w:cs="Times New Roman"/>
                <w:lang w:val="en-IN" w:eastAsia="en-IN"/>
              </w:rPr>
              <w:t>Liab</w:t>
            </w:r>
            <w:proofErr w:type="spellEnd"/>
            <w:r w:rsidRPr="00DD4EB1">
              <w:rPr>
                <w:rFonts w:eastAsia="Times New Roman" w:cs="Times New Roman"/>
                <w:lang w:val="en-IN" w:eastAsia="en-IN"/>
              </w:rPr>
              <w:t xml:space="preserve">. </w:t>
            </w:r>
            <w:proofErr w:type="gramStart"/>
            <w:r w:rsidRPr="00DD4EB1">
              <w:rPr>
                <w:rFonts w:eastAsia="Times New Roman" w:cs="Times New Roman"/>
                <w:lang w:val="en-IN" w:eastAsia="en-IN"/>
              </w:rPr>
              <w:t>to</w:t>
            </w:r>
            <w:proofErr w:type="gramEnd"/>
            <w:r w:rsidRPr="00DD4EB1">
              <w:rPr>
                <w:rFonts w:eastAsia="Times New Roman" w:cs="Times New Roman"/>
                <w:lang w:val="en-IN" w:eastAsia="en-IN"/>
              </w:rPr>
              <w:t xml:space="preserve"> </w:t>
            </w:r>
            <w:proofErr w:type="spellStart"/>
            <w:r w:rsidRPr="00DD4EB1">
              <w:rPr>
                <w:rFonts w:eastAsia="Times New Roman" w:cs="Times New Roman"/>
                <w:lang w:val="en-IN" w:eastAsia="en-IN"/>
              </w:rPr>
              <w:t>Liab</w:t>
            </w:r>
            <w:proofErr w:type="spellEnd"/>
            <w:r w:rsidRPr="00DD4EB1">
              <w:rPr>
                <w:rFonts w:eastAsia="Times New Roman" w:cs="Times New Roman"/>
                <w:lang w:val="en-IN" w:eastAsia="en-IN"/>
              </w:rPr>
              <w:t>.</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r w:rsidR="00734F75" w:rsidRPr="00DD4EB1"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DD4EB1" w:rsidRDefault="00734F75" w:rsidP="00DD4EB1">
            <w:pPr>
              <w:spacing w:after="0" w:line="240" w:lineRule="auto"/>
              <w:jc w:val="both"/>
              <w:rPr>
                <w:rFonts w:eastAsia="Times New Roman" w:cs="Times New Roman"/>
                <w:lang w:val="en-IN" w:eastAsia="en-IN"/>
              </w:rPr>
            </w:pPr>
            <w:proofErr w:type="spellStart"/>
            <w:r w:rsidRPr="00DD4EB1">
              <w:rPr>
                <w:rFonts w:eastAsia="Times New Roman" w:cs="Times New Roman"/>
                <w:lang w:val="en-IN" w:eastAsia="en-IN"/>
              </w:rPr>
              <w:t>n.a</w:t>
            </w:r>
            <w:proofErr w:type="spellEnd"/>
          </w:p>
        </w:tc>
      </w:tr>
    </w:tbl>
    <w:p w:rsidR="00DF7582" w:rsidRPr="00DD4EB1" w:rsidRDefault="00DF7582" w:rsidP="00DD4EB1">
      <w:pPr>
        <w:spacing w:line="240" w:lineRule="auto"/>
        <w:jc w:val="both"/>
        <w:rPr>
          <w:b/>
        </w:rPr>
      </w:pPr>
    </w:p>
    <w:p w:rsidR="00ED5AAB" w:rsidRPr="00DD4EB1" w:rsidRDefault="009074F8" w:rsidP="00DD4EB1">
      <w:pPr>
        <w:spacing w:line="240" w:lineRule="auto"/>
        <w:jc w:val="both"/>
        <w:rPr>
          <w:b/>
        </w:rPr>
      </w:pPr>
      <w:r w:rsidRPr="00DD4EB1">
        <w:rPr>
          <w:b/>
        </w:rPr>
        <w:t>References</w:t>
      </w:r>
    </w:p>
    <w:p w:rsidR="00EE5C0B" w:rsidRPr="00DD4EB1" w:rsidRDefault="008461CA" w:rsidP="00DD4EB1">
      <w:pPr>
        <w:spacing w:line="240" w:lineRule="auto"/>
        <w:jc w:val="both"/>
        <w:rPr>
          <w:shd w:val="clear" w:color="auto" w:fill="FFFFFF"/>
        </w:rPr>
      </w:pPr>
      <w:r>
        <w:rPr>
          <w:u w:val="single"/>
        </w:rPr>
        <w:t>Michel Car wash service LLC</w:t>
      </w:r>
      <w:r w:rsidR="009074F8" w:rsidRPr="00DD4EB1">
        <w:rPr>
          <w:u w:val="single"/>
        </w:rPr>
        <w:t xml:space="preserve">‘s </w:t>
      </w:r>
      <w:r w:rsidR="00EE5C0B" w:rsidRPr="00DD4EB1">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lastRenderedPageBreak/>
        <w:t xml:space="preserve">Table: Sales Forecast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bl>
    <w:p w:rsidR="009074F8" w:rsidRPr="00DD4EB1" w:rsidRDefault="009074F8" w:rsidP="00DD4EB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$12,100</w:t>
            </w:r>
          </w:p>
        </w:tc>
      </w:tr>
    </w:tbl>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t xml:space="preserve">Table: Personnel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TL McClendon</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bl>
    <w:p w:rsidR="009074F8" w:rsidRPr="00DD4EB1" w:rsidRDefault="009074F8" w:rsidP="00DD4EB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$2,085</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r>
    </w:tbl>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t xml:space="preserve">Table: General Assumptions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bl>
    <w:p w:rsidR="009074F8" w:rsidRPr="00DD4EB1" w:rsidRDefault="009074F8" w:rsidP="00DD4EB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bl>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t xml:space="preserve">Table: Profit and Loss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58.33%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Depreciation</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$6,237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($5,537)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($5,537)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$382</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($1,776)</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($4,143)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-345.25%</w:t>
            </w:r>
          </w:p>
        </w:tc>
      </w:tr>
    </w:tbl>
    <w:p w:rsidR="009074F8" w:rsidRPr="00DD4EB1" w:rsidRDefault="009074F8" w:rsidP="00DD4EB1">
      <w:pPr>
        <w:spacing w:line="240" w:lineRule="auto"/>
        <w:jc w:val="both"/>
        <w:rPr>
          <w:b/>
        </w:rPr>
      </w:pPr>
    </w:p>
    <w:tbl>
      <w:tblPr>
        <w:tblW w:w="7020" w:type="dxa"/>
        <w:tblInd w:w="103" w:type="dxa"/>
        <w:tblLook w:val="04A0" w:firstRow="1" w:lastRow="0" w:firstColumn="1" w:lastColumn="0" w:noHBand="0" w:noVBand="1"/>
      </w:tblPr>
      <w:tblGrid>
        <w:gridCol w:w="1260"/>
        <w:gridCol w:w="960"/>
        <w:gridCol w:w="960"/>
        <w:gridCol w:w="960"/>
        <w:gridCol w:w="960"/>
        <w:gridCol w:w="960"/>
        <w:gridCol w:w="960"/>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$47,000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$12,100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$34,900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74.26%</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$8,322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$26,579</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$26,579</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$334</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$7,873</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$18,371</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-6.47%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39.09%</w:t>
            </w:r>
          </w:p>
        </w:tc>
      </w:tr>
    </w:tbl>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t xml:space="preserve">Table: Cash Flow </w:t>
      </w:r>
    </w:p>
    <w:tbl>
      <w:tblPr>
        <w:tblW w:w="10480" w:type="dxa"/>
        <w:tblInd w:w="103" w:type="dxa"/>
        <w:tblLook w:val="04A0" w:firstRow="1" w:lastRow="0" w:firstColumn="1" w:lastColumn="0" w:noHBand="0" w:noVBand="1"/>
      </w:tblPr>
      <w:tblGrid>
        <w:gridCol w:w="2940"/>
        <w:gridCol w:w="1020"/>
        <w:gridCol w:w="1080"/>
        <w:gridCol w:w="1600"/>
        <w:gridCol w:w="1360"/>
        <w:gridCol w:w="1240"/>
        <w:gridCol w:w="1240"/>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$50,300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Spending</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$1,803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$4,203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$5,033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$45,267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$67,228</w:t>
            </w:r>
          </w:p>
        </w:tc>
      </w:tr>
    </w:tbl>
    <w:p w:rsidR="009074F8" w:rsidRPr="00DD4EB1" w:rsidRDefault="009074F8" w:rsidP="00DD4EB1">
      <w:pPr>
        <w:spacing w:line="240" w:lineRule="auto"/>
        <w:jc w:val="both"/>
        <w:rPr>
          <w:b/>
        </w:rPr>
      </w:pPr>
    </w:p>
    <w:tbl>
      <w:tblPr>
        <w:tblW w:w="7020" w:type="dxa"/>
        <w:tblInd w:w="103" w:type="dxa"/>
        <w:tblLook w:val="04A0" w:firstRow="1" w:lastRow="0" w:firstColumn="1" w:lastColumn="0" w:noHBand="0" w:noVBand="1"/>
      </w:tblPr>
      <w:tblGrid>
        <w:gridCol w:w="1252"/>
        <w:gridCol w:w="962"/>
        <w:gridCol w:w="962"/>
        <w:gridCol w:w="960"/>
        <w:gridCol w:w="960"/>
        <w:gridCol w:w="962"/>
        <w:gridCol w:w="962"/>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$11,750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$12,055</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$23,805</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$23,805</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$4,485</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$22,283</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$26,768</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$830</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$27,598</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($3,793)</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$70,466</w:t>
            </w:r>
          </w:p>
        </w:tc>
      </w:tr>
    </w:tbl>
    <w:p w:rsidR="009074F8" w:rsidRPr="00DD4EB1" w:rsidRDefault="009074F8" w:rsidP="00DD4EB1">
      <w:pPr>
        <w:spacing w:line="240" w:lineRule="auto"/>
        <w:jc w:val="both"/>
        <w:rPr>
          <w:b/>
        </w:rPr>
      </w:pPr>
    </w:p>
    <w:p w:rsidR="009074F8" w:rsidRPr="00DD4EB1" w:rsidRDefault="009074F8" w:rsidP="00DD4EB1">
      <w:pPr>
        <w:spacing w:line="240" w:lineRule="auto"/>
        <w:jc w:val="both"/>
        <w:rPr>
          <w:b/>
        </w:rPr>
      </w:pPr>
      <w:r w:rsidRPr="00DD4EB1">
        <w:rPr>
          <w:b/>
        </w:rPr>
        <w:t xml:space="preserve">Table: Balance Sheet </w:t>
      </w:r>
    </w:p>
    <w:tbl>
      <w:tblPr>
        <w:tblW w:w="10480" w:type="dxa"/>
        <w:tblInd w:w="103" w:type="dxa"/>
        <w:tblLook w:val="04A0" w:firstRow="1" w:lastRow="0" w:firstColumn="1" w:lastColumn="0" w:noHBand="0" w:noVBand="1"/>
      </w:tblPr>
      <w:tblGrid>
        <w:gridCol w:w="2909"/>
        <w:gridCol w:w="1074"/>
        <w:gridCol w:w="1080"/>
        <w:gridCol w:w="1589"/>
        <w:gridCol w:w="1354"/>
        <w:gridCol w:w="1237"/>
        <w:gridCol w:w="1237"/>
      </w:tblGrid>
      <w:tr w:rsidR="009074F8" w:rsidRPr="00DD4EB1"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$67,228</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$3,500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$71,628</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Long-term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$71,628</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5</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$5,262</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$45,850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$51,112</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$51,112</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($20,483)</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$20,517</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$71,628</w:t>
            </w:r>
          </w:p>
        </w:tc>
      </w:tr>
      <w:tr w:rsidR="009074F8" w:rsidRPr="00DD4EB1"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$20,517</w:t>
            </w:r>
          </w:p>
        </w:tc>
      </w:tr>
    </w:tbl>
    <w:p w:rsidR="002F7AC9" w:rsidRPr="00DD4EB1" w:rsidRDefault="002F7AC9" w:rsidP="00DD4EB1">
      <w:pPr>
        <w:spacing w:line="240" w:lineRule="auto"/>
        <w:jc w:val="both"/>
        <w:rPr>
          <w:b/>
        </w:rPr>
      </w:pPr>
    </w:p>
    <w:tbl>
      <w:tblPr>
        <w:tblW w:w="7020" w:type="dxa"/>
        <w:tblInd w:w="103" w:type="dxa"/>
        <w:tblLook w:val="04A0" w:firstRow="1" w:lastRow="0" w:firstColumn="1" w:lastColumn="0" w:noHBand="0" w:noVBand="1"/>
      </w:tblPr>
      <w:tblGrid>
        <w:gridCol w:w="1074"/>
        <w:gridCol w:w="1074"/>
        <w:gridCol w:w="1074"/>
        <w:gridCol w:w="1074"/>
        <w:gridCol w:w="1074"/>
        <w:gridCol w:w="1074"/>
        <w:gridCol w:w="1074"/>
      </w:tblGrid>
      <w:tr w:rsidR="009074F8" w:rsidRPr="00DD4EB1"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$70,466</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$61,060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$13,310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Month 12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 </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$26,422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$40,040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$66,462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$66,462</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$97,200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lastRenderedPageBreak/>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($31,200)</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$12,374</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$78,374</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$144,836</w:t>
            </w:r>
          </w:p>
        </w:tc>
      </w:tr>
      <w:tr w:rsidR="009074F8" w:rsidRPr="00DD4EB1"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DD4EB1" w:rsidRDefault="009074F8" w:rsidP="00DD4EB1">
            <w:pPr>
              <w:spacing w:after="0" w:line="240" w:lineRule="auto"/>
              <w:jc w:val="both"/>
              <w:rPr>
                <w:rFonts w:eastAsia="Times New Roman" w:cs="Times New Roman"/>
                <w:lang w:val="en-IN" w:eastAsia="en-IN"/>
              </w:rPr>
            </w:pPr>
            <w:r w:rsidRPr="00DD4EB1">
              <w:rPr>
                <w:rFonts w:eastAsia="Times New Roman" w:cs="Times New Roman"/>
                <w:lang w:val="en-IN" w:eastAsia="en-IN"/>
              </w:rPr>
              <w:t>$78,374</w:t>
            </w:r>
          </w:p>
        </w:tc>
      </w:tr>
    </w:tbl>
    <w:p w:rsidR="009074F8" w:rsidRPr="00DD4EB1" w:rsidRDefault="009074F8" w:rsidP="00DD4EB1">
      <w:pPr>
        <w:spacing w:line="240" w:lineRule="auto"/>
        <w:jc w:val="both"/>
        <w:rPr>
          <w:b/>
        </w:rPr>
      </w:pPr>
    </w:p>
    <w:sectPr w:rsidR="009074F8" w:rsidRPr="00DD4EB1" w:rsidSect="003662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51" w:rsidRDefault="00474051" w:rsidP="00BF6666">
      <w:pPr>
        <w:spacing w:after="0" w:line="240" w:lineRule="auto"/>
      </w:pPr>
      <w:r>
        <w:separator/>
      </w:r>
    </w:p>
  </w:endnote>
  <w:endnote w:type="continuationSeparator" w:id="0">
    <w:p w:rsidR="00474051" w:rsidRDefault="00474051" w:rsidP="00BF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51" w:rsidRDefault="00474051" w:rsidP="00BF6666">
      <w:pPr>
        <w:spacing w:after="0" w:line="240" w:lineRule="auto"/>
      </w:pPr>
      <w:r>
        <w:separator/>
      </w:r>
    </w:p>
  </w:footnote>
  <w:footnote w:type="continuationSeparator" w:id="0">
    <w:p w:rsidR="00474051" w:rsidRDefault="00474051" w:rsidP="00BF6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2">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7">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0">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371BA"/>
    <w:multiLevelType w:val="hybridMultilevel"/>
    <w:tmpl w:val="6EB80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21">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11"/>
  </w:num>
  <w:num w:numId="5">
    <w:abstractNumId w:val="15"/>
  </w:num>
  <w:num w:numId="6">
    <w:abstractNumId w:val="17"/>
  </w:num>
  <w:num w:numId="7">
    <w:abstractNumId w:val="19"/>
  </w:num>
  <w:num w:numId="8">
    <w:abstractNumId w:val="12"/>
  </w:num>
  <w:num w:numId="9">
    <w:abstractNumId w:val="5"/>
  </w:num>
  <w:num w:numId="10">
    <w:abstractNumId w:val="8"/>
  </w:num>
  <w:num w:numId="11">
    <w:abstractNumId w:val="7"/>
  </w:num>
  <w:num w:numId="12">
    <w:abstractNumId w:val="22"/>
  </w:num>
  <w:num w:numId="13">
    <w:abstractNumId w:val="23"/>
  </w:num>
  <w:num w:numId="14">
    <w:abstractNumId w:val="10"/>
  </w:num>
  <w:num w:numId="15">
    <w:abstractNumId w:val="9"/>
  </w:num>
  <w:num w:numId="16">
    <w:abstractNumId w:val="24"/>
  </w:num>
  <w:num w:numId="17">
    <w:abstractNumId w:val="1"/>
  </w:num>
  <w:num w:numId="18">
    <w:abstractNumId w:val="0"/>
  </w:num>
  <w:num w:numId="19">
    <w:abstractNumId w:val="18"/>
  </w:num>
  <w:num w:numId="20">
    <w:abstractNumId w:val="13"/>
  </w:num>
  <w:num w:numId="21">
    <w:abstractNumId w:val="20"/>
  </w:num>
  <w:num w:numId="22">
    <w:abstractNumId w:val="6"/>
  </w:num>
  <w:num w:numId="23">
    <w:abstractNumId w:val="3"/>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5AAB"/>
    <w:rsid w:val="00021598"/>
    <w:rsid w:val="00027DBF"/>
    <w:rsid w:val="00033379"/>
    <w:rsid w:val="000445BD"/>
    <w:rsid w:val="000447B3"/>
    <w:rsid w:val="000512C8"/>
    <w:rsid w:val="00051E42"/>
    <w:rsid w:val="00072517"/>
    <w:rsid w:val="0007398A"/>
    <w:rsid w:val="00075563"/>
    <w:rsid w:val="000827C1"/>
    <w:rsid w:val="000842B0"/>
    <w:rsid w:val="000B3671"/>
    <w:rsid w:val="000D6705"/>
    <w:rsid w:val="000D6BF3"/>
    <w:rsid w:val="000E4652"/>
    <w:rsid w:val="000E756D"/>
    <w:rsid w:val="000E7A43"/>
    <w:rsid w:val="00105CEB"/>
    <w:rsid w:val="00112EE2"/>
    <w:rsid w:val="001163CF"/>
    <w:rsid w:val="00120A09"/>
    <w:rsid w:val="00157899"/>
    <w:rsid w:val="001578F8"/>
    <w:rsid w:val="001834E4"/>
    <w:rsid w:val="00187201"/>
    <w:rsid w:val="001A6051"/>
    <w:rsid w:val="001B30FF"/>
    <w:rsid w:val="001D6556"/>
    <w:rsid w:val="001E78E2"/>
    <w:rsid w:val="001F125F"/>
    <w:rsid w:val="001F60B7"/>
    <w:rsid w:val="00213099"/>
    <w:rsid w:val="00222E10"/>
    <w:rsid w:val="002273AE"/>
    <w:rsid w:val="00233255"/>
    <w:rsid w:val="00241506"/>
    <w:rsid w:val="00277F22"/>
    <w:rsid w:val="00285485"/>
    <w:rsid w:val="00286549"/>
    <w:rsid w:val="00287747"/>
    <w:rsid w:val="00297D0F"/>
    <w:rsid w:val="002A2BC2"/>
    <w:rsid w:val="002B7D2C"/>
    <w:rsid w:val="002C6CFC"/>
    <w:rsid w:val="002D235D"/>
    <w:rsid w:val="002E67B4"/>
    <w:rsid w:val="002F1294"/>
    <w:rsid w:val="002F7AC9"/>
    <w:rsid w:val="003009C0"/>
    <w:rsid w:val="00305F42"/>
    <w:rsid w:val="00312376"/>
    <w:rsid w:val="003312C3"/>
    <w:rsid w:val="0034303E"/>
    <w:rsid w:val="003619ED"/>
    <w:rsid w:val="003662AD"/>
    <w:rsid w:val="00372FC2"/>
    <w:rsid w:val="00397683"/>
    <w:rsid w:val="003A14C3"/>
    <w:rsid w:val="003C5F5F"/>
    <w:rsid w:val="003D2A8B"/>
    <w:rsid w:val="003E5CF8"/>
    <w:rsid w:val="00410963"/>
    <w:rsid w:val="0041570B"/>
    <w:rsid w:val="00425E77"/>
    <w:rsid w:val="00426D40"/>
    <w:rsid w:val="00433170"/>
    <w:rsid w:val="00435926"/>
    <w:rsid w:val="004720A1"/>
    <w:rsid w:val="00474051"/>
    <w:rsid w:val="00475791"/>
    <w:rsid w:val="00487549"/>
    <w:rsid w:val="00487F75"/>
    <w:rsid w:val="004A2BAF"/>
    <w:rsid w:val="004A79B6"/>
    <w:rsid w:val="004D54F8"/>
    <w:rsid w:val="004D5A48"/>
    <w:rsid w:val="004E05B4"/>
    <w:rsid w:val="004F5864"/>
    <w:rsid w:val="00504C0C"/>
    <w:rsid w:val="005103A0"/>
    <w:rsid w:val="005477DE"/>
    <w:rsid w:val="005622E0"/>
    <w:rsid w:val="00575591"/>
    <w:rsid w:val="00585277"/>
    <w:rsid w:val="00590B46"/>
    <w:rsid w:val="00597BAF"/>
    <w:rsid w:val="005C1729"/>
    <w:rsid w:val="005D2161"/>
    <w:rsid w:val="005D7135"/>
    <w:rsid w:val="005E3FBF"/>
    <w:rsid w:val="005F7028"/>
    <w:rsid w:val="0060060C"/>
    <w:rsid w:val="00624830"/>
    <w:rsid w:val="00631005"/>
    <w:rsid w:val="00635BD6"/>
    <w:rsid w:val="00635D9B"/>
    <w:rsid w:val="006457CF"/>
    <w:rsid w:val="00655BF5"/>
    <w:rsid w:val="006606AA"/>
    <w:rsid w:val="0066709D"/>
    <w:rsid w:val="00674BD4"/>
    <w:rsid w:val="006760B0"/>
    <w:rsid w:val="006A1215"/>
    <w:rsid w:val="006A7588"/>
    <w:rsid w:val="006B7E69"/>
    <w:rsid w:val="006D09C9"/>
    <w:rsid w:val="0070134F"/>
    <w:rsid w:val="00705EA1"/>
    <w:rsid w:val="00717162"/>
    <w:rsid w:val="00734F75"/>
    <w:rsid w:val="0079012E"/>
    <w:rsid w:val="007920BB"/>
    <w:rsid w:val="007B67F0"/>
    <w:rsid w:val="007C38D4"/>
    <w:rsid w:val="007D445D"/>
    <w:rsid w:val="007E078C"/>
    <w:rsid w:val="007E2F81"/>
    <w:rsid w:val="007F08DD"/>
    <w:rsid w:val="007F5C54"/>
    <w:rsid w:val="00814312"/>
    <w:rsid w:val="00820725"/>
    <w:rsid w:val="00824A41"/>
    <w:rsid w:val="00825B72"/>
    <w:rsid w:val="00830CDF"/>
    <w:rsid w:val="008461CA"/>
    <w:rsid w:val="00854E29"/>
    <w:rsid w:val="00857B5E"/>
    <w:rsid w:val="00871988"/>
    <w:rsid w:val="00880A36"/>
    <w:rsid w:val="008A5B02"/>
    <w:rsid w:val="008A5E6F"/>
    <w:rsid w:val="008B380E"/>
    <w:rsid w:val="008C1DC2"/>
    <w:rsid w:val="008D1A0C"/>
    <w:rsid w:val="008E02EC"/>
    <w:rsid w:val="008E0907"/>
    <w:rsid w:val="008E16C0"/>
    <w:rsid w:val="008E5A1A"/>
    <w:rsid w:val="00902A24"/>
    <w:rsid w:val="009049EB"/>
    <w:rsid w:val="009074F8"/>
    <w:rsid w:val="009353FC"/>
    <w:rsid w:val="00937D32"/>
    <w:rsid w:val="00944BDE"/>
    <w:rsid w:val="0095350E"/>
    <w:rsid w:val="009540EF"/>
    <w:rsid w:val="00985ACE"/>
    <w:rsid w:val="009C0BC2"/>
    <w:rsid w:val="009C2AFA"/>
    <w:rsid w:val="009C42EE"/>
    <w:rsid w:val="009C6833"/>
    <w:rsid w:val="009D0FAB"/>
    <w:rsid w:val="009F2F32"/>
    <w:rsid w:val="00A03E2B"/>
    <w:rsid w:val="00A21AAB"/>
    <w:rsid w:val="00A2602B"/>
    <w:rsid w:val="00A308BD"/>
    <w:rsid w:val="00A32E23"/>
    <w:rsid w:val="00A529C4"/>
    <w:rsid w:val="00A65411"/>
    <w:rsid w:val="00A7171A"/>
    <w:rsid w:val="00A75A3A"/>
    <w:rsid w:val="00A83715"/>
    <w:rsid w:val="00A9138C"/>
    <w:rsid w:val="00A968AD"/>
    <w:rsid w:val="00A97766"/>
    <w:rsid w:val="00AA2BFD"/>
    <w:rsid w:val="00AA4965"/>
    <w:rsid w:val="00AB2817"/>
    <w:rsid w:val="00AB402B"/>
    <w:rsid w:val="00AC768F"/>
    <w:rsid w:val="00AD12FB"/>
    <w:rsid w:val="00AD3FDF"/>
    <w:rsid w:val="00AE2173"/>
    <w:rsid w:val="00AE7981"/>
    <w:rsid w:val="00AF31DB"/>
    <w:rsid w:val="00AF6164"/>
    <w:rsid w:val="00B0015B"/>
    <w:rsid w:val="00B13D72"/>
    <w:rsid w:val="00B16657"/>
    <w:rsid w:val="00B36752"/>
    <w:rsid w:val="00B43725"/>
    <w:rsid w:val="00B56C8A"/>
    <w:rsid w:val="00B71F4B"/>
    <w:rsid w:val="00B7631E"/>
    <w:rsid w:val="00B84AC8"/>
    <w:rsid w:val="00BA0843"/>
    <w:rsid w:val="00BB089F"/>
    <w:rsid w:val="00BB29A3"/>
    <w:rsid w:val="00BE3F9B"/>
    <w:rsid w:val="00BF4AEA"/>
    <w:rsid w:val="00BF6666"/>
    <w:rsid w:val="00C01D83"/>
    <w:rsid w:val="00C06A49"/>
    <w:rsid w:val="00C3584C"/>
    <w:rsid w:val="00C378DB"/>
    <w:rsid w:val="00C54A30"/>
    <w:rsid w:val="00C77331"/>
    <w:rsid w:val="00C80D3C"/>
    <w:rsid w:val="00CA5B74"/>
    <w:rsid w:val="00CF7C9D"/>
    <w:rsid w:val="00D21A6F"/>
    <w:rsid w:val="00D32F56"/>
    <w:rsid w:val="00D65174"/>
    <w:rsid w:val="00D65647"/>
    <w:rsid w:val="00D74127"/>
    <w:rsid w:val="00D8092A"/>
    <w:rsid w:val="00D8183E"/>
    <w:rsid w:val="00DA059E"/>
    <w:rsid w:val="00DB1371"/>
    <w:rsid w:val="00DB4937"/>
    <w:rsid w:val="00DC5A85"/>
    <w:rsid w:val="00DD4EB1"/>
    <w:rsid w:val="00DE2A72"/>
    <w:rsid w:val="00DF7582"/>
    <w:rsid w:val="00E02E96"/>
    <w:rsid w:val="00E07155"/>
    <w:rsid w:val="00E079EF"/>
    <w:rsid w:val="00E24E0F"/>
    <w:rsid w:val="00E27C28"/>
    <w:rsid w:val="00E30C1D"/>
    <w:rsid w:val="00E63F36"/>
    <w:rsid w:val="00E64C61"/>
    <w:rsid w:val="00E73787"/>
    <w:rsid w:val="00E9654D"/>
    <w:rsid w:val="00EA05AB"/>
    <w:rsid w:val="00EB4E58"/>
    <w:rsid w:val="00EC175A"/>
    <w:rsid w:val="00EC3082"/>
    <w:rsid w:val="00EC44A2"/>
    <w:rsid w:val="00EC7B64"/>
    <w:rsid w:val="00ED1BF6"/>
    <w:rsid w:val="00ED5AAB"/>
    <w:rsid w:val="00EE5C0B"/>
    <w:rsid w:val="00EF250B"/>
    <w:rsid w:val="00F154FD"/>
    <w:rsid w:val="00F17EDD"/>
    <w:rsid w:val="00F20B15"/>
    <w:rsid w:val="00F32E9A"/>
    <w:rsid w:val="00F50D94"/>
    <w:rsid w:val="00F51ABF"/>
    <w:rsid w:val="00F57D29"/>
    <w:rsid w:val="00F71376"/>
    <w:rsid w:val="00F72DA1"/>
    <w:rsid w:val="00F91156"/>
    <w:rsid w:val="00F92E28"/>
    <w:rsid w:val="00FA0D40"/>
    <w:rsid w:val="00FE4DC5"/>
    <w:rsid w:val="00FE4E53"/>
    <w:rsid w:val="00FE54A6"/>
    <w:rsid w:val="00FF7A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Highlights</a:t>
            </a:r>
          </a:p>
        </c:rich>
      </c:tx>
      <c:overlay val="0"/>
    </c:title>
    <c:autoTitleDeleted val="0"/>
    <c:view3D>
      <c:rotX val="15"/>
      <c:hPercent val="68"/>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sales</c:v>
                </c:pt>
              </c:strCache>
            </c:strRef>
          </c:tx>
          <c:invertIfNegative val="0"/>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invertIfNegative val="0"/>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dLbls>
          <c:showLegendKey val="0"/>
          <c:showVal val="0"/>
          <c:showCatName val="0"/>
          <c:showSerName val="0"/>
          <c:showPercent val="0"/>
          <c:showBubbleSize val="0"/>
        </c:dLbls>
        <c:gapWidth val="150"/>
        <c:shape val="box"/>
        <c:axId val="105655296"/>
        <c:axId val="105661184"/>
        <c:axId val="0"/>
      </c:bar3DChart>
      <c:catAx>
        <c:axId val="105655296"/>
        <c:scaling>
          <c:orientation val="minMax"/>
        </c:scaling>
        <c:delete val="0"/>
        <c:axPos val="b"/>
        <c:numFmt formatCode="General" sourceLinked="1"/>
        <c:majorTickMark val="none"/>
        <c:minorTickMark val="none"/>
        <c:tickLblPos val="low"/>
        <c:txPr>
          <a:bodyPr rot="0" vert="horz"/>
          <a:lstStyle/>
          <a:p>
            <a:pPr>
              <a:defRPr/>
            </a:pPr>
            <a:endParaRPr lang="en-US"/>
          </a:p>
        </c:txPr>
        <c:crossAx val="105661184"/>
        <c:crosses val="autoZero"/>
        <c:auto val="1"/>
        <c:lblAlgn val="ctr"/>
        <c:lblOffset val="100"/>
        <c:tickLblSkip val="1"/>
        <c:tickMarkSkip val="1"/>
        <c:noMultiLvlLbl val="0"/>
      </c:catAx>
      <c:valAx>
        <c:axId val="105661184"/>
        <c:scaling>
          <c:orientation val="minMax"/>
        </c:scaling>
        <c:delete val="0"/>
        <c:axPos val="l"/>
        <c:majorGridlines/>
        <c:numFmt formatCode="General" sourceLinked="1"/>
        <c:majorTickMark val="none"/>
        <c:minorTickMark val="none"/>
        <c:tickLblPos val="nextTo"/>
        <c:txPr>
          <a:bodyPr rot="0" vert="horz"/>
          <a:lstStyle/>
          <a:p>
            <a:pPr>
              <a:defRPr/>
            </a:pPr>
            <a:endParaRPr lang="en-US"/>
          </a:p>
        </c:txPr>
        <c:crossAx val="10565529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Net Cash Flow</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8514304"/>
        <c:axId val="108524288"/>
        <c:axId val="0"/>
      </c:bar3DChart>
      <c:catAx>
        <c:axId val="108514304"/>
        <c:scaling>
          <c:orientation val="minMax"/>
        </c:scaling>
        <c:delete val="0"/>
        <c:axPos val="b"/>
        <c:numFmt formatCode="General" sourceLinked="1"/>
        <c:majorTickMark val="out"/>
        <c:minorTickMark val="none"/>
        <c:tickLblPos val="nextTo"/>
        <c:crossAx val="108524288"/>
        <c:crosses val="autoZero"/>
        <c:auto val="1"/>
        <c:lblAlgn val="ctr"/>
        <c:lblOffset val="100"/>
        <c:noMultiLvlLbl val="0"/>
      </c:catAx>
      <c:valAx>
        <c:axId val="108524288"/>
        <c:scaling>
          <c:orientation val="minMax"/>
        </c:scaling>
        <c:delete val="0"/>
        <c:axPos val="l"/>
        <c:majorGridlines/>
        <c:numFmt formatCode="General" sourceLinked="1"/>
        <c:majorTickMark val="out"/>
        <c:minorTickMark val="none"/>
        <c:tickLblPos val="nextTo"/>
        <c:crossAx val="108514304"/>
        <c:crosses val="autoZero"/>
        <c:crossBetween val="between"/>
      </c:valAx>
      <c:spPr>
        <a:noFill/>
        <a:ln w="2539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hPercent val="76"/>
      <c:rotY val="20"/>
      <c:depthPercent val="100"/>
      <c:rAngAx val="1"/>
    </c:view3D>
    <c:floor>
      <c:thickness val="0"/>
    </c:floor>
    <c:sideWall>
      <c:thickness val="0"/>
    </c:sideWall>
    <c:backWall>
      <c:thickness val="0"/>
    </c:backWall>
    <c:plotArea>
      <c:layout>
        <c:manualLayout>
          <c:layoutTarget val="inner"/>
          <c:xMode val="edge"/>
          <c:yMode val="edge"/>
          <c:x val="0.15420560747663628"/>
          <c:y val="7.0769230769230834E-2"/>
          <c:w val="0.48753894080997046"/>
          <c:h val="0.84615384615384992"/>
        </c:manualLayout>
      </c:layout>
      <c:bar3DChart>
        <c:barDir val="col"/>
        <c:grouping val="clustered"/>
        <c:varyColors val="0"/>
        <c:ser>
          <c:idx val="0"/>
          <c:order val="0"/>
          <c:tx>
            <c:strRef>
              <c:f>Sheet1!$A$2</c:f>
              <c:strCache>
                <c:ptCount val="1"/>
                <c:pt idx="0">
                  <c:v> expenses</c:v>
                </c:pt>
              </c:strCache>
            </c:strRef>
          </c:tx>
          <c:invertIfNegative val="0"/>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invertIfNegative val="0"/>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invertIfNegative val="0"/>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invertIfNegative val="0"/>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invertIfNegative val="0"/>
          <c:cat>
            <c:numRef>
              <c:f>Sheet1!$B$1:$E$1</c:f>
              <c:numCache>
                <c:formatCode>General</c:formatCode>
                <c:ptCount val="4"/>
              </c:numCache>
            </c:numRef>
          </c:cat>
          <c:val>
            <c:numRef>
              <c:f>Sheet1!$B$5:$E$5</c:f>
              <c:numCache>
                <c:formatCode>General</c:formatCode>
                <c:ptCount val="4"/>
                <c:pt idx="0">
                  <c:v>55000</c:v>
                </c:pt>
              </c:numCache>
            </c:numRef>
          </c:val>
        </c:ser>
        <c:dLbls>
          <c:showLegendKey val="0"/>
          <c:showVal val="0"/>
          <c:showCatName val="0"/>
          <c:showSerName val="0"/>
          <c:showPercent val="0"/>
          <c:showBubbleSize val="0"/>
        </c:dLbls>
        <c:gapWidth val="150"/>
        <c:gapDepth val="0"/>
        <c:shape val="box"/>
        <c:axId val="105857408"/>
        <c:axId val="105858944"/>
        <c:axId val="0"/>
      </c:bar3DChart>
      <c:catAx>
        <c:axId val="105857408"/>
        <c:scaling>
          <c:orientation val="minMax"/>
        </c:scaling>
        <c:delete val="0"/>
        <c:axPos val="b"/>
        <c:numFmt formatCode="General" sourceLinked="1"/>
        <c:majorTickMark val="out"/>
        <c:minorTickMark val="none"/>
        <c:tickLblPos val="low"/>
        <c:txPr>
          <a:bodyPr rot="0" vert="horz"/>
          <a:lstStyle/>
          <a:p>
            <a:pPr>
              <a:defRPr/>
            </a:pPr>
            <a:endParaRPr lang="en-US"/>
          </a:p>
        </c:txPr>
        <c:crossAx val="105858944"/>
        <c:crosses val="autoZero"/>
        <c:auto val="1"/>
        <c:lblAlgn val="ctr"/>
        <c:lblOffset val="100"/>
        <c:tickLblSkip val="1"/>
        <c:tickMarkSkip val="1"/>
        <c:noMultiLvlLbl val="0"/>
      </c:catAx>
      <c:valAx>
        <c:axId val="105858944"/>
        <c:scaling>
          <c:orientation val="minMax"/>
        </c:scaling>
        <c:delete val="0"/>
        <c:axPos val="l"/>
        <c:majorGridlines/>
        <c:numFmt formatCode="#,##0" sourceLinked="1"/>
        <c:majorTickMark val="out"/>
        <c:minorTickMark val="none"/>
        <c:tickLblPos val="nextTo"/>
        <c:txPr>
          <a:bodyPr rot="0" vert="horz"/>
          <a:lstStyle/>
          <a:p>
            <a:pPr>
              <a:defRPr/>
            </a:pPr>
            <a:endParaRPr lang="en-US"/>
          </a:p>
        </c:txPr>
        <c:crossAx val="105857408"/>
        <c:crosses val="autoZero"/>
        <c:crossBetween val="between"/>
      </c:valAx>
    </c:plotArea>
    <c:legend>
      <c:legendPos val="r"/>
      <c:legendEntry>
        <c:idx val="1"/>
        <c:delete val="1"/>
      </c:legendEntry>
      <c:layout>
        <c:manualLayout>
          <c:xMode val="edge"/>
          <c:yMode val="edge"/>
          <c:x val="0.65887852650428802"/>
          <c:y val="0.10769222122539152"/>
          <c:w val="0.33489097248942329"/>
          <c:h val="0.787692347683256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Sheet1!$A$2:$A$7</c:f>
              <c:strCache>
                <c:ptCount val="5"/>
                <c:pt idx="0">
                  <c:v>Drive- through</c:v>
                </c:pt>
                <c:pt idx="1">
                  <c:v>permanent customers</c:v>
                </c:pt>
                <c:pt idx="4">
                  <c:v>Others</c:v>
                </c:pt>
              </c:strCache>
            </c:strRef>
          </c:cat>
          <c:val>
            <c:numRef>
              <c:f>Sheet1!$B$2:$B$7</c:f>
              <c:numCache>
                <c:formatCode>General</c:formatCode>
                <c:ptCount val="6"/>
                <c:pt idx="0">
                  <c:v>6</c:v>
                </c:pt>
                <c:pt idx="1">
                  <c:v>4</c:v>
                </c:pt>
                <c:pt idx="4">
                  <c:v>2</c:v>
                </c:pt>
              </c:numCache>
            </c:numRef>
          </c:val>
        </c:ser>
        <c:dLbls>
          <c:showLegendKey val="0"/>
          <c:showVal val="0"/>
          <c:showCatName val="0"/>
          <c:showSerName val="0"/>
          <c:showPercent val="0"/>
          <c:showBubbleSize val="0"/>
          <c:showLeaderLines val="1"/>
        </c:dLbls>
      </c:pie3DChart>
      <c:spPr>
        <a:noFill/>
        <a:ln w="25405">
          <a:noFill/>
        </a:ln>
      </c:spPr>
    </c:plotArea>
    <c:legend>
      <c:legendPos val="r"/>
      <c:legendEntry>
        <c:idx val="2"/>
        <c:delete val="1"/>
      </c:legendEntry>
      <c:legendEntry>
        <c:idx val="3"/>
        <c:delete val="1"/>
      </c:legendEntry>
      <c:legendEntry>
        <c:idx val="5"/>
        <c:delete val="1"/>
      </c:legendEntry>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drive - through</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0</c:v>
                </c:pt>
                <c:pt idx="1">
                  <c:v>0</c:v>
                </c:pt>
                <c:pt idx="2">
                  <c:v>0</c:v>
                </c:pt>
                <c:pt idx="3">
                  <c:v>0</c:v>
                </c:pt>
                <c:pt idx="4">
                  <c:v>7000</c:v>
                </c:pt>
                <c:pt idx="5">
                  <c:v>7500</c:v>
                </c:pt>
                <c:pt idx="6">
                  <c:v>9000</c:v>
                </c:pt>
                <c:pt idx="7">
                  <c:v>2000</c:v>
                </c:pt>
                <c:pt idx="8">
                  <c:v>4000</c:v>
                </c:pt>
                <c:pt idx="9">
                  <c:v>5000</c:v>
                </c:pt>
                <c:pt idx="10">
                  <c:v>15000</c:v>
                </c:pt>
                <c:pt idx="11">
                  <c:v>16000</c:v>
                </c:pt>
              </c:numCache>
            </c:numRef>
          </c:val>
        </c:ser>
        <c:ser>
          <c:idx val="1"/>
          <c:order val="1"/>
          <c:tx>
            <c:strRef>
              <c:f>Sheet1!$C$1</c:f>
              <c:strCache>
                <c:ptCount val="1"/>
                <c:pt idx="0">
                  <c:v>permanent customers</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1000</c:v>
                </c:pt>
                <c:pt idx="1">
                  <c:v>1000</c:v>
                </c:pt>
                <c:pt idx="2">
                  <c:v>1000</c:v>
                </c:pt>
                <c:pt idx="3">
                  <c:v>1000</c:v>
                </c:pt>
                <c:pt idx="4">
                  <c:v>1000</c:v>
                </c:pt>
                <c:pt idx="5">
                  <c:v>1000</c:v>
                </c:pt>
                <c:pt idx="6">
                  <c:v>1000</c:v>
                </c:pt>
                <c:pt idx="7">
                  <c:v>2000</c:v>
                </c:pt>
                <c:pt idx="8">
                  <c:v>1000</c:v>
                </c:pt>
                <c:pt idx="9">
                  <c:v>3000</c:v>
                </c:pt>
                <c:pt idx="10">
                  <c:v>1000</c:v>
                </c:pt>
                <c:pt idx="11">
                  <c:v>1000</c:v>
                </c:pt>
              </c:numCache>
            </c:numRef>
          </c:val>
        </c:ser>
        <c:ser>
          <c:idx val="2"/>
          <c:order val="2"/>
          <c:tx>
            <c:strRef>
              <c:f>Sheet1!$D$1</c:f>
              <c:strCache>
                <c:ptCount val="1"/>
                <c:pt idx="0">
                  <c:v>Column1</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Column3</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numCache>
            </c:numRef>
          </c:val>
        </c:ser>
        <c:ser>
          <c:idx val="5"/>
          <c:order val="5"/>
          <c:tx>
            <c:strRef>
              <c:f>Sheet1!$G$1</c:f>
              <c:strCache>
                <c:ptCount val="1"/>
                <c:pt idx="0">
                  <c:v>Column4</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Sheet1!$G$2:$G$16</c:f>
              <c:numCache>
                <c:formatCode>General</c:formatCode>
                <c:ptCount val="15"/>
              </c:numCache>
            </c:numRef>
          </c:val>
        </c:ser>
        <c:ser>
          <c:idx val="6"/>
          <c:order val="6"/>
          <c:tx>
            <c:strRef>
              <c:f>Sheet1!$H$1</c:f>
              <c:strCache>
                <c:ptCount val="1"/>
                <c:pt idx="0">
                  <c:v>Column5</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Sheet1!$H$2:$H$16</c:f>
              <c:numCache>
                <c:formatCode>General</c:formatCode>
                <c:ptCount val="15"/>
              </c:numCache>
            </c:numRef>
          </c:val>
        </c:ser>
        <c:ser>
          <c:idx val="7"/>
          <c:order val="7"/>
          <c:tx>
            <c:strRef>
              <c:f>Sheet1!$I$1</c:f>
              <c:strCache>
                <c:ptCount val="1"/>
                <c:pt idx="0">
                  <c:v>Column6</c:v>
                </c:pt>
              </c:strCache>
            </c:strRef>
          </c:tx>
          <c:invertIfNegative val="0"/>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Sheet1!$I$2:$I$16</c:f>
              <c:numCache>
                <c:formatCode>General</c:formatCode>
                <c:ptCount val="15"/>
              </c:numCache>
            </c:numRef>
          </c:val>
        </c:ser>
        <c:dLbls>
          <c:showLegendKey val="0"/>
          <c:showVal val="0"/>
          <c:showCatName val="0"/>
          <c:showSerName val="0"/>
          <c:showPercent val="0"/>
          <c:showBubbleSize val="0"/>
        </c:dLbls>
        <c:gapWidth val="150"/>
        <c:shape val="box"/>
        <c:axId val="108367232"/>
        <c:axId val="108381312"/>
        <c:axId val="0"/>
      </c:bar3DChart>
      <c:catAx>
        <c:axId val="108367232"/>
        <c:scaling>
          <c:orientation val="minMax"/>
        </c:scaling>
        <c:delete val="0"/>
        <c:axPos val="b"/>
        <c:numFmt formatCode="General" sourceLinked="1"/>
        <c:majorTickMark val="out"/>
        <c:minorTickMark val="none"/>
        <c:tickLblPos val="nextTo"/>
        <c:crossAx val="108381312"/>
        <c:crosses val="autoZero"/>
        <c:auto val="1"/>
        <c:lblAlgn val="ctr"/>
        <c:lblOffset val="100"/>
        <c:noMultiLvlLbl val="0"/>
      </c:catAx>
      <c:valAx>
        <c:axId val="108381312"/>
        <c:scaling>
          <c:orientation val="minMax"/>
        </c:scaling>
        <c:delete val="0"/>
        <c:axPos val="l"/>
        <c:majorGridlines/>
        <c:numFmt formatCode="General" sourceLinked="1"/>
        <c:majorTickMark val="out"/>
        <c:minorTickMark val="none"/>
        <c:tickLblPos val="nextTo"/>
        <c:crossAx val="108367232"/>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drive - through</c:v>
                </c:pt>
              </c:strCache>
            </c:strRef>
          </c:tx>
          <c:invertIfNegative val="0"/>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prmanent customers</c:v>
                </c:pt>
              </c:strCache>
            </c:strRef>
          </c:tx>
          <c:invertIfNegative val="0"/>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invertIfNegative val="0"/>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Column2</c:v>
                </c:pt>
              </c:strCache>
            </c:strRef>
          </c:tx>
          <c:invertIfNegative val="0"/>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invertIfNegative val="0"/>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invertIfNegative val="0"/>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invertIfNegative val="0"/>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invertIfNegative val="0"/>
          <c:cat>
            <c:strRef>
              <c:f>Sheet1!$A$2:$A$4</c:f>
              <c:strCache>
                <c:ptCount val="3"/>
                <c:pt idx="0">
                  <c:v>Year 1</c:v>
                </c:pt>
                <c:pt idx="1">
                  <c:v>Year 2</c:v>
                </c:pt>
                <c:pt idx="2">
                  <c:v>Year 3</c:v>
                </c:pt>
              </c:strCache>
            </c:strRef>
          </c:cat>
          <c:val>
            <c:numRef>
              <c:f>Sheet1!$I$2:$I$4</c:f>
              <c:numCache>
                <c:formatCode>General</c:formatCode>
                <c:ptCount val="3"/>
              </c:numCache>
            </c:numRef>
          </c:val>
        </c:ser>
        <c:dLbls>
          <c:showLegendKey val="0"/>
          <c:showVal val="0"/>
          <c:showCatName val="0"/>
          <c:showSerName val="0"/>
          <c:showPercent val="0"/>
          <c:showBubbleSize val="0"/>
        </c:dLbls>
        <c:gapWidth val="150"/>
        <c:shape val="box"/>
        <c:axId val="108184704"/>
        <c:axId val="108186240"/>
        <c:axId val="0"/>
      </c:bar3DChart>
      <c:catAx>
        <c:axId val="108184704"/>
        <c:scaling>
          <c:orientation val="minMax"/>
        </c:scaling>
        <c:delete val="0"/>
        <c:axPos val="b"/>
        <c:numFmt formatCode="General" sourceLinked="1"/>
        <c:majorTickMark val="out"/>
        <c:minorTickMark val="none"/>
        <c:tickLblPos val="nextTo"/>
        <c:crossAx val="108186240"/>
        <c:crosses val="autoZero"/>
        <c:auto val="1"/>
        <c:lblAlgn val="ctr"/>
        <c:lblOffset val="100"/>
        <c:noMultiLvlLbl val="0"/>
      </c:catAx>
      <c:valAx>
        <c:axId val="108186240"/>
        <c:scaling>
          <c:orientation val="minMax"/>
        </c:scaling>
        <c:delete val="0"/>
        <c:axPos val="l"/>
        <c:majorGridlines/>
        <c:numFmt formatCode="General" sourceLinked="1"/>
        <c:majorTickMark val="out"/>
        <c:minorTickMark val="none"/>
        <c:tickLblPos val="nextTo"/>
        <c:crossAx val="108184704"/>
        <c:crosses val="autoZero"/>
        <c:crossBetween val="between"/>
      </c:valAx>
      <c:spPr>
        <a:noFill/>
        <a:ln w="25244">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8214912"/>
        <c:axId val="108216704"/>
        <c:axId val="0"/>
      </c:bar3DChart>
      <c:catAx>
        <c:axId val="108214912"/>
        <c:scaling>
          <c:orientation val="minMax"/>
        </c:scaling>
        <c:delete val="0"/>
        <c:axPos val="b"/>
        <c:numFmt formatCode="General" sourceLinked="1"/>
        <c:majorTickMark val="out"/>
        <c:minorTickMark val="none"/>
        <c:tickLblPos val="nextTo"/>
        <c:crossAx val="108216704"/>
        <c:crosses val="autoZero"/>
        <c:auto val="1"/>
        <c:lblAlgn val="ctr"/>
        <c:lblOffset val="100"/>
        <c:noMultiLvlLbl val="0"/>
      </c:catAx>
      <c:valAx>
        <c:axId val="108216704"/>
        <c:scaling>
          <c:orientation val="minMax"/>
        </c:scaling>
        <c:delete val="0"/>
        <c:axPos val="l"/>
        <c:majorGridlines/>
        <c:numFmt formatCode="General" sourceLinked="1"/>
        <c:majorTickMark val="out"/>
        <c:minorTickMark val="none"/>
        <c:tickLblPos val="nextTo"/>
        <c:crossAx val="108214912"/>
        <c:crosses val="autoZero"/>
        <c:crossBetween val="between"/>
      </c:valAx>
      <c:spPr>
        <a:noFill/>
        <a:ln w="25244">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invertIfNegative val="0"/>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dLbls>
          <c:showLegendKey val="0"/>
          <c:showVal val="0"/>
          <c:showCatName val="0"/>
          <c:showSerName val="0"/>
          <c:showPercent val="0"/>
          <c:showBubbleSize val="0"/>
        </c:dLbls>
        <c:gapWidth val="150"/>
        <c:shape val="box"/>
        <c:axId val="108275200"/>
        <c:axId val="108276736"/>
        <c:axId val="0"/>
      </c:bar3DChart>
      <c:catAx>
        <c:axId val="108275200"/>
        <c:scaling>
          <c:orientation val="minMax"/>
        </c:scaling>
        <c:delete val="0"/>
        <c:axPos val="b"/>
        <c:numFmt formatCode="General" sourceLinked="1"/>
        <c:majorTickMark val="out"/>
        <c:minorTickMark val="none"/>
        <c:tickLblPos val="nextTo"/>
        <c:crossAx val="108276736"/>
        <c:crosses val="autoZero"/>
        <c:auto val="1"/>
        <c:lblAlgn val="ctr"/>
        <c:lblOffset val="100"/>
        <c:noMultiLvlLbl val="0"/>
      </c:catAx>
      <c:valAx>
        <c:axId val="108276736"/>
        <c:scaling>
          <c:orientation val="minMax"/>
        </c:scaling>
        <c:delete val="0"/>
        <c:axPos val="l"/>
        <c:majorGridlines/>
        <c:numFmt formatCode="General" sourceLinked="1"/>
        <c:majorTickMark val="out"/>
        <c:minorTickMark val="none"/>
        <c:tickLblPos val="nextTo"/>
        <c:crossAx val="108275200"/>
        <c:crosses val="autoZero"/>
        <c:crossBetween val="between"/>
      </c:valAx>
      <c:spPr>
        <a:noFill/>
        <a:ln w="25244">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Column3</c:v>
                </c:pt>
              </c:strCache>
            </c:strRef>
          </c:tx>
          <c:invertIfNegative val="0"/>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invertIfNegative val="0"/>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invertIfNegative val="0"/>
          <c:cat>
            <c:strRef>
              <c:f>Sheet1!$A$2:$A$5</c:f>
              <c:strCache>
                <c:ptCount val="3"/>
                <c:pt idx="0">
                  <c:v>Year 1</c:v>
                </c:pt>
                <c:pt idx="1">
                  <c:v>Year 2</c:v>
                </c:pt>
                <c:pt idx="2">
                  <c:v>Year 3</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08241280"/>
        <c:axId val="108242816"/>
        <c:axId val="0"/>
      </c:bar3DChart>
      <c:catAx>
        <c:axId val="108241280"/>
        <c:scaling>
          <c:orientation val="minMax"/>
        </c:scaling>
        <c:delete val="0"/>
        <c:axPos val="b"/>
        <c:numFmt formatCode="General" sourceLinked="1"/>
        <c:majorTickMark val="out"/>
        <c:minorTickMark val="none"/>
        <c:tickLblPos val="nextTo"/>
        <c:crossAx val="108242816"/>
        <c:crosses val="autoZero"/>
        <c:auto val="1"/>
        <c:lblAlgn val="ctr"/>
        <c:lblOffset val="100"/>
        <c:noMultiLvlLbl val="0"/>
      </c:catAx>
      <c:valAx>
        <c:axId val="108242816"/>
        <c:scaling>
          <c:orientation val="minMax"/>
        </c:scaling>
        <c:delete val="0"/>
        <c:axPos val="l"/>
        <c:majorGridlines/>
        <c:numFmt formatCode="General" sourceLinked="1"/>
        <c:majorTickMark val="out"/>
        <c:minorTickMark val="none"/>
        <c:tickLblPos val="nextTo"/>
        <c:crossAx val="108241280"/>
        <c:crosses val="autoZero"/>
        <c:crossBetween val="between"/>
      </c:valAx>
      <c:spPr>
        <a:noFill/>
        <a:ln w="25244">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Break-even</a:t>
            </a:r>
            <a:r>
              <a:rPr lang="en-IN" baseline="0"/>
              <a:t> Analysis</a:t>
            </a:r>
            <a:endParaRPr lang="en-IN"/>
          </a:p>
        </c:rich>
      </c:tx>
      <c:overlay val="0"/>
    </c:title>
    <c:autoTitleDeleted val="0"/>
    <c:plotArea>
      <c:layout/>
      <c:lineChart>
        <c:grouping val="standard"/>
        <c:varyColors val="0"/>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mooth val="0"/>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mooth val="0"/>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mooth val="0"/>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mooth val="0"/>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mooth val="0"/>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mooth val="0"/>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mooth val="0"/>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mooth val="0"/>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mooth val="0"/>
        </c:ser>
        <c:dLbls>
          <c:showLegendKey val="0"/>
          <c:showVal val="0"/>
          <c:showCatName val="0"/>
          <c:showSerName val="0"/>
          <c:showPercent val="0"/>
          <c:showBubbleSize val="0"/>
        </c:dLbls>
        <c:marker val="1"/>
        <c:smooth val="0"/>
        <c:axId val="108436864"/>
        <c:axId val="108446848"/>
      </c:lineChart>
      <c:catAx>
        <c:axId val="108436864"/>
        <c:scaling>
          <c:orientation val="minMax"/>
        </c:scaling>
        <c:delete val="0"/>
        <c:axPos val="b"/>
        <c:numFmt formatCode="General" sourceLinked="1"/>
        <c:majorTickMark val="none"/>
        <c:minorTickMark val="none"/>
        <c:tickLblPos val="nextTo"/>
        <c:crossAx val="108446848"/>
        <c:crosses val="autoZero"/>
        <c:auto val="1"/>
        <c:lblAlgn val="ctr"/>
        <c:lblOffset val="100"/>
        <c:noMultiLvlLbl val="0"/>
      </c:catAx>
      <c:valAx>
        <c:axId val="108446848"/>
        <c:scaling>
          <c:orientation val="minMax"/>
        </c:scaling>
        <c:delete val="0"/>
        <c:axPos val="l"/>
        <c:majorGridlines/>
        <c:numFmt formatCode="General" sourceLinked="1"/>
        <c:majorTickMark val="none"/>
        <c:minorTickMark val="none"/>
        <c:tickLblPos val="nextTo"/>
        <c:crossAx val="1084368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1</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cp:lastModifiedBy>
  <cp:revision>14</cp:revision>
  <dcterms:created xsi:type="dcterms:W3CDTF">2015-03-07T06:54:00Z</dcterms:created>
  <dcterms:modified xsi:type="dcterms:W3CDTF">2015-03-11T07:14:00Z</dcterms:modified>
</cp:coreProperties>
</file>