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71" w:rsidRPr="00F55071" w:rsidRDefault="00F55071" w:rsidP="00F55071">
      <w:pPr>
        <w:rPr>
          <w:b/>
          <w:sz w:val="40"/>
          <w:szCs w:val="40"/>
          <w:u w:val="single"/>
        </w:rPr>
      </w:pPr>
      <w:r w:rsidRPr="00F55071">
        <w:rPr>
          <w:b/>
          <w:sz w:val="40"/>
          <w:szCs w:val="40"/>
          <w:u w:val="single"/>
        </w:rPr>
        <w:t xml:space="preserve">Auto Body business plan </w:t>
      </w:r>
    </w:p>
    <w:p w:rsidR="00ED5AAB" w:rsidRPr="000C7D7F" w:rsidRDefault="00ED5AAB" w:rsidP="000C7D7F">
      <w:pPr>
        <w:spacing w:line="240" w:lineRule="auto"/>
        <w:jc w:val="both"/>
        <w:rPr>
          <w:b/>
        </w:rPr>
      </w:pPr>
      <w:r w:rsidRPr="000C7D7F">
        <w:rPr>
          <w:b/>
        </w:rPr>
        <w:t>Executive Summary</w:t>
      </w:r>
    </w:p>
    <w:p w:rsidR="007920BB" w:rsidRPr="000C7D7F" w:rsidRDefault="007920BB" w:rsidP="000C7D7F">
      <w:pPr>
        <w:pStyle w:val="NormalWeb"/>
        <w:shd w:val="clear" w:color="auto" w:fill="FFFFFF"/>
        <w:spacing w:before="0" w:beforeAutospacing="0" w:after="136" w:afterAutospacing="0"/>
        <w:jc w:val="both"/>
        <w:rPr>
          <w:rFonts w:asciiTheme="minorHAnsi" w:hAnsiTheme="minorHAnsi" w:cs="Helvetica"/>
          <w:sz w:val="22"/>
          <w:szCs w:val="22"/>
        </w:rPr>
      </w:pPr>
      <w:r w:rsidRPr="000C7D7F">
        <w:rPr>
          <w:rFonts w:asciiTheme="minorHAnsi" w:hAnsiTheme="minorHAnsi" w:cs="Helvetica"/>
          <w:sz w:val="22"/>
          <w:szCs w:val="22"/>
        </w:rPr>
        <w:t xml:space="preserve">This section briefly tells your reader where your company is, where you want to take it, and why your </w:t>
      </w:r>
      <w:r w:rsidR="00AF3CEC">
        <w:rPr>
          <w:rFonts w:asciiTheme="minorHAnsi" w:hAnsiTheme="minorHAnsi" w:cs="Helvetica"/>
          <w:sz w:val="22"/>
          <w:szCs w:val="22"/>
        </w:rPr>
        <w:t>auto body</w:t>
      </w:r>
      <w:r w:rsidR="00DE2A72" w:rsidRPr="000C7D7F">
        <w:rPr>
          <w:rFonts w:asciiTheme="minorHAnsi" w:hAnsiTheme="minorHAnsi" w:cs="Helvetica"/>
          <w:sz w:val="22"/>
          <w:szCs w:val="22"/>
        </w:rPr>
        <w:t xml:space="preserve"> product</w:t>
      </w:r>
      <w:r w:rsidR="00674BD4" w:rsidRPr="000C7D7F">
        <w:rPr>
          <w:rFonts w:asciiTheme="minorHAnsi" w:hAnsiTheme="minorHAnsi" w:cs="Helvetica"/>
          <w:sz w:val="22"/>
          <w:szCs w:val="22"/>
        </w:rPr>
        <w:t xml:space="preserve"> </w:t>
      </w:r>
      <w:r w:rsidRPr="000C7D7F">
        <w:rPr>
          <w:rFonts w:asciiTheme="minorHAnsi" w:hAnsiTheme="minorHAnsi" w:cs="Helvetica"/>
          <w:sz w:val="22"/>
          <w:szCs w:val="22"/>
        </w:rPr>
        <w:t>business idea will be successful. The executive summary should highlight the strengths of your overall plan and therefore be the last section you write. However, it usually appears first in your business plan document.</w:t>
      </w:r>
    </w:p>
    <w:p w:rsidR="004951CD" w:rsidRPr="000C7D7F" w:rsidRDefault="007920BB"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cs="Helvetica"/>
          <w:i/>
          <w:sz w:val="22"/>
          <w:szCs w:val="22"/>
        </w:rPr>
        <w:t>Example:</w:t>
      </w:r>
      <w:r w:rsidR="00FF7A8A" w:rsidRPr="000C7D7F">
        <w:rPr>
          <w:rFonts w:asciiTheme="minorHAnsi" w:hAnsiTheme="minorHAnsi"/>
          <w:b/>
          <w:sz w:val="22"/>
          <w:szCs w:val="22"/>
        </w:rPr>
        <w:t xml:space="preserve"> </w:t>
      </w:r>
      <w:r w:rsidR="00286549" w:rsidRPr="000C7D7F">
        <w:rPr>
          <w:rFonts w:asciiTheme="minorHAnsi" w:hAnsiTheme="minorHAnsi"/>
          <w:b/>
          <w:sz w:val="22"/>
          <w:szCs w:val="22"/>
          <w:u w:val="single"/>
        </w:rPr>
        <w:t>“</w:t>
      </w:r>
      <w:r w:rsidR="000E3BC6" w:rsidRPr="000C7D7F">
        <w:rPr>
          <w:rFonts w:asciiTheme="minorHAnsi" w:hAnsiTheme="minorHAnsi"/>
          <w:sz w:val="22"/>
          <w:szCs w:val="22"/>
          <w:u w:val="single"/>
        </w:rPr>
        <w:t>ABC automation LLC</w:t>
      </w:r>
      <w:r w:rsidR="0066709D" w:rsidRPr="000C7D7F">
        <w:rPr>
          <w:rFonts w:asciiTheme="minorHAnsi" w:hAnsiTheme="minorHAnsi"/>
          <w:sz w:val="22"/>
          <w:szCs w:val="22"/>
          <w:u w:val="single"/>
        </w:rPr>
        <w:t>”</w:t>
      </w:r>
      <w:r w:rsidR="0066709D" w:rsidRPr="000C7D7F">
        <w:rPr>
          <w:rFonts w:asciiTheme="minorHAnsi" w:hAnsiTheme="minorHAnsi"/>
          <w:sz w:val="22"/>
          <w:szCs w:val="22"/>
        </w:rPr>
        <w:t xml:space="preserve"> </w:t>
      </w:r>
      <w:r w:rsidR="004951CD" w:rsidRPr="000C7D7F">
        <w:rPr>
          <w:rFonts w:asciiTheme="minorHAnsi" w:hAnsiTheme="minorHAnsi"/>
          <w:sz w:val="22"/>
          <w:szCs w:val="22"/>
          <w:shd w:val="clear" w:color="auto" w:fill="FFFFFF"/>
        </w:rPr>
        <w:t xml:space="preserve">The owner and sales manager have over 30 years of combined experience in new and used auto sales. We will continue to develop our excellent working relationship with local </w:t>
      </w:r>
      <w:r w:rsidR="00643D9C">
        <w:rPr>
          <w:rFonts w:asciiTheme="minorHAnsi" w:hAnsiTheme="minorHAnsi"/>
          <w:sz w:val="22"/>
          <w:szCs w:val="22"/>
          <w:shd w:val="clear" w:color="auto" w:fill="FFFFFF"/>
        </w:rPr>
        <w:t>dealers</w:t>
      </w:r>
      <w:r w:rsidR="004951CD" w:rsidRPr="000C7D7F">
        <w:rPr>
          <w:rFonts w:asciiTheme="minorHAnsi" w:hAnsiTheme="minorHAnsi"/>
          <w:sz w:val="22"/>
          <w:szCs w:val="22"/>
          <w:shd w:val="clear" w:color="auto" w:fill="FFFFFF"/>
        </w:rPr>
        <w:t xml:space="preserve"> and auction</w:t>
      </w:r>
      <w:r w:rsidR="00E0697C">
        <w:rPr>
          <w:rFonts w:asciiTheme="minorHAnsi" w:hAnsiTheme="minorHAnsi"/>
          <w:sz w:val="22"/>
          <w:szCs w:val="22"/>
          <w:shd w:val="clear" w:color="auto" w:fill="FFFFFF"/>
        </w:rPr>
        <w:t xml:space="preserve"> house</w:t>
      </w:r>
      <w:r w:rsidR="004951CD" w:rsidRPr="000C7D7F">
        <w:rPr>
          <w:rFonts w:asciiTheme="minorHAnsi" w:hAnsiTheme="minorHAnsi"/>
          <w:sz w:val="22"/>
          <w:szCs w:val="22"/>
          <w:shd w:val="clear" w:color="auto" w:fill="FFFFFF"/>
        </w:rPr>
        <w:t xml:space="preserve">s to bring the savings to the customer. </w:t>
      </w:r>
      <w:r w:rsidR="004951CD" w:rsidRPr="000C7D7F">
        <w:rPr>
          <w:rFonts w:asciiTheme="minorHAnsi" w:hAnsiTheme="minorHAnsi"/>
          <w:sz w:val="22"/>
          <w:szCs w:val="22"/>
        </w:rPr>
        <w:t xml:space="preserve">The other competitive edge we need to develop is the buying experience and reputation as a local leader in customer satisfaction. </w:t>
      </w:r>
    </w:p>
    <w:p w:rsidR="00ED5AAB" w:rsidRPr="000C7D7F" w:rsidRDefault="004B1750" w:rsidP="000C7D7F">
      <w:pPr>
        <w:spacing w:line="240" w:lineRule="auto"/>
        <w:jc w:val="both"/>
        <w:rPr>
          <w:b/>
        </w:rPr>
      </w:pPr>
      <w:r w:rsidRPr="000C7D7F">
        <w:br/>
      </w:r>
      <w:r w:rsidR="00ED5AAB" w:rsidRPr="000C7D7F">
        <w:rPr>
          <w:b/>
        </w:rPr>
        <w:t>Mission</w:t>
      </w:r>
      <w:r w:rsidR="007920BB" w:rsidRPr="000C7D7F">
        <w:rPr>
          <w:b/>
        </w:rPr>
        <w:t xml:space="preserve"> </w:t>
      </w:r>
    </w:p>
    <w:p w:rsidR="00286549" w:rsidRPr="000C7D7F" w:rsidRDefault="00A03E2B" w:rsidP="000C7D7F">
      <w:pPr>
        <w:spacing w:line="240" w:lineRule="auto"/>
        <w:jc w:val="both"/>
        <w:rPr>
          <w:shd w:val="clear" w:color="auto" w:fill="FFFFFF"/>
        </w:rPr>
      </w:pPr>
      <w:r w:rsidRPr="000C7D7F">
        <w:rPr>
          <w:shd w:val="clear" w:color="auto" w:fill="FFFFFF"/>
        </w:rPr>
        <w:t>It provides a rewarding and r</w:t>
      </w:r>
      <w:r w:rsidR="00341323" w:rsidRPr="000C7D7F">
        <w:rPr>
          <w:shd w:val="clear" w:color="auto" w:fill="FFFFFF"/>
        </w:rPr>
        <w:t xml:space="preserve">espectful work environment with </w:t>
      </w:r>
      <w:r w:rsidRPr="000C7D7F">
        <w:rPr>
          <w:shd w:val="clear" w:color="auto" w:fill="FFFFFF"/>
        </w:rPr>
        <w:t xml:space="preserve">compensation and benefits. </w:t>
      </w:r>
      <w:r w:rsidR="00286549" w:rsidRPr="000C7D7F">
        <w:rPr>
          <w:shd w:val="clear" w:color="auto" w:fill="FFFFFF"/>
        </w:rPr>
        <w:t>The mission statement should be a clear and succinct representation of the enterprise's purpose for existence. It should incorporate socially meaningful and measurable criteria addressing concepts such as the moral/ethical position of the enterprise, the target market, products/services and expectations of growth and profitability.</w:t>
      </w:r>
    </w:p>
    <w:p w:rsidR="004F083F" w:rsidRPr="000C7D7F" w:rsidRDefault="00286549" w:rsidP="000C7D7F">
      <w:pPr>
        <w:spacing w:line="240" w:lineRule="auto"/>
        <w:jc w:val="both"/>
        <w:rPr>
          <w:rStyle w:val="apple-converted-space"/>
          <w:shd w:val="clear" w:color="auto" w:fill="FFFFFF"/>
        </w:rPr>
      </w:pPr>
      <w:r w:rsidRPr="000C7D7F">
        <w:rPr>
          <w:b/>
        </w:rPr>
        <w:t xml:space="preserve">Example: </w:t>
      </w:r>
      <w:r w:rsidR="00674BD4" w:rsidRPr="000C7D7F">
        <w:rPr>
          <w:b/>
          <w:u w:val="single"/>
        </w:rPr>
        <w:t>“</w:t>
      </w:r>
      <w:r w:rsidR="000E3BC6" w:rsidRPr="000C7D7F">
        <w:rPr>
          <w:u w:val="single"/>
        </w:rPr>
        <w:t>ABC automation LLC</w:t>
      </w:r>
      <w:r w:rsidR="00674BD4" w:rsidRPr="000C7D7F">
        <w:rPr>
          <w:u w:val="single"/>
        </w:rPr>
        <w:t>’s</w:t>
      </w:r>
      <w:r w:rsidRPr="000C7D7F">
        <w:rPr>
          <w:u w:val="single"/>
        </w:rPr>
        <w:t xml:space="preserve">” </w:t>
      </w:r>
      <w:r w:rsidR="004F083F" w:rsidRPr="000C7D7F">
        <w:rPr>
          <w:shd w:val="clear" w:color="auto" w:fill="FFFFFF"/>
        </w:rPr>
        <w:t>provides a unique car buying experience to the customers in the Willamette Valley. One focuses on customer satisfaction first. We understand that vehicle purchasing is a necessary, but sometimes unpleasant experience.</w:t>
      </w:r>
      <w:r w:rsidR="004F083F" w:rsidRPr="000C7D7F">
        <w:rPr>
          <w:rStyle w:val="apple-converted-space"/>
          <w:shd w:val="clear" w:color="auto" w:fill="FFFFFF"/>
        </w:rPr>
        <w:t> </w:t>
      </w:r>
    </w:p>
    <w:p w:rsidR="00ED5AAB" w:rsidRPr="000C7D7F" w:rsidRDefault="00ED5AAB" w:rsidP="000C7D7F">
      <w:pPr>
        <w:spacing w:line="240" w:lineRule="auto"/>
        <w:jc w:val="both"/>
        <w:rPr>
          <w:b/>
        </w:rPr>
      </w:pPr>
      <w:r w:rsidRPr="000C7D7F">
        <w:rPr>
          <w:b/>
        </w:rPr>
        <w:t xml:space="preserve">Objectives </w:t>
      </w:r>
    </w:p>
    <w:p w:rsidR="00AD3FDF" w:rsidRPr="000C7D7F" w:rsidRDefault="009F2F32" w:rsidP="000C7D7F">
      <w:pPr>
        <w:pStyle w:val="NormalWeb"/>
        <w:shd w:val="clear" w:color="auto" w:fill="FFFFFF"/>
        <w:spacing w:before="136" w:beforeAutospacing="0" w:after="136" w:afterAutospacing="0"/>
        <w:jc w:val="both"/>
        <w:rPr>
          <w:rFonts w:asciiTheme="minorHAnsi" w:hAnsiTheme="minorHAnsi" w:cs="Arial"/>
          <w:sz w:val="22"/>
          <w:szCs w:val="22"/>
        </w:rPr>
      </w:pPr>
      <w:r w:rsidRPr="000C7D7F">
        <w:rPr>
          <w:rFonts w:asciiTheme="minorHAnsi" w:hAnsiTheme="minorHAnsi" w:cs="Arial"/>
          <w:sz w:val="22"/>
          <w:szCs w:val="22"/>
        </w:rPr>
        <w:t>Particular</w:t>
      </w:r>
      <w:r w:rsidR="00AD3FDF" w:rsidRPr="000C7D7F">
        <w:rPr>
          <w:rFonts w:asciiTheme="minorHAnsi" w:hAnsiTheme="minorHAnsi" w:cs="Arial"/>
          <w:sz w:val="22"/>
          <w:szCs w:val="22"/>
        </w:rPr>
        <w:t xml:space="preserve"> goals and objectives point a new business in the right direction and keep an established </w:t>
      </w:r>
      <w:r w:rsidR="00AF3CEC">
        <w:rPr>
          <w:rFonts w:asciiTheme="minorHAnsi" w:hAnsiTheme="minorHAnsi" w:cs="Arial"/>
          <w:sz w:val="22"/>
          <w:szCs w:val="22"/>
        </w:rPr>
        <w:t>auto body</w:t>
      </w:r>
      <w:r w:rsidR="00DE2A72" w:rsidRPr="000C7D7F">
        <w:rPr>
          <w:rFonts w:asciiTheme="minorHAnsi" w:hAnsiTheme="minorHAnsi" w:cs="Arial"/>
          <w:sz w:val="22"/>
          <w:szCs w:val="22"/>
        </w:rPr>
        <w:t xml:space="preserve"> product</w:t>
      </w:r>
      <w:r w:rsidR="00475791" w:rsidRPr="000C7D7F">
        <w:rPr>
          <w:rFonts w:asciiTheme="minorHAnsi" w:hAnsiTheme="minorHAnsi" w:cs="Arial"/>
          <w:sz w:val="22"/>
          <w:szCs w:val="22"/>
        </w:rPr>
        <w:t xml:space="preserve"> </w:t>
      </w:r>
      <w:r w:rsidR="00AD3FDF" w:rsidRPr="000C7D7F">
        <w:rPr>
          <w:rFonts w:asciiTheme="minorHAnsi" w:hAnsiTheme="minorHAnsi" w:cs="Arial"/>
          <w:sz w:val="22"/>
          <w:szCs w:val="22"/>
        </w:rPr>
        <w:t>company on the right track. Just think about what football would be without end zones or what the Indianapolis 500 would be without a finish line.</w:t>
      </w:r>
    </w:p>
    <w:p w:rsidR="009049EB" w:rsidRPr="000C7D7F" w:rsidRDefault="009049EB" w:rsidP="000C7D7F">
      <w:pPr>
        <w:pStyle w:val="NormalWeb"/>
        <w:shd w:val="clear" w:color="auto" w:fill="FFFFFF"/>
        <w:spacing w:before="136" w:beforeAutospacing="0" w:after="136" w:afterAutospacing="0"/>
        <w:jc w:val="both"/>
        <w:rPr>
          <w:rFonts w:asciiTheme="minorHAnsi" w:hAnsiTheme="minorHAnsi"/>
          <w:sz w:val="22"/>
          <w:szCs w:val="22"/>
        </w:rPr>
      </w:pPr>
      <w:r w:rsidRPr="000C7D7F">
        <w:rPr>
          <w:rFonts w:asciiTheme="minorHAnsi" w:hAnsiTheme="minorHAnsi" w:cs="Arial"/>
          <w:sz w:val="22"/>
          <w:szCs w:val="22"/>
        </w:rPr>
        <w:t xml:space="preserve">Example: </w:t>
      </w:r>
      <w:r w:rsidRPr="000C7D7F">
        <w:rPr>
          <w:rFonts w:asciiTheme="minorHAnsi" w:hAnsiTheme="minorHAnsi"/>
          <w:b/>
          <w:sz w:val="22"/>
          <w:szCs w:val="22"/>
          <w:u w:val="single"/>
        </w:rPr>
        <w:t>“</w:t>
      </w:r>
      <w:r w:rsidR="000E3BC6" w:rsidRPr="000C7D7F">
        <w:rPr>
          <w:rFonts w:asciiTheme="minorHAnsi" w:hAnsiTheme="minorHAnsi"/>
          <w:sz w:val="22"/>
          <w:szCs w:val="22"/>
          <w:u w:val="single"/>
        </w:rPr>
        <w:t>ABC automation LLC</w:t>
      </w:r>
      <w:r w:rsidR="00A03E2B" w:rsidRPr="000C7D7F">
        <w:rPr>
          <w:rFonts w:asciiTheme="minorHAnsi" w:hAnsiTheme="minorHAnsi"/>
          <w:sz w:val="22"/>
          <w:szCs w:val="22"/>
          <w:u w:val="single"/>
        </w:rPr>
        <w:t>’s</w:t>
      </w:r>
      <w:r w:rsidRPr="000C7D7F">
        <w:rPr>
          <w:rFonts w:asciiTheme="minorHAnsi" w:hAnsiTheme="minorHAnsi"/>
          <w:sz w:val="22"/>
          <w:szCs w:val="22"/>
          <w:u w:val="single"/>
        </w:rPr>
        <w:t>”</w:t>
      </w:r>
      <w:r w:rsidRPr="000C7D7F">
        <w:rPr>
          <w:rFonts w:asciiTheme="minorHAnsi" w:hAnsiTheme="minorHAnsi"/>
          <w:sz w:val="22"/>
          <w:szCs w:val="22"/>
        </w:rPr>
        <w:t xml:space="preserve"> objective is to achieve the following goals:</w:t>
      </w:r>
    </w:p>
    <w:p w:rsidR="00B97A76" w:rsidRPr="000C7D7F" w:rsidRDefault="00E07309" w:rsidP="000C7D7F">
      <w:pPr>
        <w:pStyle w:val="ListParagraph"/>
        <w:numPr>
          <w:ilvl w:val="0"/>
          <w:numId w:val="34"/>
        </w:numPr>
        <w:spacing w:line="240" w:lineRule="auto"/>
        <w:jc w:val="both"/>
      </w:pPr>
      <w:r w:rsidRPr="000C7D7F">
        <w:t xml:space="preserve">To create a shopping environment that caters to the </w:t>
      </w:r>
      <w:r w:rsidR="00AF3CEC">
        <w:t>auto body</w:t>
      </w:r>
      <w:r w:rsidRPr="000C7D7F">
        <w:t xml:space="preserve"> needs of the urban African-American cowboy and cowgirl.</w:t>
      </w:r>
    </w:p>
    <w:p w:rsidR="00E07309" w:rsidRPr="000C7D7F" w:rsidRDefault="00E07309" w:rsidP="000C7D7F">
      <w:pPr>
        <w:pStyle w:val="ListParagraph"/>
        <w:spacing w:line="240" w:lineRule="auto"/>
        <w:jc w:val="both"/>
      </w:pPr>
    </w:p>
    <w:p w:rsidR="00E07309" w:rsidRPr="000C7D7F" w:rsidRDefault="00E07309" w:rsidP="000C7D7F">
      <w:pPr>
        <w:pStyle w:val="ListParagraph"/>
        <w:numPr>
          <w:ilvl w:val="0"/>
          <w:numId w:val="34"/>
        </w:numPr>
        <w:spacing w:line="240" w:lineRule="auto"/>
        <w:jc w:val="both"/>
      </w:pPr>
      <w:r w:rsidRPr="000C7D7F">
        <w:t xml:space="preserve">To earn 80% market share and become the number one ethnic western wear </w:t>
      </w:r>
      <w:r w:rsidR="00AF3CEC">
        <w:t>auto body</w:t>
      </w:r>
      <w:r w:rsidRPr="000C7D7F">
        <w:t xml:space="preserve"> store in southwest Houston, TX and achieve name recognition in the local cowboy community.</w:t>
      </w:r>
      <w:r w:rsidRPr="000C7D7F">
        <w:br/>
      </w:r>
    </w:p>
    <w:p w:rsidR="00B97A76" w:rsidRPr="000C7D7F" w:rsidRDefault="00E07309" w:rsidP="000C7D7F">
      <w:pPr>
        <w:pStyle w:val="ListParagraph"/>
        <w:numPr>
          <w:ilvl w:val="0"/>
          <w:numId w:val="34"/>
        </w:numPr>
        <w:spacing w:line="240" w:lineRule="auto"/>
        <w:jc w:val="both"/>
      </w:pPr>
      <w:r w:rsidRPr="000C7D7F">
        <w:t>To receive a 50% profit margin within the first year.</w:t>
      </w:r>
    </w:p>
    <w:p w:rsidR="00E07309" w:rsidRPr="000C7D7F" w:rsidRDefault="00E07309" w:rsidP="000C7D7F">
      <w:pPr>
        <w:pStyle w:val="ListParagraph"/>
        <w:spacing w:line="240" w:lineRule="auto"/>
        <w:jc w:val="both"/>
      </w:pPr>
    </w:p>
    <w:p w:rsidR="00B97A76" w:rsidRPr="000C7D7F" w:rsidRDefault="00E07309" w:rsidP="000C7D7F">
      <w:pPr>
        <w:pStyle w:val="ListParagraph"/>
        <w:numPr>
          <w:ilvl w:val="0"/>
          <w:numId w:val="34"/>
        </w:numPr>
        <w:spacing w:line="240" w:lineRule="auto"/>
        <w:jc w:val="both"/>
      </w:pPr>
      <w:r w:rsidRPr="000C7D7F">
        <w:t>To have a customer</w:t>
      </w:r>
      <w:proofErr w:type="gramStart"/>
      <w:r w:rsidRPr="000C7D7F">
        <w:t>  base</w:t>
      </w:r>
      <w:proofErr w:type="gramEnd"/>
      <w:r w:rsidRPr="000C7D7F">
        <w:t xml:space="preserve"> of 1,000 by the end of the first operating year.</w:t>
      </w:r>
    </w:p>
    <w:p w:rsidR="00E07309" w:rsidRPr="000C7D7F" w:rsidRDefault="00E07309" w:rsidP="000C7D7F">
      <w:pPr>
        <w:pStyle w:val="ListParagraph"/>
        <w:spacing w:line="240" w:lineRule="auto"/>
        <w:jc w:val="both"/>
      </w:pPr>
    </w:p>
    <w:p w:rsidR="00E07309" w:rsidRPr="000C7D7F" w:rsidRDefault="00E07309" w:rsidP="000C7D7F">
      <w:pPr>
        <w:pStyle w:val="ListParagraph"/>
        <w:numPr>
          <w:ilvl w:val="0"/>
          <w:numId w:val="34"/>
        </w:numPr>
        <w:spacing w:line="240" w:lineRule="auto"/>
        <w:jc w:val="both"/>
      </w:pPr>
      <w:r w:rsidRPr="000C7D7F">
        <w:t>To achieve a net profit of $75,000 by year two and $100,000 by year three.</w:t>
      </w:r>
    </w:p>
    <w:p w:rsidR="00E07309" w:rsidRPr="000C7D7F" w:rsidRDefault="00E07309" w:rsidP="000C7D7F">
      <w:pPr>
        <w:pStyle w:val="ListParagraph"/>
        <w:spacing w:line="240" w:lineRule="auto"/>
        <w:jc w:val="both"/>
      </w:pPr>
    </w:p>
    <w:p w:rsidR="009049EB" w:rsidRPr="000C7D7F" w:rsidRDefault="00ED5AAB" w:rsidP="000C7D7F">
      <w:pPr>
        <w:spacing w:line="240" w:lineRule="auto"/>
        <w:jc w:val="both"/>
        <w:rPr>
          <w:b/>
        </w:rPr>
      </w:pPr>
      <w:r w:rsidRPr="000C7D7F">
        <w:rPr>
          <w:b/>
        </w:rPr>
        <w:t>Chart: Highlights</w:t>
      </w:r>
    </w:p>
    <w:p w:rsidR="009049EB" w:rsidRPr="000C7D7F" w:rsidRDefault="009049EB" w:rsidP="000C7D7F">
      <w:pPr>
        <w:spacing w:line="240" w:lineRule="auto"/>
        <w:jc w:val="both"/>
        <w:rPr>
          <w:b/>
        </w:rPr>
      </w:pPr>
    </w:p>
    <w:p w:rsidR="0041570B" w:rsidRPr="000C7D7F" w:rsidRDefault="0041570B" w:rsidP="000C7D7F">
      <w:pPr>
        <w:spacing w:line="240" w:lineRule="auto"/>
        <w:jc w:val="both"/>
        <w:rPr>
          <w:b/>
        </w:rPr>
      </w:pPr>
      <w:r w:rsidRPr="000C7D7F">
        <w:rPr>
          <w:b/>
          <w:noProof/>
          <w:lang w:bidi="hi-IN"/>
        </w:rPr>
        <w:lastRenderedPageBreak/>
        <w:drawing>
          <wp:inline distT="0" distB="0" distL="0" distR="0">
            <wp:extent cx="4475480" cy="2538730"/>
            <wp:effectExtent l="19050" t="0" r="2032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49EB" w:rsidRPr="000C7D7F" w:rsidRDefault="00ED5AAB" w:rsidP="000C7D7F">
      <w:pPr>
        <w:spacing w:line="240" w:lineRule="auto"/>
        <w:jc w:val="both"/>
        <w:rPr>
          <w:rFonts w:eastAsia="Times New Roman" w:cs="Arial"/>
          <w:lang w:val="en-IN" w:eastAsia="en-IN"/>
        </w:rPr>
      </w:pPr>
      <w:r w:rsidRPr="000C7D7F">
        <w:rPr>
          <w:b/>
        </w:rPr>
        <w:t xml:space="preserve"> Keys to Success </w:t>
      </w:r>
    </w:p>
    <w:p w:rsidR="00E07155" w:rsidRPr="000C7D7F" w:rsidRDefault="007B67F0" w:rsidP="000C7D7F">
      <w:pPr>
        <w:pStyle w:val="NormalWeb"/>
        <w:shd w:val="clear" w:color="auto" w:fill="FFFFFF"/>
        <w:spacing w:before="0" w:beforeAutospacing="0" w:after="322" w:afterAutospacing="0"/>
        <w:ind w:right="2268"/>
        <w:jc w:val="both"/>
        <w:textAlignment w:val="baseline"/>
        <w:rPr>
          <w:rFonts w:asciiTheme="minorHAnsi" w:hAnsiTheme="minorHAnsi"/>
          <w:sz w:val="22"/>
          <w:szCs w:val="22"/>
        </w:rPr>
      </w:pPr>
      <w:r w:rsidRPr="000C7D7F">
        <w:rPr>
          <w:rFonts w:asciiTheme="minorHAnsi" w:hAnsiTheme="minorHAnsi"/>
          <w:sz w:val="22"/>
          <w:szCs w:val="22"/>
        </w:rPr>
        <w:t xml:space="preserve">For </w:t>
      </w:r>
      <w:proofErr w:type="gramStart"/>
      <w:r w:rsidRPr="000C7D7F">
        <w:rPr>
          <w:rFonts w:asciiTheme="minorHAnsi" w:hAnsiTheme="minorHAnsi"/>
          <w:sz w:val="22"/>
          <w:szCs w:val="22"/>
        </w:rPr>
        <w:t>a</w:t>
      </w:r>
      <w:proofErr w:type="gramEnd"/>
      <w:r w:rsidRPr="000C7D7F">
        <w:rPr>
          <w:rFonts w:asciiTheme="minorHAnsi" w:hAnsiTheme="minorHAnsi"/>
          <w:sz w:val="22"/>
          <w:szCs w:val="22"/>
        </w:rPr>
        <w:t xml:space="preserve"> </w:t>
      </w:r>
      <w:r w:rsidR="00AF3CEC">
        <w:rPr>
          <w:rFonts w:asciiTheme="minorHAnsi" w:hAnsiTheme="minorHAnsi"/>
          <w:sz w:val="22"/>
          <w:szCs w:val="22"/>
        </w:rPr>
        <w:t>auto body</w:t>
      </w:r>
      <w:r w:rsidR="00DE2A72" w:rsidRPr="000C7D7F">
        <w:rPr>
          <w:rFonts w:asciiTheme="minorHAnsi" w:hAnsiTheme="minorHAnsi"/>
          <w:sz w:val="22"/>
          <w:szCs w:val="22"/>
        </w:rPr>
        <w:t xml:space="preserve"> product</w:t>
      </w:r>
      <w:r w:rsidR="000E756D" w:rsidRPr="000C7D7F">
        <w:rPr>
          <w:rFonts w:asciiTheme="minorHAnsi" w:hAnsiTheme="minorHAnsi"/>
          <w:sz w:val="22"/>
          <w:szCs w:val="22"/>
        </w:rPr>
        <w:t xml:space="preserve"> </w:t>
      </w:r>
      <w:r w:rsidR="00E0697C">
        <w:rPr>
          <w:rFonts w:asciiTheme="minorHAnsi" w:hAnsiTheme="minorHAnsi"/>
          <w:sz w:val="22"/>
          <w:szCs w:val="22"/>
        </w:rPr>
        <w:t xml:space="preserve">business plan, keep these </w:t>
      </w:r>
      <w:r w:rsidRPr="000C7D7F">
        <w:rPr>
          <w:rFonts w:asciiTheme="minorHAnsi" w:hAnsiTheme="minorHAnsi"/>
          <w:sz w:val="22"/>
          <w:szCs w:val="22"/>
        </w:rPr>
        <w:t>points top of mind:</w:t>
      </w:r>
    </w:p>
    <w:p w:rsidR="005206E5" w:rsidRPr="000C7D7F" w:rsidRDefault="005206E5" w:rsidP="000C7D7F">
      <w:pPr>
        <w:pStyle w:val="ListParagraph"/>
        <w:numPr>
          <w:ilvl w:val="0"/>
          <w:numId w:val="34"/>
        </w:numPr>
        <w:spacing w:line="240" w:lineRule="auto"/>
        <w:jc w:val="both"/>
      </w:pPr>
      <w:r w:rsidRPr="000C7D7F">
        <w:t>Establish a network of suppliers, in order to buy and sell products that are of the highest reliability and quality, at a competitive price.</w:t>
      </w:r>
    </w:p>
    <w:p w:rsidR="005206E5" w:rsidRPr="000C7D7F" w:rsidRDefault="005206E5" w:rsidP="000C7D7F">
      <w:pPr>
        <w:pStyle w:val="ListParagraph"/>
        <w:numPr>
          <w:ilvl w:val="0"/>
          <w:numId w:val="34"/>
        </w:numPr>
        <w:spacing w:line="240" w:lineRule="auto"/>
        <w:jc w:val="both"/>
      </w:pPr>
      <w:r w:rsidRPr="000C7D7F">
        <w:t>Ensure customer satisfaction by encouraging the two most important values, honor and integrity.</w:t>
      </w:r>
    </w:p>
    <w:p w:rsidR="00E07155" w:rsidRPr="000C7D7F" w:rsidRDefault="005206E5" w:rsidP="000C7D7F">
      <w:pPr>
        <w:pStyle w:val="NormalWeb"/>
        <w:numPr>
          <w:ilvl w:val="0"/>
          <w:numId w:val="34"/>
        </w:numPr>
        <w:shd w:val="clear" w:color="auto" w:fill="FFFFFF"/>
        <w:spacing w:before="136" w:beforeAutospacing="0" w:after="136" w:afterAutospacing="0"/>
        <w:jc w:val="both"/>
        <w:rPr>
          <w:rFonts w:asciiTheme="minorHAnsi" w:hAnsiTheme="minorHAnsi"/>
          <w:sz w:val="22"/>
          <w:szCs w:val="22"/>
        </w:rPr>
      </w:pPr>
      <w:r w:rsidRPr="000C7D7F">
        <w:rPr>
          <w:rFonts w:asciiTheme="minorHAnsi" w:hAnsiTheme="minorHAnsi"/>
          <w:sz w:val="22"/>
          <w:szCs w:val="22"/>
        </w:rPr>
        <w:t>Create high morale by rewarding employee success with monetary compensation.</w:t>
      </w:r>
      <w:r w:rsidRPr="000C7D7F">
        <w:rPr>
          <w:rFonts w:asciiTheme="minorHAnsi" w:hAnsiTheme="minorHAnsi"/>
          <w:sz w:val="22"/>
          <w:szCs w:val="22"/>
        </w:rPr>
        <w:br/>
      </w:r>
    </w:p>
    <w:p w:rsidR="00AE7981" w:rsidRPr="000C7D7F" w:rsidRDefault="00AE7981" w:rsidP="000C7D7F">
      <w:pPr>
        <w:spacing w:line="240" w:lineRule="auto"/>
        <w:jc w:val="both"/>
      </w:pPr>
      <w:r w:rsidRPr="000C7D7F">
        <w:rPr>
          <w:b/>
        </w:rPr>
        <w:t xml:space="preserve">Example:  </w:t>
      </w:r>
      <w:r w:rsidR="000E3BC6" w:rsidRPr="000C7D7F">
        <w:rPr>
          <w:u w:val="single"/>
        </w:rPr>
        <w:t>ABC automation LLC</w:t>
      </w:r>
      <w:r w:rsidR="00A83715" w:rsidRPr="000C7D7F">
        <w:rPr>
          <w:u w:val="single"/>
        </w:rPr>
        <w:t xml:space="preserve"> </w:t>
      </w:r>
      <w:r w:rsidRPr="000C7D7F">
        <w:t xml:space="preserve">follows </w:t>
      </w:r>
      <w:r w:rsidR="00E0697C">
        <w:t>these</w:t>
      </w:r>
      <w:r w:rsidRPr="000C7D7F">
        <w:t xml:space="preserve"> steps for its key success, </w:t>
      </w:r>
    </w:p>
    <w:p w:rsidR="004A79B6" w:rsidRPr="000C7D7F" w:rsidRDefault="00AE7981" w:rsidP="000C7D7F">
      <w:pPr>
        <w:spacing w:line="240" w:lineRule="auto"/>
        <w:jc w:val="both"/>
      </w:pPr>
      <w:r w:rsidRPr="000C7D7F">
        <w:t>A. Getting repeat business from every customer</w:t>
      </w:r>
      <w:r w:rsidR="004A79B6" w:rsidRPr="000C7D7F">
        <w:t xml:space="preserve"> using strategic niche marketing</w:t>
      </w:r>
    </w:p>
    <w:p w:rsidR="008B380E" w:rsidRPr="000C7D7F" w:rsidRDefault="00305F42" w:rsidP="000C7D7F">
      <w:pPr>
        <w:spacing w:line="240" w:lineRule="auto"/>
        <w:jc w:val="both"/>
      </w:pPr>
      <w:r w:rsidRPr="000C7D7F">
        <w:t>B.</w:t>
      </w:r>
      <w:r w:rsidR="00AE7981" w:rsidRPr="000C7D7F">
        <w:t xml:space="preserve"> </w:t>
      </w:r>
      <w:r w:rsidRPr="000C7D7F">
        <w:t xml:space="preserve">Support </w:t>
      </w:r>
      <w:r w:rsidR="00AF3CEC">
        <w:t>auto body</w:t>
      </w:r>
      <w:r w:rsidRPr="000C7D7F">
        <w:t xml:space="preserve"> associations that rescue train and promote the humane treatment of animals.</w:t>
      </w:r>
    </w:p>
    <w:p w:rsidR="00ED5AAB" w:rsidRPr="000C7D7F" w:rsidRDefault="00ED5AAB" w:rsidP="000C7D7F">
      <w:pPr>
        <w:spacing w:line="240" w:lineRule="auto"/>
        <w:jc w:val="both"/>
        <w:rPr>
          <w:b/>
        </w:rPr>
      </w:pPr>
      <w:r w:rsidRPr="000C7D7F">
        <w:rPr>
          <w:b/>
        </w:rPr>
        <w:t xml:space="preserve"> Company Summary</w:t>
      </w:r>
    </w:p>
    <w:p w:rsidR="00D74127" w:rsidRPr="000C7D7F" w:rsidRDefault="00D74127" w:rsidP="000C7D7F">
      <w:pPr>
        <w:spacing w:line="240" w:lineRule="auto"/>
        <w:jc w:val="both"/>
        <w:rPr>
          <w:rFonts w:cs="Helvetica"/>
          <w:shd w:val="clear" w:color="auto" w:fill="FFFFFF"/>
        </w:rPr>
      </w:pPr>
      <w:r w:rsidRPr="000C7D7F">
        <w:rPr>
          <w:rFonts w:cs="Helvetica"/>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575411" w:rsidRPr="000C7D7F" w:rsidRDefault="00D74127" w:rsidP="000C7D7F">
      <w:pPr>
        <w:spacing w:line="240" w:lineRule="auto"/>
        <w:jc w:val="both"/>
        <w:rPr>
          <w:shd w:val="clear" w:color="auto" w:fill="FFFFFF"/>
        </w:rPr>
      </w:pPr>
      <w:r w:rsidRPr="000C7D7F">
        <w:rPr>
          <w:rFonts w:cs="Helvetica"/>
          <w:shd w:val="clear" w:color="auto" w:fill="FFFFFF"/>
        </w:rPr>
        <w:t xml:space="preserve">Example: </w:t>
      </w:r>
      <w:r w:rsidR="000E3BC6" w:rsidRPr="000C7D7F">
        <w:rPr>
          <w:u w:val="single"/>
        </w:rPr>
        <w:t>ABC automation LLC</w:t>
      </w:r>
      <w:r w:rsidR="008B380E" w:rsidRPr="000C7D7F">
        <w:rPr>
          <w:u w:val="single"/>
        </w:rPr>
        <w:t xml:space="preserve"> </w:t>
      </w:r>
      <w:r w:rsidR="00575411" w:rsidRPr="000C7D7F">
        <w:rPr>
          <w:shd w:val="clear" w:color="auto" w:fill="FFFFFF"/>
        </w:rPr>
        <w:t>is an independently-owned business, established in 2001 by an automotive expert with over 25 years of vehicle sales experience. We provide a unique car buying experience for customers in the Willamette Valley by providing inspected, top quality, used vehicles for all types of consumers, at a competitive price.</w:t>
      </w:r>
    </w:p>
    <w:p w:rsidR="00ED5AAB" w:rsidRPr="000C7D7F" w:rsidRDefault="00ED5AAB" w:rsidP="000C7D7F">
      <w:pPr>
        <w:spacing w:line="240" w:lineRule="auto"/>
        <w:jc w:val="both"/>
      </w:pPr>
      <w:r w:rsidRPr="000C7D7F">
        <w:rPr>
          <w:b/>
        </w:rPr>
        <w:t xml:space="preserve">Company Ownership </w:t>
      </w:r>
    </w:p>
    <w:p w:rsidR="001A6051" w:rsidRPr="000C7D7F" w:rsidRDefault="00241506" w:rsidP="000C7D7F">
      <w:pPr>
        <w:spacing w:line="240" w:lineRule="auto"/>
        <w:jc w:val="both"/>
      </w:pPr>
      <w:r w:rsidRPr="000C7D7F">
        <w:t>As one of the company's goals is to focus on high quality workmanship, retaining as much talent as possible is crucial. Therefore, the company plans to add more partners to the firm as opportunities arise.</w:t>
      </w:r>
    </w:p>
    <w:p w:rsidR="00D74127" w:rsidRPr="000C7D7F" w:rsidRDefault="00ED5AAB" w:rsidP="000C7D7F">
      <w:pPr>
        <w:spacing w:line="240" w:lineRule="auto"/>
        <w:jc w:val="both"/>
        <w:rPr>
          <w:b/>
        </w:rPr>
      </w:pPr>
      <w:r w:rsidRPr="000C7D7F">
        <w:rPr>
          <w:b/>
        </w:rPr>
        <w:t xml:space="preserve"> Start-up Summary</w:t>
      </w:r>
    </w:p>
    <w:p w:rsidR="007F08DD" w:rsidRPr="000C7D7F" w:rsidRDefault="007F08DD"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sz w:val="22"/>
          <w:szCs w:val="22"/>
        </w:rPr>
        <w:t>Start-up ex</w:t>
      </w:r>
      <w:r w:rsidR="00B71F4B" w:rsidRPr="000C7D7F">
        <w:rPr>
          <w:rFonts w:asciiTheme="minorHAnsi" w:hAnsiTheme="minorHAnsi"/>
          <w:sz w:val="22"/>
          <w:szCs w:val="22"/>
        </w:rPr>
        <w:t>penses for the company total $</w:t>
      </w:r>
      <w:r w:rsidR="00902A24" w:rsidRPr="000C7D7F">
        <w:rPr>
          <w:rFonts w:asciiTheme="minorHAnsi" w:hAnsiTheme="minorHAnsi"/>
          <w:sz w:val="22"/>
          <w:szCs w:val="22"/>
        </w:rPr>
        <w:t>135,0</w:t>
      </w:r>
      <w:r w:rsidRPr="000C7D7F">
        <w:rPr>
          <w:rFonts w:asciiTheme="minorHAnsi" w:hAnsiTheme="minorHAnsi"/>
          <w:sz w:val="22"/>
          <w:szCs w:val="22"/>
        </w:rPr>
        <w:t>00 and will be distributed as follows:</w:t>
      </w:r>
    </w:p>
    <w:p w:rsidR="007F08DD" w:rsidRPr="000C7D7F" w:rsidRDefault="007F08DD" w:rsidP="000C7D7F">
      <w:pPr>
        <w:numPr>
          <w:ilvl w:val="0"/>
          <w:numId w:val="18"/>
        </w:numPr>
        <w:spacing w:before="100" w:beforeAutospacing="1" w:after="100" w:afterAutospacing="1" w:line="240" w:lineRule="auto"/>
        <w:jc w:val="both"/>
      </w:pPr>
      <w:r w:rsidRPr="000C7D7F">
        <w:lastRenderedPageBreak/>
        <w:t>52% – Product research and development</w:t>
      </w:r>
    </w:p>
    <w:p w:rsidR="007F08DD" w:rsidRPr="000C7D7F" w:rsidRDefault="007F08DD" w:rsidP="000C7D7F">
      <w:pPr>
        <w:numPr>
          <w:ilvl w:val="0"/>
          <w:numId w:val="18"/>
        </w:numPr>
        <w:spacing w:before="100" w:beforeAutospacing="1" w:after="100" w:afterAutospacing="1" w:line="240" w:lineRule="auto"/>
        <w:jc w:val="both"/>
      </w:pPr>
      <w:r w:rsidRPr="000C7D7F">
        <w:t>19% – Corporate brand development</w:t>
      </w:r>
    </w:p>
    <w:p w:rsidR="007F08DD" w:rsidRPr="000C7D7F" w:rsidRDefault="007F08DD" w:rsidP="000C7D7F">
      <w:pPr>
        <w:numPr>
          <w:ilvl w:val="0"/>
          <w:numId w:val="18"/>
        </w:numPr>
        <w:spacing w:before="100" w:beforeAutospacing="1" w:after="100" w:afterAutospacing="1" w:line="240" w:lineRule="auto"/>
        <w:jc w:val="both"/>
      </w:pPr>
      <w:r w:rsidRPr="000C7D7F">
        <w:t>10% – Administrative costs</w:t>
      </w:r>
    </w:p>
    <w:p w:rsidR="007F08DD" w:rsidRPr="000C7D7F" w:rsidRDefault="007F08DD" w:rsidP="000C7D7F">
      <w:pPr>
        <w:numPr>
          <w:ilvl w:val="0"/>
          <w:numId w:val="18"/>
        </w:numPr>
        <w:spacing w:before="100" w:beforeAutospacing="1" w:after="100" w:afterAutospacing="1" w:line="240" w:lineRule="auto"/>
        <w:jc w:val="both"/>
        <w:rPr>
          <w:b/>
        </w:rPr>
      </w:pPr>
      <w:r w:rsidRPr="000C7D7F">
        <w:t>19% – Home office</w:t>
      </w:r>
    </w:p>
    <w:p w:rsidR="00355C79" w:rsidRPr="000C7D7F" w:rsidRDefault="001A6051"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b/>
          <w:sz w:val="22"/>
          <w:szCs w:val="22"/>
        </w:rPr>
        <w:t xml:space="preserve">Example: </w:t>
      </w:r>
      <w:r w:rsidR="000E3BC6" w:rsidRPr="000C7D7F">
        <w:rPr>
          <w:rFonts w:asciiTheme="minorHAnsi" w:hAnsiTheme="minorHAnsi"/>
          <w:sz w:val="22"/>
          <w:szCs w:val="22"/>
          <w:u w:val="single"/>
        </w:rPr>
        <w:t>ABC automation LLC</w:t>
      </w:r>
      <w:r w:rsidR="008B380E" w:rsidRPr="000C7D7F">
        <w:rPr>
          <w:rFonts w:asciiTheme="minorHAnsi" w:hAnsiTheme="minorHAnsi"/>
          <w:sz w:val="22"/>
          <w:szCs w:val="22"/>
          <w:u w:val="single"/>
        </w:rPr>
        <w:t xml:space="preserve">’s </w:t>
      </w:r>
      <w:r w:rsidR="00545537" w:rsidRPr="000C7D7F">
        <w:rPr>
          <w:rFonts w:asciiTheme="minorHAnsi" w:hAnsiTheme="minorHAnsi"/>
          <w:sz w:val="22"/>
          <w:szCs w:val="22"/>
        </w:rPr>
        <w:t>other</w:t>
      </w:r>
      <w:r w:rsidR="00355C79" w:rsidRPr="000C7D7F">
        <w:rPr>
          <w:rFonts w:asciiTheme="minorHAnsi" w:hAnsiTheme="minorHAnsi"/>
          <w:sz w:val="22"/>
          <w:szCs w:val="22"/>
        </w:rPr>
        <w:t xml:space="preserve"> miscellaneous expenses include:</w:t>
      </w:r>
    </w:p>
    <w:p w:rsidR="00355C79" w:rsidRPr="000C7D7F" w:rsidRDefault="00355C79" w:rsidP="000C7D7F">
      <w:pPr>
        <w:numPr>
          <w:ilvl w:val="0"/>
          <w:numId w:val="36"/>
        </w:numPr>
        <w:spacing w:before="100" w:beforeAutospacing="1" w:after="100" w:afterAutospacing="1" w:line="240" w:lineRule="auto"/>
        <w:jc w:val="both"/>
      </w:pPr>
      <w:r w:rsidRPr="000C7D7F">
        <w:t>Legal fees for business establishment (ownership, and no sell agreement).</w:t>
      </w:r>
    </w:p>
    <w:p w:rsidR="00355C79" w:rsidRPr="000C7D7F" w:rsidRDefault="00355C79" w:rsidP="000C7D7F">
      <w:pPr>
        <w:numPr>
          <w:ilvl w:val="0"/>
          <w:numId w:val="36"/>
        </w:numPr>
        <w:spacing w:before="100" w:beforeAutospacing="1" w:after="100" w:afterAutospacing="1" w:line="240" w:lineRule="auto"/>
        <w:jc w:val="both"/>
      </w:pPr>
      <w:r w:rsidRPr="000C7D7F">
        <w:t>Stationary, office supplies.</w:t>
      </w:r>
    </w:p>
    <w:p w:rsidR="00355C79" w:rsidRPr="000C7D7F" w:rsidRDefault="00355C79" w:rsidP="000C7D7F">
      <w:pPr>
        <w:numPr>
          <w:ilvl w:val="0"/>
          <w:numId w:val="36"/>
        </w:numPr>
        <w:spacing w:before="100" w:beforeAutospacing="1" w:after="100" w:afterAutospacing="1" w:line="240" w:lineRule="auto"/>
        <w:jc w:val="both"/>
      </w:pPr>
      <w:r w:rsidRPr="000C7D7F">
        <w:t>Marketing/advertising fees.</w:t>
      </w:r>
    </w:p>
    <w:p w:rsidR="00355C79" w:rsidRPr="000C7D7F" w:rsidRDefault="00355C79" w:rsidP="000C7D7F">
      <w:pPr>
        <w:numPr>
          <w:ilvl w:val="0"/>
          <w:numId w:val="36"/>
        </w:numPr>
        <w:spacing w:before="100" w:beforeAutospacing="1" w:after="100" w:afterAutospacing="1" w:line="240" w:lineRule="auto"/>
        <w:jc w:val="both"/>
      </w:pPr>
      <w:r w:rsidRPr="000C7D7F">
        <w:t>Initial consultation to establish records with an accountant.</w:t>
      </w:r>
    </w:p>
    <w:p w:rsidR="00355C79" w:rsidRPr="000C7D7F" w:rsidRDefault="00355C79" w:rsidP="000C7D7F">
      <w:pPr>
        <w:numPr>
          <w:ilvl w:val="0"/>
          <w:numId w:val="36"/>
        </w:numPr>
        <w:spacing w:before="100" w:beforeAutospacing="1" w:after="100" w:afterAutospacing="1" w:line="240" w:lineRule="auto"/>
        <w:jc w:val="both"/>
      </w:pPr>
      <w:r w:rsidRPr="000C7D7F">
        <w:t>Rent for lot and office.</w:t>
      </w:r>
    </w:p>
    <w:p w:rsidR="00355C79" w:rsidRPr="000C7D7F" w:rsidRDefault="00355C79" w:rsidP="000C7D7F">
      <w:pPr>
        <w:numPr>
          <w:ilvl w:val="0"/>
          <w:numId w:val="36"/>
        </w:numPr>
        <w:spacing w:before="100" w:beforeAutospacing="1" w:after="100" w:afterAutospacing="1" w:line="240" w:lineRule="auto"/>
        <w:jc w:val="both"/>
      </w:pPr>
      <w:r w:rsidRPr="000C7D7F">
        <w:t>Establish a Web page for advertising.</w:t>
      </w:r>
    </w:p>
    <w:p w:rsidR="00B71F4B" w:rsidRPr="000C7D7F" w:rsidRDefault="0004412E" w:rsidP="000C7D7F">
      <w:pPr>
        <w:spacing w:before="100" w:beforeAutospacing="1" w:after="100" w:afterAutospacing="1" w:line="240" w:lineRule="auto"/>
        <w:ind w:left="360"/>
        <w:jc w:val="both"/>
      </w:pPr>
      <w:r w:rsidRPr="000C7D7F">
        <w:br/>
      </w:r>
      <w:r w:rsidR="00B71F4B" w:rsidRPr="000C7D7F">
        <w:t xml:space="preserve">Table: </w:t>
      </w:r>
      <w:r w:rsidR="00B71F4B" w:rsidRPr="000C7D7F">
        <w:rPr>
          <w:rFonts w:eastAsia="Times New Roman" w:cs="Times New Roman"/>
          <w:lang w:val="en-IN" w:eastAsia="en-IN"/>
        </w:rPr>
        <w:t>Start-up</w:t>
      </w:r>
    </w:p>
    <w:tbl>
      <w:tblPr>
        <w:tblW w:w="7240" w:type="dxa"/>
        <w:tblInd w:w="-44" w:type="dxa"/>
        <w:tblLook w:val="04A0" w:firstRow="1" w:lastRow="0" w:firstColumn="1" w:lastColumn="0" w:noHBand="0" w:noVBand="1"/>
      </w:tblPr>
      <w:tblGrid>
        <w:gridCol w:w="4500"/>
        <w:gridCol w:w="2740"/>
      </w:tblGrid>
      <w:tr w:rsidR="00880A36" w:rsidRPr="000C7D7F" w:rsidTr="00880A36">
        <w:trPr>
          <w:trHeight w:val="300"/>
        </w:trPr>
        <w:tc>
          <w:tcPr>
            <w:tcW w:w="7240" w:type="dxa"/>
            <w:gridSpan w:val="2"/>
            <w:tcBorders>
              <w:top w:val="single" w:sz="4" w:space="0" w:color="auto"/>
              <w:left w:val="single" w:sz="4" w:space="0" w:color="auto"/>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START-UP REQUIREMENTS</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Start-up Expenses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 </w:t>
            </w:r>
          </w:p>
        </w:tc>
      </w:tr>
      <w:tr w:rsidR="00880A36" w:rsidRPr="000C7D7F" w:rsidTr="00880A36">
        <w:trPr>
          <w:trHeight w:val="57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Legal - patent, trademark, and counsel</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$6,000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Consultants - marketing</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$6,500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Corporate/Product Identity</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$5,000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Research and Development</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$2,500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TOTAL START-UP EXPENSES</w:t>
            </w:r>
          </w:p>
        </w:tc>
        <w:tc>
          <w:tcPr>
            <w:tcW w:w="2740" w:type="dxa"/>
            <w:tcBorders>
              <w:top w:val="nil"/>
              <w:left w:val="nil"/>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$20,000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Start-up Assets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 </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Cash Required</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$100,000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Start-up Inventory</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Other Current Assets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$15,000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Long-term Assets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TOTAL ASSETS</w:t>
            </w:r>
          </w:p>
        </w:tc>
        <w:tc>
          <w:tcPr>
            <w:tcW w:w="2740" w:type="dxa"/>
            <w:tcBorders>
              <w:top w:val="nil"/>
              <w:left w:val="nil"/>
              <w:bottom w:val="single" w:sz="4" w:space="0" w:color="auto"/>
              <w:right w:val="single" w:sz="4" w:space="0" w:color="auto"/>
            </w:tcBorders>
            <w:shd w:val="clear" w:color="000000" w:fill="EEEEEE"/>
            <w:hideMark/>
          </w:tcPr>
          <w:p w:rsidR="00880A36" w:rsidRPr="000C7D7F" w:rsidRDefault="00880A36" w:rsidP="000C7D7F">
            <w:pPr>
              <w:spacing w:after="0" w:line="240" w:lineRule="auto"/>
              <w:ind w:firstLineChars="100" w:firstLine="221"/>
              <w:jc w:val="both"/>
              <w:rPr>
                <w:rFonts w:eastAsia="Times New Roman" w:cs="Times New Roman"/>
                <w:b/>
                <w:bCs/>
                <w:lang w:val="en-IN" w:eastAsia="en-IN"/>
              </w:rPr>
            </w:pPr>
            <w:r w:rsidRPr="000C7D7F">
              <w:rPr>
                <w:rFonts w:eastAsia="Times New Roman" w:cs="Times New Roman"/>
                <w:b/>
                <w:bCs/>
                <w:lang w:val="en-IN" w:eastAsia="en-IN"/>
              </w:rPr>
              <w:t>$11</w:t>
            </w:r>
            <w:r w:rsidR="00DB1371" w:rsidRPr="000C7D7F">
              <w:rPr>
                <w:rFonts w:eastAsia="Times New Roman" w:cs="Times New Roman"/>
                <w:b/>
                <w:bCs/>
                <w:lang w:val="en-IN" w:eastAsia="en-IN"/>
              </w:rPr>
              <w:t>7</w:t>
            </w:r>
            <w:r w:rsidRPr="000C7D7F">
              <w:rPr>
                <w:rFonts w:eastAsia="Times New Roman" w:cs="Times New Roman"/>
                <w:b/>
                <w:bCs/>
                <w:lang w:val="en-IN" w:eastAsia="en-IN"/>
              </w:rPr>
              <w:t>,000</w:t>
            </w:r>
          </w:p>
        </w:tc>
      </w:tr>
      <w:tr w:rsidR="00880A36" w:rsidRPr="000C7D7F"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Total Requirements</w:t>
            </w:r>
          </w:p>
        </w:tc>
        <w:tc>
          <w:tcPr>
            <w:tcW w:w="2740" w:type="dxa"/>
            <w:tcBorders>
              <w:top w:val="nil"/>
              <w:left w:val="nil"/>
              <w:bottom w:val="single" w:sz="4" w:space="0" w:color="auto"/>
              <w:right w:val="single" w:sz="4" w:space="0" w:color="auto"/>
            </w:tcBorders>
            <w:shd w:val="clear" w:color="auto" w:fill="auto"/>
            <w:hideMark/>
          </w:tcPr>
          <w:p w:rsidR="00880A36" w:rsidRPr="000C7D7F" w:rsidRDefault="00880A36" w:rsidP="000C7D7F">
            <w:pPr>
              <w:spacing w:after="0" w:line="240" w:lineRule="auto"/>
              <w:ind w:firstLineChars="100" w:firstLine="220"/>
              <w:jc w:val="both"/>
              <w:rPr>
                <w:rFonts w:eastAsia="Times New Roman" w:cs="Times New Roman"/>
                <w:lang w:val="en-IN" w:eastAsia="en-IN"/>
              </w:rPr>
            </w:pPr>
            <w:r w:rsidRPr="000C7D7F">
              <w:rPr>
                <w:rFonts w:eastAsia="Times New Roman" w:cs="Times New Roman"/>
                <w:lang w:val="en-IN" w:eastAsia="en-IN"/>
              </w:rPr>
              <w:t>$135,</w:t>
            </w:r>
            <w:r w:rsidR="00902A24" w:rsidRPr="000C7D7F">
              <w:rPr>
                <w:rFonts w:eastAsia="Times New Roman" w:cs="Times New Roman"/>
                <w:lang w:val="en-IN" w:eastAsia="en-IN"/>
              </w:rPr>
              <w:t>000</w:t>
            </w:r>
          </w:p>
        </w:tc>
      </w:tr>
    </w:tbl>
    <w:p w:rsidR="00D74127" w:rsidRPr="000C7D7F" w:rsidRDefault="00D74127" w:rsidP="000C7D7F">
      <w:pPr>
        <w:spacing w:line="240" w:lineRule="auto"/>
        <w:jc w:val="both"/>
        <w:rPr>
          <w:b/>
        </w:rPr>
      </w:pPr>
    </w:p>
    <w:p w:rsidR="00ED5AAB" w:rsidRPr="000C7D7F" w:rsidRDefault="00ED5AAB" w:rsidP="000C7D7F">
      <w:pPr>
        <w:spacing w:line="240" w:lineRule="auto"/>
        <w:jc w:val="both"/>
        <w:rPr>
          <w:b/>
        </w:rPr>
      </w:pPr>
      <w:r w:rsidRPr="000C7D7F">
        <w:rPr>
          <w:b/>
        </w:rPr>
        <w:t xml:space="preserve">Chart: Start-up </w:t>
      </w:r>
    </w:p>
    <w:p w:rsidR="001A6051" w:rsidRPr="000C7D7F" w:rsidRDefault="001A6051" w:rsidP="000C7D7F">
      <w:pPr>
        <w:spacing w:line="240" w:lineRule="auto"/>
        <w:jc w:val="both"/>
        <w:rPr>
          <w:b/>
        </w:rPr>
      </w:pPr>
    </w:p>
    <w:p w:rsidR="001A6051" w:rsidRPr="000C7D7F" w:rsidRDefault="001A6051" w:rsidP="000C7D7F">
      <w:pPr>
        <w:spacing w:line="240" w:lineRule="auto"/>
        <w:jc w:val="both"/>
        <w:rPr>
          <w:b/>
        </w:rPr>
      </w:pPr>
    </w:p>
    <w:p w:rsidR="00285485" w:rsidRPr="000C7D7F" w:rsidRDefault="00285485" w:rsidP="000C7D7F">
      <w:pPr>
        <w:spacing w:line="240" w:lineRule="auto"/>
        <w:jc w:val="both"/>
        <w:rPr>
          <w:b/>
        </w:rPr>
      </w:pPr>
      <w:r w:rsidRPr="000C7D7F">
        <w:rPr>
          <w:b/>
          <w:noProof/>
          <w:lang w:bidi="hi-IN"/>
        </w:rPr>
        <w:lastRenderedPageBreak/>
        <w:drawing>
          <wp:inline distT="0" distB="0" distL="0" distR="0">
            <wp:extent cx="5731510" cy="2784186"/>
            <wp:effectExtent l="19050" t="0" r="21590" b="0"/>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2E10" w:rsidRPr="000C7D7F" w:rsidRDefault="00222E10" w:rsidP="000C7D7F">
      <w:pPr>
        <w:spacing w:line="240" w:lineRule="auto"/>
        <w:jc w:val="both"/>
        <w:rPr>
          <w:b/>
        </w:rPr>
      </w:pPr>
    </w:p>
    <w:p w:rsidR="00857B5E" w:rsidRPr="000C7D7F" w:rsidRDefault="00857B5E" w:rsidP="000C7D7F">
      <w:pPr>
        <w:spacing w:line="240" w:lineRule="auto"/>
        <w:jc w:val="both"/>
        <w:rPr>
          <w:b/>
        </w:rPr>
      </w:pPr>
      <w:r w:rsidRPr="000C7D7F">
        <w:rPr>
          <w:b/>
        </w:rPr>
        <w:t xml:space="preserve">Company Locations and Facilities </w:t>
      </w:r>
    </w:p>
    <w:p w:rsidR="00857B5E" w:rsidRPr="000C7D7F" w:rsidRDefault="00857B5E" w:rsidP="000C7D7F">
      <w:pPr>
        <w:pStyle w:val="NormalWeb"/>
        <w:spacing w:before="0" w:beforeAutospacing="0" w:after="0" w:afterAutospacing="0"/>
        <w:ind w:left="136"/>
        <w:jc w:val="both"/>
        <w:rPr>
          <w:rFonts w:asciiTheme="minorHAnsi" w:hAnsiTheme="minorHAnsi" w:cs="Arial"/>
          <w:sz w:val="22"/>
          <w:szCs w:val="22"/>
        </w:rPr>
      </w:pPr>
      <w:r w:rsidRPr="000C7D7F">
        <w:rPr>
          <w:rFonts w:asciiTheme="minorHAnsi" w:hAnsiTheme="minorHAnsi" w:cs="Arial"/>
          <w:sz w:val="22"/>
          <w:szCs w:val="22"/>
        </w:rPr>
        <w:t xml:space="preserve">Briefly describe offices and locations of your company, the nature and function of each, square footage, lease arrangements, etc. If you are </w:t>
      </w:r>
      <w:proofErr w:type="gramStart"/>
      <w:r w:rsidRPr="000C7D7F">
        <w:rPr>
          <w:rFonts w:asciiTheme="minorHAnsi" w:hAnsiTheme="minorHAnsi" w:cs="Arial"/>
          <w:sz w:val="22"/>
          <w:szCs w:val="22"/>
        </w:rPr>
        <w:t>a</w:t>
      </w:r>
      <w:proofErr w:type="gramEnd"/>
      <w:r w:rsidRPr="000C7D7F">
        <w:rPr>
          <w:rFonts w:asciiTheme="minorHAnsi" w:hAnsiTheme="minorHAnsi" w:cs="Arial"/>
          <w:sz w:val="22"/>
          <w:szCs w:val="22"/>
        </w:rPr>
        <w:t xml:space="preserve"> </w:t>
      </w:r>
      <w:r w:rsidR="00AF3CEC">
        <w:rPr>
          <w:rFonts w:asciiTheme="minorHAnsi" w:hAnsiTheme="minorHAnsi" w:cs="Arial"/>
          <w:sz w:val="22"/>
          <w:szCs w:val="22"/>
        </w:rPr>
        <w:t>auto body</w:t>
      </w:r>
      <w:r w:rsidR="00DE2A72" w:rsidRPr="000C7D7F">
        <w:rPr>
          <w:rFonts w:asciiTheme="minorHAnsi" w:hAnsiTheme="minorHAnsi" w:cs="Arial"/>
          <w:sz w:val="22"/>
          <w:szCs w:val="22"/>
        </w:rPr>
        <w:t xml:space="preserve"> product</w:t>
      </w:r>
      <w:r w:rsidRPr="000C7D7F">
        <w:rPr>
          <w:rFonts w:asciiTheme="minorHAnsi" w:hAnsiTheme="minorHAnsi" w:cs="Arial"/>
          <w:sz w:val="22"/>
          <w:szCs w:val="22"/>
        </w:rPr>
        <w:t xml:space="preserve"> business, you probably don't have manufacturing plants anywhere, but you might have Internet services, office facilities, and telephone systems that are relevant to providing service. It is conceivable that your Internet connection, as one hypothetical case, might be critical to your business.</w:t>
      </w:r>
    </w:p>
    <w:p w:rsidR="00F71376" w:rsidRPr="000C7D7F" w:rsidRDefault="00F71376" w:rsidP="000C7D7F">
      <w:pPr>
        <w:pStyle w:val="NormalWeb"/>
        <w:spacing w:before="0" w:beforeAutospacing="0" w:after="0" w:afterAutospacing="0"/>
        <w:ind w:left="136"/>
        <w:jc w:val="both"/>
        <w:rPr>
          <w:rFonts w:asciiTheme="minorHAnsi" w:hAnsiTheme="minorHAnsi" w:cs="Arial"/>
          <w:sz w:val="22"/>
          <w:szCs w:val="22"/>
        </w:rPr>
      </w:pPr>
    </w:p>
    <w:p w:rsidR="005C6619" w:rsidRPr="000C7D7F" w:rsidRDefault="00F71376" w:rsidP="000C7D7F">
      <w:pPr>
        <w:spacing w:line="240" w:lineRule="auto"/>
        <w:jc w:val="both"/>
      </w:pPr>
      <w:r w:rsidRPr="000C7D7F">
        <w:rPr>
          <w:rFonts w:cs="Arial"/>
        </w:rPr>
        <w:t xml:space="preserve">Example: </w:t>
      </w:r>
      <w:r w:rsidR="000E3BC6" w:rsidRPr="000C7D7F">
        <w:rPr>
          <w:u w:val="single"/>
        </w:rPr>
        <w:t>ABC automation LLC</w:t>
      </w:r>
      <w:r w:rsidRPr="000C7D7F">
        <w:rPr>
          <w:u w:val="single"/>
        </w:rPr>
        <w:t xml:space="preserve"> </w:t>
      </w:r>
      <w:r w:rsidRPr="000C7D7F">
        <w:t xml:space="preserve">situated at prime location in USA. </w:t>
      </w:r>
    </w:p>
    <w:p w:rsidR="005C6619" w:rsidRPr="000C7D7F" w:rsidRDefault="005C6619" w:rsidP="000C7D7F">
      <w:pPr>
        <w:pStyle w:val="ListParagraph"/>
        <w:numPr>
          <w:ilvl w:val="0"/>
          <w:numId w:val="36"/>
        </w:numPr>
        <w:spacing w:line="240" w:lineRule="auto"/>
        <w:jc w:val="both"/>
      </w:pPr>
      <w:r w:rsidRPr="000C7D7F">
        <w:t>The company office is located at 12345 HWY 99, Junction City, OR 97666.</w:t>
      </w:r>
    </w:p>
    <w:p w:rsidR="005C6619" w:rsidRPr="000C7D7F" w:rsidRDefault="005C6619" w:rsidP="000C7D7F">
      <w:pPr>
        <w:pStyle w:val="ListParagraph"/>
        <w:numPr>
          <w:ilvl w:val="0"/>
          <w:numId w:val="36"/>
        </w:numPr>
        <w:spacing w:line="240" w:lineRule="auto"/>
        <w:jc w:val="both"/>
      </w:pPr>
      <w:r w:rsidRPr="000C7D7F">
        <w:t>The office is approximately 1,000 square feet and has ample space for the first three years of growth.</w:t>
      </w:r>
    </w:p>
    <w:p w:rsidR="005C6619" w:rsidRPr="000C7D7F" w:rsidRDefault="005C6619" w:rsidP="000C7D7F">
      <w:pPr>
        <w:pStyle w:val="NormalWeb"/>
        <w:numPr>
          <w:ilvl w:val="0"/>
          <w:numId w:val="36"/>
        </w:numPr>
        <w:spacing w:before="0" w:beforeAutospacing="0" w:after="0" w:afterAutospacing="0"/>
        <w:jc w:val="both"/>
        <w:rPr>
          <w:rFonts w:asciiTheme="minorHAnsi" w:hAnsiTheme="minorHAnsi"/>
          <w:sz w:val="22"/>
          <w:szCs w:val="22"/>
        </w:rPr>
      </w:pPr>
      <w:r w:rsidRPr="000C7D7F">
        <w:rPr>
          <w:rFonts w:asciiTheme="minorHAnsi" w:hAnsiTheme="minorHAnsi"/>
          <w:sz w:val="22"/>
          <w:szCs w:val="22"/>
        </w:rPr>
        <w:t>The 20,000 square foot lot and building is leased from the principal owner.</w:t>
      </w:r>
    </w:p>
    <w:p w:rsidR="005C6619" w:rsidRPr="000C7D7F" w:rsidRDefault="005C6619" w:rsidP="000C7D7F">
      <w:pPr>
        <w:spacing w:line="240" w:lineRule="auto"/>
        <w:jc w:val="both"/>
        <w:rPr>
          <w:b/>
        </w:rPr>
      </w:pPr>
    </w:p>
    <w:p w:rsidR="00ED5AAB" w:rsidRPr="000C7D7F" w:rsidRDefault="00AA2BFD" w:rsidP="000C7D7F">
      <w:pPr>
        <w:spacing w:line="240" w:lineRule="auto"/>
        <w:jc w:val="both"/>
        <w:rPr>
          <w:b/>
        </w:rPr>
      </w:pPr>
      <w:r w:rsidRPr="000C7D7F">
        <w:rPr>
          <w:b/>
        </w:rPr>
        <w:t xml:space="preserve">Products &amp; </w:t>
      </w:r>
      <w:r w:rsidR="00ED5AAB" w:rsidRPr="000C7D7F">
        <w:rPr>
          <w:b/>
        </w:rPr>
        <w:t>Services</w:t>
      </w:r>
    </w:p>
    <w:p w:rsidR="000445BD" w:rsidRPr="000C7D7F" w:rsidRDefault="000445BD" w:rsidP="000C7D7F">
      <w:pPr>
        <w:spacing w:line="240" w:lineRule="auto"/>
        <w:jc w:val="both"/>
        <w:rPr>
          <w:b/>
        </w:rPr>
      </w:pPr>
      <w:r w:rsidRPr="000C7D7F">
        <w:t xml:space="preserve">By </w:t>
      </w:r>
      <w:r w:rsidR="00277F22" w:rsidRPr="000C7D7F">
        <w:t xml:space="preserve">products &amp; </w:t>
      </w:r>
      <w:r w:rsidRPr="000C7D7F">
        <w:t xml:space="preserve">service we mean functionalities or support provided. </w:t>
      </w:r>
      <w:r w:rsidR="00AF3CEC">
        <w:t>Auto body</w:t>
      </w:r>
      <w:r w:rsidR="00DE2A72" w:rsidRPr="000C7D7F">
        <w:t xml:space="preserve"> product</w:t>
      </w:r>
      <w:r w:rsidR="00277F22" w:rsidRPr="000C7D7F">
        <w:t xml:space="preserve">, </w:t>
      </w:r>
      <w:r w:rsidRPr="000C7D7F">
        <w:t xml:space="preserve">Accounting, design, maintenance, printing, and supply of temporary personnel, etc., provided by specialized firms to other firms are deemed as service. </w:t>
      </w:r>
    </w:p>
    <w:p w:rsidR="00EF1E9B" w:rsidRPr="000C7D7F" w:rsidRDefault="000445BD" w:rsidP="000C7D7F">
      <w:pPr>
        <w:spacing w:line="240" w:lineRule="auto"/>
        <w:jc w:val="both"/>
        <w:rPr>
          <w:shd w:val="clear" w:color="auto" w:fill="FFFFFF"/>
        </w:rPr>
      </w:pPr>
      <w:r w:rsidRPr="000C7D7F">
        <w:rPr>
          <w:i/>
        </w:rPr>
        <w:t>Example:</w:t>
      </w:r>
      <w:r w:rsidRPr="000C7D7F">
        <w:rPr>
          <w:u w:val="single"/>
        </w:rPr>
        <w:t xml:space="preserve"> </w:t>
      </w:r>
      <w:r w:rsidR="000E3BC6" w:rsidRPr="000C7D7F">
        <w:rPr>
          <w:u w:val="single"/>
        </w:rPr>
        <w:t>ABC automation LLC</w:t>
      </w:r>
      <w:r w:rsidR="00EF1E9B" w:rsidRPr="000C7D7F">
        <w:rPr>
          <w:u w:val="single"/>
        </w:rPr>
        <w:t xml:space="preserve">’s </w:t>
      </w:r>
      <w:r w:rsidR="006478BE" w:rsidRPr="000C7D7F">
        <w:rPr>
          <w:shd w:val="clear" w:color="auto" w:fill="FFFFFF"/>
        </w:rPr>
        <w:t>our</w:t>
      </w:r>
      <w:r w:rsidR="00EF1E9B" w:rsidRPr="000C7D7F">
        <w:rPr>
          <w:shd w:val="clear" w:color="auto" w:fill="FFFFFF"/>
        </w:rPr>
        <w:t xml:space="preserve"> selection will range from the basics of Wrangler to the trendy western style of Western Ethics. We will be purchasing through sales representatives and manufacturers in a variety of sizes, colors and style to fit our target market base. The greatest percentage of merchandise will be in </w:t>
      </w:r>
      <w:r w:rsidR="00AF3CEC">
        <w:rPr>
          <w:shd w:val="clear" w:color="auto" w:fill="FFFFFF"/>
        </w:rPr>
        <w:t>auto body</w:t>
      </w:r>
      <w:r w:rsidR="00EF1E9B" w:rsidRPr="000C7D7F">
        <w:rPr>
          <w:shd w:val="clear" w:color="auto" w:fill="FFFFFF"/>
        </w:rPr>
        <w:t>, followed by accessories, hats, and gifts.</w:t>
      </w:r>
    </w:p>
    <w:p w:rsidR="00ED5AAB" w:rsidRPr="000C7D7F" w:rsidRDefault="00ED5AAB" w:rsidP="000C7D7F">
      <w:pPr>
        <w:spacing w:line="240" w:lineRule="auto"/>
        <w:jc w:val="both"/>
        <w:rPr>
          <w:b/>
        </w:rPr>
      </w:pPr>
      <w:r w:rsidRPr="000C7D7F">
        <w:rPr>
          <w:b/>
        </w:rPr>
        <w:t xml:space="preserve">Market Analysis Summary </w:t>
      </w:r>
    </w:p>
    <w:p w:rsidR="001E78E2" w:rsidRPr="000C7D7F" w:rsidRDefault="001E78E2" w:rsidP="000C7D7F">
      <w:pPr>
        <w:shd w:val="clear" w:color="auto" w:fill="FFFFFF"/>
        <w:spacing w:after="0" w:line="240" w:lineRule="auto"/>
        <w:jc w:val="both"/>
        <w:rPr>
          <w:rFonts w:cs="Arial"/>
          <w:shd w:val="clear" w:color="auto" w:fill="FFFFFF"/>
        </w:rPr>
      </w:pPr>
      <w:r w:rsidRPr="000C7D7F">
        <w:rPr>
          <w:rFonts w:eastAsia="Times New Roman" w:cs="Arial"/>
          <w:lang w:val="en-IN" w:eastAsia="en-IN"/>
        </w:rPr>
        <w:t>A good </w:t>
      </w:r>
      <w:r w:rsidRPr="000C7D7F">
        <w:rPr>
          <w:rFonts w:eastAsia="Times New Roman" w:cs="Arial"/>
          <w:bCs/>
          <w:lang w:val="en-IN" w:eastAsia="en-IN"/>
        </w:rPr>
        <w:t>market analysis</w:t>
      </w:r>
      <w:r w:rsidRPr="000C7D7F">
        <w:rPr>
          <w:rFonts w:eastAsia="Times New Roman" w:cs="Arial"/>
          <w:lang w:val="en-IN" w:eastAsia="en-IN"/>
        </w:rPr>
        <w:t xml:space="preserve"> will enable you to lure investors, sidestep pitfalls, and most importantly, attract customers. </w:t>
      </w:r>
      <w:r w:rsidRPr="000C7D7F">
        <w:rPr>
          <w:rFonts w:cs="Arial"/>
          <w:shd w:val="clear" w:color="auto" w:fill="FFFFFF"/>
        </w:rPr>
        <w:t>A</w:t>
      </w:r>
      <w:r w:rsidRPr="000C7D7F">
        <w:rPr>
          <w:rStyle w:val="apple-converted-space"/>
          <w:rFonts w:cs="Arial"/>
          <w:shd w:val="clear" w:color="auto" w:fill="FFFFFF"/>
        </w:rPr>
        <w:t> </w:t>
      </w:r>
      <w:r w:rsidRPr="000C7D7F">
        <w:rPr>
          <w:rFonts w:cs="Arial"/>
          <w:bCs/>
          <w:shd w:val="clear" w:color="auto" w:fill="FFFFFF"/>
        </w:rPr>
        <w:t>market analysis</w:t>
      </w:r>
      <w:r w:rsidRPr="000C7D7F">
        <w:rPr>
          <w:rStyle w:val="apple-converted-space"/>
          <w:rFonts w:cs="Arial"/>
          <w:shd w:val="clear" w:color="auto" w:fill="FFFFFF"/>
        </w:rPr>
        <w:t> </w:t>
      </w:r>
      <w:r w:rsidRPr="000C7D7F">
        <w:rPr>
          <w:rFonts w:cs="Arial"/>
          <w:shd w:val="clear" w:color="auto" w:fill="FFFFFF"/>
        </w:rPr>
        <w:t>studies the attractiveness and the dynamics of a special</w:t>
      </w:r>
      <w:r w:rsidRPr="000C7D7F">
        <w:rPr>
          <w:rStyle w:val="apple-converted-space"/>
          <w:rFonts w:cs="Arial"/>
          <w:shd w:val="clear" w:color="auto" w:fill="FFFFFF"/>
        </w:rPr>
        <w:t> </w:t>
      </w:r>
      <w:r w:rsidRPr="000C7D7F">
        <w:t>market</w:t>
      </w:r>
      <w:r w:rsidRPr="000C7D7F">
        <w:rPr>
          <w:rStyle w:val="apple-converted-space"/>
          <w:rFonts w:cs="Arial"/>
          <w:shd w:val="clear" w:color="auto" w:fill="FFFFFF"/>
        </w:rPr>
        <w:t> </w:t>
      </w:r>
      <w:r w:rsidRPr="000C7D7F">
        <w:rPr>
          <w:rFonts w:cs="Arial"/>
          <w:shd w:val="clear" w:color="auto" w:fill="FFFFFF"/>
        </w:rPr>
        <w:t>within a special industry.</w:t>
      </w:r>
    </w:p>
    <w:p w:rsidR="001E78E2" w:rsidRPr="000C7D7F" w:rsidRDefault="001E78E2" w:rsidP="000C7D7F">
      <w:pPr>
        <w:shd w:val="clear" w:color="auto" w:fill="FFFFFF"/>
        <w:spacing w:after="0" w:line="240" w:lineRule="auto"/>
        <w:jc w:val="both"/>
        <w:rPr>
          <w:rFonts w:eastAsia="Times New Roman" w:cs="Arial"/>
          <w:lang w:val="en-IN" w:eastAsia="en-IN"/>
        </w:rPr>
      </w:pPr>
    </w:p>
    <w:p w:rsidR="00ED5AAB" w:rsidRPr="000C7D7F" w:rsidRDefault="00ED5AAB" w:rsidP="000C7D7F">
      <w:pPr>
        <w:spacing w:line="240" w:lineRule="auto"/>
        <w:jc w:val="both"/>
        <w:rPr>
          <w:b/>
        </w:rPr>
      </w:pPr>
      <w:r w:rsidRPr="000C7D7F">
        <w:rPr>
          <w:b/>
        </w:rPr>
        <w:t xml:space="preserve"> Market Segmentation </w:t>
      </w:r>
    </w:p>
    <w:p w:rsidR="001E78E2" w:rsidRPr="000C7D7F" w:rsidRDefault="001E78E2" w:rsidP="000C7D7F">
      <w:pPr>
        <w:spacing w:line="240" w:lineRule="auto"/>
        <w:jc w:val="both"/>
        <w:rPr>
          <w:rFonts w:eastAsia="Times New Roman" w:cs="Arial"/>
          <w:lang w:val="en-IN" w:eastAsia="en-IN"/>
        </w:rPr>
      </w:pPr>
      <w:r w:rsidRPr="000C7D7F">
        <w:rPr>
          <w:rFonts w:eastAsia="Times New Roman" w:cs="Arial"/>
          <w:bCs/>
          <w:lang w:val="en-IN" w:eastAsia="en-IN"/>
        </w:rPr>
        <w:lastRenderedPageBreak/>
        <w:t>Market segmentation</w:t>
      </w:r>
      <w:r w:rsidRPr="000C7D7F">
        <w:rPr>
          <w:rFonts w:eastAsia="Times New Roman" w:cs="Arial"/>
          <w:lang w:val="en-IN" w:eastAsia="en-IN"/>
        </w:rPr>
        <w:t> is a </w:t>
      </w:r>
      <w:r w:rsidRPr="000C7D7F">
        <w:rPr>
          <w:rFonts w:eastAsia="Times New Roman" w:cs="Arial"/>
          <w:bCs/>
          <w:lang w:val="en-IN" w:eastAsia="en-IN"/>
        </w:rPr>
        <w:t>marketing</w:t>
      </w:r>
      <w:r w:rsidRPr="000C7D7F">
        <w:rPr>
          <w:rFonts w:eastAsia="Times New Roman" w:cs="Arial"/>
          <w:lang w:val="en-IN" w:eastAsia="en-IN"/>
        </w:rPr>
        <w:t> strategy that involves dividing a broad target </w:t>
      </w:r>
      <w:r w:rsidRPr="000C7D7F">
        <w:rPr>
          <w:rFonts w:eastAsia="Times New Roman" w:cs="Arial"/>
          <w:bCs/>
          <w:lang w:val="en-IN" w:eastAsia="en-IN"/>
        </w:rPr>
        <w:t>market</w:t>
      </w:r>
      <w:r w:rsidRPr="000C7D7F">
        <w:rPr>
          <w:rFonts w:eastAsia="Times New Roman" w:cs="Arial"/>
          <w:lang w:val="en-IN" w:eastAsia="en-IN"/>
        </w:rPr>
        <w:t> into subsets of consumers, businesses, or countries that have common needs and priorities, and then designing and implementing strategies to target them.</w:t>
      </w:r>
    </w:p>
    <w:p w:rsidR="004052F2" w:rsidRPr="000C7D7F" w:rsidRDefault="003312C3"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i/>
          <w:sz w:val="22"/>
          <w:szCs w:val="22"/>
        </w:rPr>
        <w:t>Example:</w:t>
      </w:r>
      <w:r w:rsidR="00B56C8A" w:rsidRPr="000C7D7F">
        <w:rPr>
          <w:rFonts w:asciiTheme="minorHAnsi" w:hAnsiTheme="minorHAnsi"/>
          <w:i/>
          <w:sz w:val="22"/>
          <w:szCs w:val="22"/>
        </w:rPr>
        <w:t xml:space="preserve"> </w:t>
      </w:r>
      <w:r w:rsidR="004052F2" w:rsidRPr="000C7D7F">
        <w:rPr>
          <w:rFonts w:asciiTheme="minorHAnsi" w:hAnsiTheme="minorHAnsi"/>
          <w:sz w:val="22"/>
          <w:szCs w:val="22"/>
        </w:rPr>
        <w:t>Our market segmentation will consist of four basic segments; students, retired, families, and singles.</w:t>
      </w:r>
    </w:p>
    <w:p w:rsidR="004052F2" w:rsidRPr="000C7D7F" w:rsidRDefault="004052F2" w:rsidP="000C7D7F">
      <w:pPr>
        <w:pStyle w:val="NormalWeb"/>
        <w:spacing w:before="0" w:beforeAutospacing="0" w:after="169" w:afterAutospacing="0"/>
        <w:jc w:val="both"/>
        <w:rPr>
          <w:rFonts w:asciiTheme="minorHAnsi" w:hAnsiTheme="minorHAnsi"/>
          <w:sz w:val="22"/>
          <w:szCs w:val="22"/>
        </w:rPr>
      </w:pPr>
      <w:r w:rsidRPr="000C7D7F">
        <w:rPr>
          <w:rStyle w:val="Strong"/>
          <w:rFonts w:asciiTheme="minorHAnsi" w:hAnsiTheme="minorHAnsi"/>
          <w:sz w:val="22"/>
          <w:szCs w:val="22"/>
        </w:rPr>
        <w:t>Students</w:t>
      </w:r>
      <w:r w:rsidRPr="000C7D7F">
        <w:rPr>
          <w:rStyle w:val="apple-converted-space"/>
          <w:rFonts w:asciiTheme="minorHAnsi" w:hAnsiTheme="minorHAnsi"/>
          <w:sz w:val="22"/>
          <w:szCs w:val="22"/>
        </w:rPr>
        <w:t> </w:t>
      </w:r>
      <w:r w:rsidRPr="000C7D7F">
        <w:rPr>
          <w:rFonts w:asciiTheme="minorHAnsi" w:hAnsiTheme="minorHAnsi"/>
          <w:sz w:val="22"/>
          <w:szCs w:val="22"/>
        </w:rPr>
        <w:t xml:space="preserve">will include high school and college age students who need a safe and economical car. This group is concerned with price, flashy looks, and being cool. These drivers tend to be less educated and will buy on impulse paying more for </w:t>
      </w:r>
      <w:r w:rsidR="00A33B48" w:rsidRPr="000C7D7F">
        <w:rPr>
          <w:rFonts w:asciiTheme="minorHAnsi" w:hAnsiTheme="minorHAnsi"/>
          <w:sz w:val="22"/>
          <w:szCs w:val="22"/>
        </w:rPr>
        <w:t>fewer cars</w:t>
      </w:r>
      <w:r w:rsidRPr="000C7D7F">
        <w:rPr>
          <w:rFonts w:asciiTheme="minorHAnsi" w:hAnsiTheme="minorHAnsi"/>
          <w:sz w:val="22"/>
          <w:szCs w:val="22"/>
        </w:rPr>
        <w:t>. They will also buy cars more often than others, on average every two to three years.</w:t>
      </w:r>
    </w:p>
    <w:p w:rsidR="004052F2" w:rsidRPr="000C7D7F" w:rsidRDefault="004052F2"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sz w:val="22"/>
          <w:szCs w:val="22"/>
        </w:rPr>
        <w:t>The</w:t>
      </w:r>
      <w:r w:rsidRPr="000C7D7F">
        <w:rPr>
          <w:rStyle w:val="apple-converted-space"/>
          <w:rFonts w:asciiTheme="minorHAnsi" w:hAnsiTheme="minorHAnsi"/>
          <w:sz w:val="22"/>
          <w:szCs w:val="22"/>
        </w:rPr>
        <w:t> </w:t>
      </w:r>
      <w:r w:rsidRPr="000C7D7F">
        <w:rPr>
          <w:rStyle w:val="Strong"/>
          <w:rFonts w:asciiTheme="minorHAnsi" w:hAnsiTheme="minorHAnsi"/>
          <w:sz w:val="22"/>
          <w:szCs w:val="22"/>
        </w:rPr>
        <w:t>retired</w:t>
      </w:r>
      <w:r w:rsidRPr="000C7D7F">
        <w:rPr>
          <w:rStyle w:val="apple-converted-space"/>
          <w:rFonts w:asciiTheme="minorHAnsi" w:hAnsiTheme="minorHAnsi"/>
          <w:sz w:val="22"/>
          <w:szCs w:val="22"/>
        </w:rPr>
        <w:t> </w:t>
      </w:r>
      <w:r w:rsidRPr="000C7D7F">
        <w:rPr>
          <w:rFonts w:asciiTheme="minorHAnsi" w:hAnsiTheme="minorHAnsi"/>
          <w:sz w:val="22"/>
          <w:szCs w:val="22"/>
        </w:rPr>
        <w:t>group will focus on practicality. Cost may be less important than quality and features. This group wants comfortable, nicely equipped vehicles at a reasonable price. They will want a vehicle that will last for years.</w:t>
      </w:r>
    </w:p>
    <w:p w:rsidR="004052F2" w:rsidRPr="000C7D7F" w:rsidRDefault="004052F2" w:rsidP="000C7D7F">
      <w:pPr>
        <w:pStyle w:val="NormalWeb"/>
        <w:spacing w:before="0" w:beforeAutospacing="0" w:after="169" w:afterAutospacing="0"/>
        <w:jc w:val="both"/>
        <w:rPr>
          <w:rFonts w:asciiTheme="minorHAnsi" w:hAnsiTheme="minorHAnsi"/>
          <w:sz w:val="22"/>
          <w:szCs w:val="22"/>
        </w:rPr>
      </w:pPr>
      <w:r w:rsidRPr="000C7D7F">
        <w:rPr>
          <w:rStyle w:val="Strong"/>
          <w:rFonts w:asciiTheme="minorHAnsi" w:hAnsiTheme="minorHAnsi"/>
          <w:sz w:val="22"/>
          <w:szCs w:val="22"/>
        </w:rPr>
        <w:t>Families</w:t>
      </w:r>
      <w:r w:rsidRPr="000C7D7F">
        <w:rPr>
          <w:rStyle w:val="apple-converted-space"/>
          <w:rFonts w:asciiTheme="minorHAnsi" w:hAnsiTheme="minorHAnsi"/>
          <w:sz w:val="22"/>
          <w:szCs w:val="22"/>
        </w:rPr>
        <w:t> </w:t>
      </w:r>
      <w:r w:rsidRPr="000C7D7F">
        <w:rPr>
          <w:rFonts w:asciiTheme="minorHAnsi" w:hAnsiTheme="minorHAnsi"/>
          <w:sz w:val="22"/>
          <w:szCs w:val="22"/>
        </w:rPr>
        <w:t>will focus on safe, practical vehicles. Something that will last for years, can fetch groceries, carry the kids, and perform long trips. Many will be on a budget, and price may be a big factor. They will shop around and educate themselves on vehicles, shopping for a specific make or model.</w:t>
      </w:r>
    </w:p>
    <w:p w:rsidR="00ED5AAB" w:rsidRPr="000C7D7F" w:rsidRDefault="00ED5AAB" w:rsidP="000C7D7F">
      <w:pPr>
        <w:spacing w:line="240" w:lineRule="auto"/>
        <w:jc w:val="both"/>
        <w:rPr>
          <w:b/>
        </w:rPr>
      </w:pPr>
      <w:r w:rsidRPr="000C7D7F">
        <w:rPr>
          <w:b/>
        </w:rPr>
        <w:t xml:space="preserve">Table: Market Analysis </w:t>
      </w:r>
    </w:p>
    <w:tbl>
      <w:tblPr>
        <w:tblW w:w="6320" w:type="dxa"/>
        <w:tblInd w:w="103" w:type="dxa"/>
        <w:tblLook w:val="04A0" w:firstRow="1" w:lastRow="0" w:firstColumn="1" w:lastColumn="0" w:noHBand="0" w:noVBand="1"/>
      </w:tblPr>
      <w:tblGrid>
        <w:gridCol w:w="2100"/>
        <w:gridCol w:w="940"/>
        <w:gridCol w:w="1720"/>
        <w:gridCol w:w="1560"/>
      </w:tblGrid>
      <w:tr w:rsidR="005C1729" w:rsidRPr="000C7D7F" w:rsidTr="005C1729">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4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72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56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r>
      <w:tr w:rsidR="005C1729" w:rsidRPr="000C7D7F" w:rsidTr="005C1729">
        <w:trPr>
          <w:trHeight w:val="57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Potential Customers</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Growth</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34 and under</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65,81,339</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65,83,569</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35 - 44</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68,53,963</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67,68,024</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45 - 54</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70,26,073</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71,77,077</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55 - 64</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49,92,798</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51,99,186</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Age 65 and older</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68,47,697</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69,17,743</w:t>
            </w:r>
          </w:p>
        </w:tc>
      </w:tr>
      <w:tr w:rsidR="005C1729" w:rsidRPr="000C7D7F"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w:t>
            </w:r>
          </w:p>
        </w:tc>
        <w:tc>
          <w:tcPr>
            <w:tcW w:w="9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1.07%</w:t>
            </w:r>
          </w:p>
        </w:tc>
        <w:tc>
          <w:tcPr>
            <w:tcW w:w="172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3,23,01,870</w:t>
            </w:r>
          </w:p>
        </w:tc>
        <w:tc>
          <w:tcPr>
            <w:tcW w:w="15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3,26,45,598</w:t>
            </w:r>
          </w:p>
        </w:tc>
      </w:tr>
    </w:tbl>
    <w:p w:rsidR="00871988" w:rsidRPr="000C7D7F" w:rsidRDefault="00871988" w:rsidP="000C7D7F">
      <w:pPr>
        <w:spacing w:line="240" w:lineRule="auto"/>
        <w:jc w:val="both"/>
        <w:rPr>
          <w:b/>
        </w:rPr>
      </w:pPr>
    </w:p>
    <w:tbl>
      <w:tblPr>
        <w:tblW w:w="6100" w:type="dxa"/>
        <w:tblInd w:w="103" w:type="dxa"/>
        <w:tblLook w:val="04A0" w:firstRow="1" w:lastRow="0" w:firstColumn="1" w:lastColumn="0" w:noHBand="0" w:noVBand="1"/>
      </w:tblPr>
      <w:tblGrid>
        <w:gridCol w:w="1600"/>
        <w:gridCol w:w="1540"/>
        <w:gridCol w:w="1660"/>
        <w:gridCol w:w="1300"/>
      </w:tblGrid>
      <w:tr w:rsidR="005C1729" w:rsidRPr="000C7D7F" w:rsidTr="005C1729">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c>
          <w:tcPr>
            <w:tcW w:w="154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4</w:t>
            </w:r>
          </w:p>
        </w:tc>
        <w:tc>
          <w:tcPr>
            <w:tcW w:w="166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5</w:t>
            </w:r>
          </w:p>
        </w:tc>
        <w:tc>
          <w:tcPr>
            <w:tcW w:w="1300" w:type="dxa"/>
            <w:tcBorders>
              <w:top w:val="single" w:sz="4" w:space="0" w:color="auto"/>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5C1729" w:rsidRPr="000C7D7F" w:rsidTr="005C1729">
        <w:trPr>
          <w:trHeight w:val="57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CAGR</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65,85,066</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66,37,228</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67,26,652</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0.55%</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66,84,963</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65,61,209</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64,19,631</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-1.62%</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73,18,521</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74,32,621</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75,18,721</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1.71%</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54,06,877</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56,16,124</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57,76,934</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3.71%</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69,99,165</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71,01,496</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72,66,916</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1.50%</w:t>
            </w:r>
          </w:p>
        </w:tc>
      </w:tr>
      <w:tr w:rsidR="005C1729" w:rsidRPr="000C7D7F"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3,29,94,591</w:t>
            </w:r>
          </w:p>
        </w:tc>
        <w:tc>
          <w:tcPr>
            <w:tcW w:w="154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3,33,48,678</w:t>
            </w:r>
          </w:p>
        </w:tc>
        <w:tc>
          <w:tcPr>
            <w:tcW w:w="166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3,37,08,854</w:t>
            </w:r>
          </w:p>
        </w:tc>
        <w:tc>
          <w:tcPr>
            <w:tcW w:w="1300" w:type="dxa"/>
            <w:tcBorders>
              <w:top w:val="nil"/>
              <w:left w:val="nil"/>
              <w:bottom w:val="single" w:sz="4" w:space="0" w:color="auto"/>
              <w:right w:val="single" w:sz="4" w:space="0" w:color="auto"/>
            </w:tcBorders>
            <w:shd w:val="clear" w:color="auto" w:fill="auto"/>
            <w:hideMark/>
          </w:tcPr>
          <w:p w:rsidR="005C1729" w:rsidRPr="000C7D7F" w:rsidRDefault="005C1729"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1.07%</w:t>
            </w:r>
          </w:p>
        </w:tc>
      </w:tr>
    </w:tbl>
    <w:p w:rsidR="005C1729" w:rsidRPr="000C7D7F" w:rsidRDefault="005C1729" w:rsidP="000C7D7F">
      <w:pPr>
        <w:spacing w:line="240" w:lineRule="auto"/>
        <w:jc w:val="both"/>
        <w:rPr>
          <w:b/>
        </w:rPr>
      </w:pPr>
    </w:p>
    <w:p w:rsidR="00ED5AAB" w:rsidRPr="000C7D7F" w:rsidRDefault="00ED5AAB" w:rsidP="000C7D7F">
      <w:pPr>
        <w:spacing w:line="240" w:lineRule="auto"/>
        <w:jc w:val="both"/>
        <w:rPr>
          <w:b/>
        </w:rPr>
      </w:pPr>
      <w:r w:rsidRPr="000C7D7F">
        <w:rPr>
          <w:b/>
        </w:rPr>
        <w:t>Chart: Market Analysis (Pie)</w:t>
      </w:r>
    </w:p>
    <w:p w:rsidR="00871988" w:rsidRPr="000C7D7F" w:rsidRDefault="00871988" w:rsidP="000C7D7F">
      <w:pPr>
        <w:spacing w:line="240" w:lineRule="auto"/>
        <w:jc w:val="both"/>
        <w:rPr>
          <w:b/>
        </w:rPr>
      </w:pPr>
    </w:p>
    <w:p w:rsidR="00D8092A" w:rsidRPr="000C7D7F" w:rsidRDefault="00D8092A" w:rsidP="000C7D7F">
      <w:pPr>
        <w:spacing w:line="240" w:lineRule="auto"/>
        <w:jc w:val="both"/>
        <w:rPr>
          <w:b/>
        </w:rPr>
      </w:pPr>
      <w:r w:rsidRPr="000C7D7F">
        <w:rPr>
          <w:b/>
          <w:noProof/>
          <w:lang w:bidi="hi-IN"/>
        </w:rPr>
        <w:lastRenderedPageBreak/>
        <w:drawing>
          <wp:inline distT="0" distB="0" distL="0" distR="0">
            <wp:extent cx="3743960" cy="2420620"/>
            <wp:effectExtent l="19050" t="0" r="27940" b="0"/>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0D94" w:rsidRPr="000C7D7F" w:rsidRDefault="00F50D94" w:rsidP="000C7D7F">
      <w:pPr>
        <w:spacing w:line="240" w:lineRule="auto"/>
        <w:jc w:val="both"/>
        <w:rPr>
          <w:b/>
        </w:rPr>
      </w:pPr>
    </w:p>
    <w:p w:rsidR="00ED5AAB" w:rsidRPr="000C7D7F" w:rsidRDefault="00ED5AAB" w:rsidP="000C7D7F">
      <w:pPr>
        <w:spacing w:line="240" w:lineRule="auto"/>
        <w:jc w:val="both"/>
        <w:rPr>
          <w:b/>
        </w:rPr>
      </w:pPr>
      <w:r w:rsidRPr="000C7D7F">
        <w:rPr>
          <w:b/>
        </w:rPr>
        <w:t xml:space="preserve"> Target Market Segment Strategy</w:t>
      </w:r>
    </w:p>
    <w:p w:rsidR="00312376" w:rsidRPr="000C7D7F" w:rsidRDefault="00312376" w:rsidP="000C7D7F">
      <w:pPr>
        <w:spacing w:line="240" w:lineRule="auto"/>
        <w:jc w:val="both"/>
        <w:rPr>
          <w:rFonts w:cs="Arial"/>
          <w:shd w:val="clear" w:color="auto" w:fill="FFFFFF"/>
        </w:rPr>
      </w:pPr>
      <w:r w:rsidRPr="000C7D7F">
        <w:rPr>
          <w:rFonts w:cs="Arial"/>
          <w:shd w:val="clear" w:color="auto" w:fill="FFFFFF"/>
        </w:rPr>
        <w:t>A target market segment strategy is an essential plan of action for any organization to adopt. Essentially, the strategy outlines your business's plans for reaching its intended customers. It takes into account consumer demand, your company's response to that demand and its plan of action for delivering high-quality products coupled with solid customer service.</w:t>
      </w:r>
    </w:p>
    <w:p w:rsidR="000E3BC6" w:rsidRPr="000C7D7F" w:rsidRDefault="00312376" w:rsidP="000C7D7F">
      <w:pPr>
        <w:spacing w:line="240" w:lineRule="auto"/>
        <w:jc w:val="both"/>
        <w:rPr>
          <w:shd w:val="clear" w:color="auto" w:fill="FFFFFF"/>
        </w:rPr>
      </w:pPr>
      <w:r w:rsidRPr="000C7D7F">
        <w:rPr>
          <w:rFonts w:cs="Arial"/>
          <w:shd w:val="clear" w:color="auto" w:fill="FFFFFF"/>
        </w:rPr>
        <w:t>Example:</w:t>
      </w:r>
      <w:r w:rsidRPr="000C7D7F">
        <w:rPr>
          <w:b/>
        </w:rPr>
        <w:t xml:space="preserve"> </w:t>
      </w:r>
      <w:r w:rsidR="000E3BC6" w:rsidRPr="000C7D7F">
        <w:rPr>
          <w:shd w:val="clear" w:color="auto" w:fill="FFFFFF"/>
        </w:rPr>
        <w:t>Many families have two or more cars. Due to the recent success of the new car market, there is a large inventory of used cars available for re-sale. New car sales have enjoyed the largest single month gain in October 2001, up 24%.</w:t>
      </w:r>
    </w:p>
    <w:p w:rsidR="00A75A3A" w:rsidRPr="000C7D7F" w:rsidRDefault="00A75A3A" w:rsidP="000C7D7F">
      <w:pPr>
        <w:spacing w:line="240" w:lineRule="auto"/>
        <w:jc w:val="both"/>
        <w:rPr>
          <w:b/>
        </w:rPr>
      </w:pPr>
      <w:r w:rsidRPr="000C7D7F">
        <w:rPr>
          <w:b/>
        </w:rPr>
        <w:t xml:space="preserve">Market Growth </w:t>
      </w:r>
    </w:p>
    <w:p w:rsidR="00312376" w:rsidRPr="000C7D7F" w:rsidRDefault="00A75A3A" w:rsidP="000C7D7F">
      <w:pPr>
        <w:spacing w:line="240" w:lineRule="auto"/>
        <w:jc w:val="both"/>
        <w:rPr>
          <w:b/>
        </w:rPr>
      </w:pPr>
      <w:r w:rsidRPr="000C7D7F">
        <w:rPr>
          <w:shd w:val="clear" w:color="auto" w:fill="FFFFFF"/>
        </w:rPr>
        <w:t>Market growth can be slow if</w:t>
      </w:r>
      <w:r w:rsidRPr="000C7D7F">
        <w:rPr>
          <w:rStyle w:val="apple-converted-space"/>
          <w:shd w:val="clear" w:color="auto" w:fill="FFFFFF"/>
        </w:rPr>
        <w:t> </w:t>
      </w:r>
      <w:r w:rsidRPr="000C7D7F">
        <w:t>consumers</w:t>
      </w:r>
      <w:r w:rsidRPr="000C7D7F">
        <w:rPr>
          <w:rStyle w:val="apple-converted-space"/>
          <w:shd w:val="clear" w:color="auto" w:fill="FFFFFF"/>
        </w:rPr>
        <w:t> </w:t>
      </w:r>
      <w:r w:rsidRPr="000C7D7F">
        <w:rPr>
          <w:shd w:val="clear" w:color="auto" w:fill="FFFFFF"/>
        </w:rPr>
        <w:t>do not adopt a</w:t>
      </w:r>
      <w:r w:rsidRPr="000C7D7F">
        <w:rPr>
          <w:rStyle w:val="apple-converted-space"/>
          <w:shd w:val="clear" w:color="auto" w:fill="FFFFFF"/>
        </w:rPr>
        <w:t> </w:t>
      </w:r>
      <w:r w:rsidRPr="000C7D7F">
        <w:t>high</w:t>
      </w:r>
      <w:r w:rsidRPr="000C7D7F">
        <w:rPr>
          <w:shd w:val="clear" w:color="auto" w:fill="FFFFFF"/>
        </w:rPr>
        <w:t xml:space="preserve"> demand or rapid if consumers find the product or service useful for the</w:t>
      </w:r>
      <w:r w:rsidRPr="000C7D7F">
        <w:rPr>
          <w:rStyle w:val="apple-converted-space"/>
          <w:shd w:val="clear" w:color="auto" w:fill="FFFFFF"/>
        </w:rPr>
        <w:t> </w:t>
      </w:r>
      <w:r w:rsidRPr="000C7D7F">
        <w:t>price</w:t>
      </w:r>
      <w:r w:rsidRPr="000C7D7F">
        <w:rPr>
          <w:rStyle w:val="apple-converted-space"/>
          <w:shd w:val="clear" w:color="auto" w:fill="FFFFFF"/>
        </w:rPr>
        <w:t> </w:t>
      </w:r>
      <w:r w:rsidRPr="000C7D7F">
        <w:rPr>
          <w:shd w:val="clear" w:color="auto" w:fill="FFFFFF"/>
        </w:rPr>
        <w:t>level. For example, a new</w:t>
      </w:r>
      <w:r w:rsidRPr="000C7D7F">
        <w:rPr>
          <w:rStyle w:val="apple-converted-space"/>
          <w:shd w:val="clear" w:color="auto" w:fill="FFFFFF"/>
        </w:rPr>
        <w:t> </w:t>
      </w:r>
      <w:r w:rsidRPr="000C7D7F">
        <w:t>technology</w:t>
      </w:r>
      <w:r w:rsidRPr="000C7D7F">
        <w:rPr>
          <w:rStyle w:val="apple-converted-space"/>
          <w:shd w:val="clear" w:color="auto" w:fill="FFFFFF"/>
        </w:rPr>
        <w:t> </w:t>
      </w:r>
      <w:r w:rsidRPr="000C7D7F">
        <w:rPr>
          <w:shd w:val="clear" w:color="auto" w:fill="FFFFFF"/>
        </w:rPr>
        <w:t>might only be</w:t>
      </w:r>
      <w:r w:rsidRPr="000C7D7F">
        <w:rPr>
          <w:rStyle w:val="apple-converted-space"/>
          <w:shd w:val="clear" w:color="auto" w:fill="FFFFFF"/>
        </w:rPr>
        <w:t> </w:t>
      </w:r>
      <w:r w:rsidRPr="000C7D7F">
        <w:t>marketable</w:t>
      </w:r>
      <w:r w:rsidRPr="000C7D7F">
        <w:rPr>
          <w:rStyle w:val="apple-converted-space"/>
          <w:shd w:val="clear" w:color="auto" w:fill="FFFFFF"/>
        </w:rPr>
        <w:t> </w:t>
      </w:r>
      <w:r w:rsidRPr="000C7D7F">
        <w:rPr>
          <w:shd w:val="clear" w:color="auto" w:fill="FFFFFF"/>
        </w:rPr>
        <w:t>to a small set of consumers, but as the price of the technology decreases and its usefulness in every</w:t>
      </w:r>
      <w:r w:rsidRPr="000C7D7F">
        <w:rPr>
          <w:rStyle w:val="apple-converted-space"/>
          <w:shd w:val="clear" w:color="auto" w:fill="FFFFFF"/>
        </w:rPr>
        <w:t>da</w:t>
      </w:r>
      <w:r w:rsidRPr="000C7D7F">
        <w:t>y</w:t>
      </w:r>
      <w:r w:rsidRPr="000C7D7F">
        <w:rPr>
          <w:rStyle w:val="apple-converted-space"/>
          <w:shd w:val="clear" w:color="auto" w:fill="FFFFFF"/>
        </w:rPr>
        <w:t> </w:t>
      </w:r>
      <w:r w:rsidRPr="000C7D7F">
        <w:rPr>
          <w:shd w:val="clear" w:color="auto" w:fill="FFFFFF"/>
        </w:rPr>
        <w:t>life increases, more consumers could increase demand.</w:t>
      </w:r>
    </w:p>
    <w:p w:rsidR="00A7171A" w:rsidRPr="000C7D7F" w:rsidRDefault="00ED5AAB" w:rsidP="000C7D7F">
      <w:pPr>
        <w:spacing w:line="240" w:lineRule="auto"/>
        <w:jc w:val="both"/>
        <w:rPr>
          <w:b/>
        </w:rPr>
      </w:pPr>
      <w:r w:rsidRPr="000C7D7F">
        <w:rPr>
          <w:b/>
        </w:rPr>
        <w:t xml:space="preserve"> Strategy and Implementation Summary </w:t>
      </w:r>
    </w:p>
    <w:p w:rsidR="0070134F" w:rsidRPr="000C7D7F" w:rsidRDefault="0070134F" w:rsidP="000C7D7F">
      <w:pPr>
        <w:spacing w:line="240" w:lineRule="auto"/>
        <w:jc w:val="both"/>
        <w:rPr>
          <w:b/>
        </w:rPr>
      </w:pPr>
      <w:r w:rsidRPr="000C7D7F">
        <w:rPr>
          <w:rFonts w:cs="Arial"/>
        </w:rPr>
        <w:t>A</w:t>
      </w:r>
      <w:r w:rsidR="008A1F7F" w:rsidRPr="000C7D7F">
        <w:rPr>
          <w:rFonts w:cs="Arial"/>
        </w:rPr>
        <w:t>n</w:t>
      </w:r>
      <w:r w:rsidRPr="000C7D7F">
        <w:rPr>
          <w:rFonts w:cs="Arial"/>
        </w:rPr>
        <w:t xml:space="preserve"> </w:t>
      </w:r>
      <w:r w:rsidR="00AF3CEC">
        <w:rPr>
          <w:rFonts w:cs="Arial"/>
        </w:rPr>
        <w:t>auto body</w:t>
      </w:r>
      <w:r w:rsidR="00DE2A72" w:rsidRPr="000C7D7F">
        <w:rPr>
          <w:rFonts w:cs="Arial"/>
        </w:rPr>
        <w:t xml:space="preserve"> product</w:t>
      </w:r>
      <w:r w:rsidRPr="000C7D7F">
        <w:rPr>
          <w:rStyle w:val="apple-converted-space"/>
          <w:rFonts w:eastAsia="Calibri" w:cs="Arial"/>
        </w:rPr>
        <w:t xml:space="preserve"> b</w:t>
      </w:r>
      <w:r w:rsidRPr="000C7D7F">
        <w:rPr>
          <w:rFonts w:cs="Arial"/>
        </w:rPr>
        <w:t>usiness plan’s Strategy and Implementation Summary emphasizes on what makes your business concept compelling and how you will attract and maintain a client/customer base. The first component of your Strategy and Implementation plan is a strategic position</w:t>
      </w:r>
    </w:p>
    <w:p w:rsidR="00583759" w:rsidRPr="000C7D7F" w:rsidRDefault="0070134F" w:rsidP="000C7D7F">
      <w:pPr>
        <w:spacing w:line="240" w:lineRule="auto"/>
        <w:jc w:val="both"/>
        <w:rPr>
          <w:u w:val="single"/>
        </w:rPr>
      </w:pPr>
      <w:r w:rsidRPr="000C7D7F">
        <w:rPr>
          <w:rFonts w:cs="Arial"/>
        </w:rPr>
        <w:t xml:space="preserve">Example: </w:t>
      </w:r>
    </w:p>
    <w:p w:rsidR="009F4649" w:rsidRPr="000C7D7F" w:rsidRDefault="009F4649" w:rsidP="000C7D7F">
      <w:pPr>
        <w:pStyle w:val="ListParagraph"/>
        <w:numPr>
          <w:ilvl w:val="0"/>
          <w:numId w:val="36"/>
        </w:numPr>
        <w:spacing w:line="240" w:lineRule="auto"/>
        <w:jc w:val="both"/>
      </w:pPr>
      <w:r w:rsidRPr="000C7D7F">
        <w:t xml:space="preserve">There is a real need for a highly professional used car </w:t>
      </w:r>
      <w:r w:rsidR="00F921E1">
        <w:t>body</w:t>
      </w:r>
      <w:r w:rsidRPr="000C7D7F">
        <w:t xml:space="preserve"> </w:t>
      </w:r>
      <w:r w:rsidR="00F921E1" w:rsidRPr="000C7D7F">
        <w:t>that</w:t>
      </w:r>
      <w:r w:rsidRPr="000C7D7F">
        <w:t xml:space="preserve"> can provide quality vehicles at competitive prices, in a pleasant purchasing environment.</w:t>
      </w:r>
    </w:p>
    <w:p w:rsidR="009F4649" w:rsidRPr="000C7D7F" w:rsidRDefault="009F4649" w:rsidP="000C7D7F">
      <w:pPr>
        <w:pStyle w:val="NormalWeb"/>
        <w:numPr>
          <w:ilvl w:val="0"/>
          <w:numId w:val="36"/>
        </w:numPr>
        <w:shd w:val="clear" w:color="auto" w:fill="FFFFFF"/>
        <w:spacing w:before="0" w:beforeAutospacing="0" w:after="356" w:afterAutospacing="0"/>
        <w:jc w:val="both"/>
        <w:rPr>
          <w:rFonts w:asciiTheme="minorHAnsi" w:hAnsiTheme="minorHAnsi"/>
          <w:sz w:val="22"/>
          <w:szCs w:val="22"/>
        </w:rPr>
      </w:pPr>
      <w:r w:rsidRPr="000C7D7F">
        <w:rPr>
          <w:rFonts w:asciiTheme="minorHAnsi" w:hAnsiTheme="minorHAnsi"/>
          <w:sz w:val="22"/>
          <w:szCs w:val="22"/>
        </w:rPr>
        <w:t xml:space="preserve">There is also a practical need for new car </w:t>
      </w:r>
      <w:r w:rsidR="00F921E1">
        <w:rPr>
          <w:rFonts w:asciiTheme="minorHAnsi" w:hAnsiTheme="minorHAnsi"/>
          <w:sz w:val="22"/>
          <w:szCs w:val="22"/>
        </w:rPr>
        <w:t>bodi</w:t>
      </w:r>
      <w:r w:rsidR="00F921E1" w:rsidRPr="000C7D7F">
        <w:rPr>
          <w:rFonts w:asciiTheme="minorHAnsi" w:hAnsiTheme="minorHAnsi"/>
          <w:sz w:val="22"/>
          <w:szCs w:val="22"/>
        </w:rPr>
        <w:t>es</w:t>
      </w:r>
      <w:r w:rsidRPr="000C7D7F">
        <w:rPr>
          <w:rFonts w:asciiTheme="minorHAnsi" w:hAnsiTheme="minorHAnsi"/>
          <w:sz w:val="22"/>
          <w:szCs w:val="22"/>
        </w:rPr>
        <w:t xml:space="preserve"> to move a large used car inventory that takes up valuable space on their lots.</w:t>
      </w:r>
    </w:p>
    <w:p w:rsidR="007F5C54" w:rsidRPr="000C7D7F" w:rsidRDefault="007F5C54" w:rsidP="000C7D7F">
      <w:pPr>
        <w:pStyle w:val="NormalWeb"/>
        <w:shd w:val="clear" w:color="auto" w:fill="FFFFFF"/>
        <w:spacing w:before="0" w:beforeAutospacing="0" w:after="356" w:afterAutospacing="0"/>
        <w:jc w:val="both"/>
        <w:rPr>
          <w:rFonts w:asciiTheme="minorHAnsi" w:hAnsiTheme="minorHAnsi"/>
          <w:b/>
          <w:sz w:val="22"/>
          <w:szCs w:val="22"/>
        </w:rPr>
      </w:pPr>
      <w:r w:rsidRPr="000C7D7F">
        <w:rPr>
          <w:rFonts w:asciiTheme="minorHAnsi" w:hAnsiTheme="minorHAnsi"/>
          <w:b/>
          <w:sz w:val="22"/>
          <w:szCs w:val="22"/>
        </w:rPr>
        <w:t xml:space="preserve">Strategy and Implementation Summary </w:t>
      </w:r>
    </w:p>
    <w:p w:rsidR="007F5C54" w:rsidRPr="000C7D7F" w:rsidRDefault="00B16657" w:rsidP="000C7D7F">
      <w:pPr>
        <w:pStyle w:val="NormalWeb"/>
        <w:shd w:val="clear" w:color="auto" w:fill="FFFFFF"/>
        <w:spacing w:before="0" w:beforeAutospacing="0" w:after="356" w:afterAutospacing="0"/>
        <w:jc w:val="both"/>
        <w:rPr>
          <w:rFonts w:asciiTheme="minorHAnsi" w:hAnsiTheme="minorHAnsi" w:cs="Arial"/>
          <w:sz w:val="22"/>
          <w:szCs w:val="22"/>
        </w:rPr>
      </w:pPr>
      <w:r w:rsidRPr="000C7D7F">
        <w:rPr>
          <w:rFonts w:asciiTheme="minorHAnsi" w:hAnsiTheme="minorHAnsi"/>
          <w:sz w:val="22"/>
          <w:szCs w:val="22"/>
        </w:rPr>
        <w:t xml:space="preserve">Understanding your </w:t>
      </w:r>
      <w:r w:rsidR="00EF1605" w:rsidRPr="000C7D7F">
        <w:rPr>
          <w:rFonts w:asciiTheme="minorHAnsi" w:hAnsiTheme="minorHAnsi"/>
          <w:sz w:val="22"/>
          <w:szCs w:val="22"/>
        </w:rPr>
        <w:t>competition’s</w:t>
      </w:r>
      <w:r w:rsidRPr="000C7D7F">
        <w:rPr>
          <w:rFonts w:asciiTheme="minorHAnsi" w:hAnsiTheme="minorHAnsi"/>
          <w:sz w:val="22"/>
          <w:szCs w:val="22"/>
        </w:rPr>
        <w:t xml:space="preserve"> strengths and weaknesses is certainly important, but defining a strategy that highlights your superiority in the market is just as essential. A</w:t>
      </w:r>
      <w:r w:rsidRPr="000C7D7F">
        <w:rPr>
          <w:rStyle w:val="apple-converted-space"/>
          <w:rFonts w:asciiTheme="minorHAnsi" w:hAnsiTheme="minorHAnsi"/>
          <w:sz w:val="22"/>
          <w:szCs w:val="22"/>
        </w:rPr>
        <w:t> </w:t>
      </w:r>
      <w:r w:rsidRPr="000C7D7F">
        <w:rPr>
          <w:rFonts w:asciiTheme="minorHAnsi" w:hAnsiTheme="minorHAnsi"/>
          <w:sz w:val="22"/>
          <w:szCs w:val="22"/>
        </w:rPr>
        <w:t xml:space="preserve">business plan's Strategy </w:t>
      </w:r>
      <w:r w:rsidRPr="000C7D7F">
        <w:rPr>
          <w:rFonts w:asciiTheme="minorHAnsi" w:hAnsiTheme="minorHAnsi"/>
          <w:sz w:val="22"/>
          <w:szCs w:val="22"/>
        </w:rPr>
        <w:lastRenderedPageBreak/>
        <w:t>and Implementation Summary emphasizes what makes your business concept compelling and how you will attract and maintain a client/customer base.</w:t>
      </w:r>
    </w:p>
    <w:p w:rsidR="002939CB" w:rsidRPr="000C7D7F" w:rsidRDefault="007F5C54" w:rsidP="000C7D7F">
      <w:pPr>
        <w:spacing w:line="240" w:lineRule="auto"/>
        <w:jc w:val="both"/>
        <w:rPr>
          <w:u w:val="single"/>
        </w:rPr>
      </w:pPr>
      <w:r w:rsidRPr="000C7D7F">
        <w:rPr>
          <w:rFonts w:cs="Arial"/>
        </w:rPr>
        <w:t xml:space="preserve">Example: </w:t>
      </w:r>
      <w:r w:rsidR="000F3CFA" w:rsidRPr="000C7D7F">
        <w:rPr>
          <w:shd w:val="clear" w:color="auto" w:fill="FFFFFF"/>
        </w:rPr>
        <w:t xml:space="preserve">There are several important needs in the </w:t>
      </w:r>
      <w:r w:rsidR="000E3BC6" w:rsidRPr="000C7D7F">
        <w:rPr>
          <w:u w:val="single"/>
        </w:rPr>
        <w:t xml:space="preserve">ABC automation </w:t>
      </w:r>
      <w:r w:rsidR="00D7792A" w:rsidRPr="000C7D7F">
        <w:rPr>
          <w:u w:val="single"/>
        </w:rPr>
        <w:t>LLC auto</w:t>
      </w:r>
      <w:r w:rsidR="00AF3CEC">
        <w:rPr>
          <w:shd w:val="clear" w:color="auto" w:fill="FFFFFF"/>
        </w:rPr>
        <w:t xml:space="preserve"> body</w:t>
      </w:r>
      <w:r w:rsidR="000F3CFA" w:rsidRPr="000C7D7F">
        <w:rPr>
          <w:shd w:val="clear" w:color="auto" w:fill="FFFFFF"/>
        </w:rPr>
        <w:t xml:space="preserve"> business that are being either underserved or not met at all. </w:t>
      </w:r>
    </w:p>
    <w:p w:rsidR="00ED5AAB" w:rsidRPr="000C7D7F" w:rsidRDefault="00162F55" w:rsidP="000C7D7F">
      <w:pPr>
        <w:spacing w:line="240" w:lineRule="auto"/>
        <w:jc w:val="both"/>
        <w:rPr>
          <w:b/>
        </w:rPr>
      </w:pPr>
      <w:r w:rsidRPr="000C7D7F">
        <w:rPr>
          <w:b/>
        </w:rPr>
        <w:t>Competi</w:t>
      </w:r>
      <w:r w:rsidR="00ED5AAB" w:rsidRPr="000C7D7F">
        <w:rPr>
          <w:b/>
        </w:rPr>
        <w:t>tive Edge</w:t>
      </w:r>
    </w:p>
    <w:p w:rsidR="00187201" w:rsidRPr="000C7D7F" w:rsidRDefault="00162F55" w:rsidP="000C7D7F">
      <w:pPr>
        <w:spacing w:line="240" w:lineRule="auto"/>
        <w:jc w:val="both"/>
        <w:rPr>
          <w:rFonts w:cs="Arial"/>
          <w:shd w:val="clear" w:color="auto" w:fill="FFFFFF"/>
        </w:rPr>
      </w:pPr>
      <w:r w:rsidRPr="000C7D7F">
        <w:rPr>
          <w:b/>
        </w:rPr>
        <w:t>Competitive</w:t>
      </w:r>
      <w:r w:rsidR="00187201" w:rsidRPr="000C7D7F">
        <w:rPr>
          <w:rFonts w:cs="Arial"/>
          <w:shd w:val="clear" w:color="auto" w:fill="FFFFFF"/>
        </w:rPr>
        <w:t xml:space="preserve"> edge is an important part of the feasibility study you do</w:t>
      </w:r>
      <w:r w:rsidR="004F5864" w:rsidRPr="000C7D7F">
        <w:rPr>
          <w:rFonts w:cs="Arial"/>
          <w:shd w:val="clear" w:color="auto" w:fill="FFFFFF"/>
        </w:rPr>
        <w:t xml:space="preserve"> prior to writing your startup </w:t>
      </w:r>
      <w:r w:rsidR="00AF3CEC">
        <w:rPr>
          <w:rFonts w:cs="Arial"/>
          <w:shd w:val="clear" w:color="auto" w:fill="FFFFFF"/>
        </w:rPr>
        <w:t>auto body</w:t>
      </w:r>
      <w:r w:rsidR="00DE2A72" w:rsidRPr="000C7D7F">
        <w:rPr>
          <w:rFonts w:cs="Arial"/>
          <w:shd w:val="clear" w:color="auto" w:fill="FFFFFF"/>
        </w:rPr>
        <w:t xml:space="preserve"> product</w:t>
      </w:r>
      <w:r w:rsidR="00187201" w:rsidRPr="000C7D7F">
        <w:rPr>
          <w:rFonts w:cs="Arial"/>
          <w:shd w:val="clear" w:color="auto" w:fill="FFFFFF"/>
        </w:rPr>
        <w:t xml:space="preserve"> business plan or your year-end strategic planning for next year's business expansion. It entails research into your</w:t>
      </w:r>
      <w:r w:rsidRPr="000C7D7F">
        <w:rPr>
          <w:b/>
        </w:rPr>
        <w:t xml:space="preserve"> Competitive</w:t>
      </w:r>
      <w:r w:rsidR="00187201" w:rsidRPr="000C7D7F">
        <w:rPr>
          <w:rFonts w:cs="Arial"/>
          <w:shd w:val="clear" w:color="auto" w:fill="FFFFFF"/>
        </w:rPr>
        <w:t xml:space="preserve">, how their </w:t>
      </w:r>
      <w:r w:rsidR="004F5864" w:rsidRPr="000C7D7F">
        <w:rPr>
          <w:rFonts w:cs="Arial"/>
          <w:shd w:val="clear" w:color="auto" w:fill="FFFFFF"/>
        </w:rPr>
        <w:t>services</w:t>
      </w:r>
      <w:r w:rsidR="00187201" w:rsidRPr="000C7D7F">
        <w:rPr>
          <w:rFonts w:cs="Arial"/>
          <w:shd w:val="clear" w:color="auto" w:fill="FFFFFF"/>
        </w:rPr>
        <w:t xml:space="preserve"> differ from yours, how their operations differ from yours and how their marketing differs from yours.</w:t>
      </w:r>
    </w:p>
    <w:p w:rsidR="00AD12B0" w:rsidRDefault="00187201" w:rsidP="000C7D7F">
      <w:pPr>
        <w:spacing w:line="240" w:lineRule="auto"/>
        <w:jc w:val="both"/>
        <w:rPr>
          <w:shd w:val="clear" w:color="auto" w:fill="FFFFFF"/>
        </w:rPr>
      </w:pPr>
      <w:r w:rsidRPr="000C7D7F">
        <w:rPr>
          <w:rFonts w:cs="Arial"/>
          <w:shd w:val="clear" w:color="auto" w:fill="FFFFFF"/>
        </w:rPr>
        <w:t xml:space="preserve">Example: </w:t>
      </w:r>
      <w:r w:rsidR="000E3BC6" w:rsidRPr="000C7D7F">
        <w:rPr>
          <w:u w:val="single"/>
        </w:rPr>
        <w:t>ABC automation LLC</w:t>
      </w:r>
      <w:r w:rsidR="004F5864" w:rsidRPr="000C7D7F">
        <w:rPr>
          <w:u w:val="single"/>
        </w:rPr>
        <w:t xml:space="preserve">’s </w:t>
      </w:r>
      <w:r w:rsidRPr="000C7D7F">
        <w:rPr>
          <w:shd w:val="clear" w:color="auto" w:fill="FFFFFF"/>
        </w:rPr>
        <w:t>environment is elegant and comfortable and our decor is warm and relaxing.</w:t>
      </w:r>
    </w:p>
    <w:p w:rsidR="002939CB" w:rsidRPr="000C7D7F" w:rsidRDefault="002939CB" w:rsidP="00AD12B0">
      <w:pPr>
        <w:pStyle w:val="ListParagraph"/>
        <w:numPr>
          <w:ilvl w:val="0"/>
          <w:numId w:val="36"/>
        </w:numPr>
        <w:spacing w:line="240" w:lineRule="auto"/>
        <w:jc w:val="both"/>
      </w:pPr>
      <w:r w:rsidRPr="000C7D7F">
        <w:t xml:space="preserve">There is a real need for a highly professional used car </w:t>
      </w:r>
      <w:r w:rsidR="00F921E1">
        <w:t>body</w:t>
      </w:r>
      <w:r w:rsidRPr="000C7D7F">
        <w:t xml:space="preserve"> </w:t>
      </w:r>
      <w:proofErr w:type="gramStart"/>
      <w:r w:rsidRPr="000C7D7F">
        <w:t>who</w:t>
      </w:r>
      <w:proofErr w:type="gramEnd"/>
      <w:r w:rsidRPr="000C7D7F">
        <w:t xml:space="preserve"> can provide quality vehicles at competitive prices, in a pleasant purchasing environment.</w:t>
      </w:r>
    </w:p>
    <w:p w:rsidR="002939CB" w:rsidRPr="000C7D7F" w:rsidRDefault="002939CB" w:rsidP="00AD12B0">
      <w:pPr>
        <w:pStyle w:val="ListParagraph"/>
        <w:numPr>
          <w:ilvl w:val="0"/>
          <w:numId w:val="36"/>
        </w:numPr>
        <w:spacing w:line="240" w:lineRule="auto"/>
        <w:jc w:val="both"/>
      </w:pPr>
      <w:r w:rsidRPr="000C7D7F">
        <w:t xml:space="preserve">There is also a practical need for new car </w:t>
      </w:r>
      <w:r w:rsidR="00AD12B0">
        <w:t>bodi</w:t>
      </w:r>
      <w:r w:rsidR="00AD12B0" w:rsidRPr="000C7D7F">
        <w:t>es</w:t>
      </w:r>
      <w:r w:rsidRPr="000C7D7F">
        <w:t xml:space="preserve"> to move a large used car inventory that takes up valuable space on their lots.</w:t>
      </w:r>
    </w:p>
    <w:p w:rsidR="00ED5AAB" w:rsidRPr="000C7D7F" w:rsidRDefault="00ED5AAB" w:rsidP="000C7D7F">
      <w:pPr>
        <w:spacing w:line="240" w:lineRule="auto"/>
        <w:jc w:val="both"/>
        <w:rPr>
          <w:b/>
        </w:rPr>
      </w:pPr>
      <w:r w:rsidRPr="000C7D7F">
        <w:rPr>
          <w:b/>
        </w:rPr>
        <w:t xml:space="preserve">Marketing Strategy </w:t>
      </w:r>
    </w:p>
    <w:p w:rsidR="00985ACE" w:rsidRPr="000C7D7F" w:rsidRDefault="00944BDE" w:rsidP="000C7D7F">
      <w:pPr>
        <w:shd w:val="clear" w:color="auto" w:fill="FFFFFF"/>
        <w:spacing w:after="0" w:line="240" w:lineRule="auto"/>
        <w:jc w:val="both"/>
        <w:rPr>
          <w:rFonts w:cs="Arial"/>
          <w:shd w:val="clear" w:color="auto" w:fill="FFFFFF"/>
        </w:rPr>
      </w:pPr>
      <w:r w:rsidRPr="000C7D7F">
        <w:rPr>
          <w:rFonts w:eastAsia="Times New Roman" w:cs="Arial"/>
          <w:b/>
          <w:bCs/>
          <w:lang w:val="en-IN" w:eastAsia="en-IN"/>
        </w:rPr>
        <w:t>Marketing strategy</w:t>
      </w:r>
      <w:r w:rsidRPr="000C7D7F">
        <w:rPr>
          <w:rFonts w:eastAsia="Times New Roman" w:cs="Arial"/>
          <w:lang w:val="en-IN" w:eastAsia="en-IN"/>
        </w:rPr>
        <w:t> is the goal of increasing sales and achieving a sustainable</w:t>
      </w:r>
      <w:r w:rsidR="00E065AF" w:rsidRPr="000C7D7F">
        <w:rPr>
          <w:b/>
        </w:rPr>
        <w:t xml:space="preserve"> Competitive</w:t>
      </w:r>
      <w:r w:rsidR="00E065AF" w:rsidRPr="000C7D7F">
        <w:rPr>
          <w:rFonts w:eastAsia="Times New Roman" w:cs="Arial"/>
          <w:lang w:val="en-IN" w:eastAsia="en-IN"/>
        </w:rPr>
        <w:t xml:space="preserve"> </w:t>
      </w:r>
      <w:r w:rsidRPr="000C7D7F">
        <w:rPr>
          <w:rFonts w:eastAsia="Times New Roman" w:cs="Arial"/>
          <w:lang w:val="en-IN" w:eastAsia="en-IN"/>
        </w:rPr>
        <w:t>advantage.</w:t>
      </w:r>
      <w:r w:rsidR="00CF7C9D" w:rsidRPr="000C7D7F">
        <w:rPr>
          <w:rFonts w:eastAsia="Times New Roman" w:cs="Arial"/>
          <w:lang w:val="en-IN" w:eastAsia="en-IN"/>
        </w:rPr>
        <w:t xml:space="preserve"> </w:t>
      </w:r>
      <w:r w:rsidR="00CF7C9D" w:rsidRPr="000C7D7F">
        <w:rPr>
          <w:rFonts w:cs="Arial"/>
          <w:shd w:val="clear" w:color="auto" w:fill="FFFFFF"/>
        </w:rPr>
        <w:t>Marketing</w:t>
      </w:r>
      <w:r w:rsidR="00985ACE" w:rsidRPr="000C7D7F">
        <w:rPr>
          <w:rFonts w:cs="Arial"/>
          <w:shd w:val="clear" w:color="auto" w:fill="FFFFFF"/>
        </w:rPr>
        <w:t xml:space="preserve"> strategy has evolved from a one-way communication base -- projecting communication base involving active conversations with potential customers.</w:t>
      </w:r>
    </w:p>
    <w:p w:rsidR="00CF7C9D" w:rsidRPr="000C7D7F" w:rsidRDefault="00CF7C9D" w:rsidP="000C7D7F">
      <w:pPr>
        <w:shd w:val="clear" w:color="auto" w:fill="FFFFFF"/>
        <w:spacing w:after="0" w:line="240" w:lineRule="auto"/>
        <w:jc w:val="both"/>
        <w:rPr>
          <w:rFonts w:eastAsia="Times New Roman" w:cs="Arial"/>
          <w:lang w:val="en-IN" w:eastAsia="en-IN"/>
        </w:rPr>
      </w:pPr>
    </w:p>
    <w:p w:rsidR="00153A21" w:rsidRPr="000C7D7F" w:rsidRDefault="00985ACE" w:rsidP="000C7D7F">
      <w:pPr>
        <w:spacing w:line="240" w:lineRule="auto"/>
        <w:jc w:val="both"/>
        <w:rPr>
          <w:u w:val="single"/>
        </w:rPr>
      </w:pPr>
      <w:r w:rsidRPr="000C7D7F">
        <w:rPr>
          <w:rFonts w:cs="Helvetica"/>
          <w:i/>
          <w:shd w:val="clear" w:color="auto" w:fill="FFFFFF"/>
        </w:rPr>
        <w:t xml:space="preserve">Example: </w:t>
      </w:r>
    </w:p>
    <w:p w:rsidR="00153A21" w:rsidRPr="000C7D7F" w:rsidRDefault="00153A21" w:rsidP="000C7D7F">
      <w:pPr>
        <w:pStyle w:val="ListParagraph"/>
        <w:numPr>
          <w:ilvl w:val="0"/>
          <w:numId w:val="36"/>
        </w:numPr>
        <w:spacing w:line="240" w:lineRule="auto"/>
        <w:jc w:val="both"/>
      </w:pPr>
      <w:r w:rsidRPr="000C7D7F">
        <w:t>100% customer satisfaction, measured through repeat customers, referrals and surveys.</w:t>
      </w:r>
    </w:p>
    <w:p w:rsidR="00153A21" w:rsidRPr="000C7D7F" w:rsidRDefault="00153A21" w:rsidP="000C7D7F">
      <w:pPr>
        <w:pStyle w:val="ListParagraph"/>
        <w:numPr>
          <w:ilvl w:val="0"/>
          <w:numId w:val="36"/>
        </w:numPr>
        <w:spacing w:line="240" w:lineRule="auto"/>
        <w:jc w:val="both"/>
      </w:pPr>
      <w:r w:rsidRPr="000C7D7F">
        <w:t>To achieve a respectable profit margin within the first three-years.</w:t>
      </w:r>
    </w:p>
    <w:p w:rsidR="00153A21" w:rsidRPr="000C7D7F" w:rsidRDefault="00153A21" w:rsidP="000C7D7F">
      <w:pPr>
        <w:pStyle w:val="ListParagraph"/>
        <w:numPr>
          <w:ilvl w:val="0"/>
          <w:numId w:val="36"/>
        </w:numPr>
        <w:spacing w:line="240" w:lineRule="auto"/>
        <w:jc w:val="both"/>
      </w:pPr>
      <w:r w:rsidRPr="000C7D7F">
        <w:t>To achieve a healthy net profit by year two.</w:t>
      </w:r>
    </w:p>
    <w:p w:rsidR="00ED5AAB" w:rsidRPr="000C7D7F" w:rsidRDefault="00CF7C9D" w:rsidP="00705D3C">
      <w:pPr>
        <w:spacing w:line="240" w:lineRule="auto"/>
        <w:jc w:val="both"/>
      </w:pPr>
      <w:r w:rsidRPr="00705D3C">
        <w:rPr>
          <w:b/>
        </w:rPr>
        <w:t>Promotion Strategy</w:t>
      </w:r>
      <w:r w:rsidR="00ED5AAB" w:rsidRPr="00705D3C">
        <w:rPr>
          <w:b/>
        </w:rPr>
        <w:t xml:space="preserve"> </w:t>
      </w:r>
    </w:p>
    <w:p w:rsidR="00AE2173" w:rsidRPr="000C7D7F" w:rsidRDefault="00CF7C9D" w:rsidP="000C7D7F">
      <w:pPr>
        <w:spacing w:line="240" w:lineRule="auto"/>
        <w:jc w:val="both"/>
        <w:rPr>
          <w:shd w:val="clear" w:color="auto" w:fill="FFFFFF"/>
        </w:rPr>
      </w:pPr>
      <w:r w:rsidRPr="000C7D7F">
        <w:rPr>
          <w:b/>
        </w:rPr>
        <w:t xml:space="preserve">Promotion Strategy </w:t>
      </w:r>
      <w:r w:rsidR="00717162" w:rsidRPr="000C7D7F">
        <w:t>is the process through which a business can grow &amp; become well known to it</w:t>
      </w:r>
      <w:r w:rsidR="000B3671" w:rsidRPr="000C7D7F">
        <w:t xml:space="preserve">s customers. </w:t>
      </w:r>
      <w:r w:rsidR="00A308BD" w:rsidRPr="000C7D7F">
        <w:rPr>
          <w:shd w:val="clear" w:color="auto" w:fill="FFFFFF"/>
        </w:rPr>
        <w:t>Our most important tactic will be word-of-mouth/in-store marketing</w:t>
      </w:r>
      <w:r w:rsidR="000B3671" w:rsidRPr="000C7D7F">
        <w:rPr>
          <w:shd w:val="clear" w:color="auto" w:fill="FFFFFF"/>
        </w:rPr>
        <w:t xml:space="preserve"> process</w:t>
      </w:r>
      <w:r w:rsidR="001834E4" w:rsidRPr="000C7D7F">
        <w:rPr>
          <w:shd w:val="clear" w:color="auto" w:fill="FFFFFF"/>
        </w:rPr>
        <w:t>.</w:t>
      </w:r>
    </w:p>
    <w:p w:rsidR="00ED5AAB" w:rsidRPr="000C7D7F" w:rsidRDefault="00ED5AAB" w:rsidP="000C7D7F">
      <w:pPr>
        <w:spacing w:line="240" w:lineRule="auto"/>
        <w:jc w:val="both"/>
        <w:rPr>
          <w:b/>
        </w:rPr>
      </w:pPr>
      <w:r w:rsidRPr="000C7D7F">
        <w:rPr>
          <w:b/>
        </w:rPr>
        <w:t xml:space="preserve"> Sales Strategy</w:t>
      </w:r>
    </w:p>
    <w:p w:rsidR="008C1DC2" w:rsidRPr="000C7D7F" w:rsidRDefault="00AE2173" w:rsidP="000C7D7F">
      <w:pPr>
        <w:spacing w:line="240" w:lineRule="auto"/>
        <w:jc w:val="both"/>
        <w:rPr>
          <w:rFonts w:cs="Arial"/>
          <w:shd w:val="clear" w:color="auto" w:fill="FFFFFF"/>
        </w:rPr>
      </w:pPr>
      <w:r w:rsidRPr="000C7D7F">
        <w:rPr>
          <w:rFonts w:cs="Arial"/>
          <w:shd w:val="clear" w:color="auto" w:fill="FFFFFF"/>
        </w:rPr>
        <w:t>A sales strategy for a business plan consists of a plan that positions a company’s brand or product to gain a com</w:t>
      </w:r>
      <w:r w:rsidR="00705D3C">
        <w:rPr>
          <w:rFonts w:cs="Arial"/>
          <w:shd w:val="clear" w:color="auto" w:fill="FFFFFF"/>
        </w:rPr>
        <w:t>pet</w:t>
      </w:r>
      <w:r w:rsidRPr="000C7D7F">
        <w:rPr>
          <w:rFonts w:cs="Arial"/>
          <w:shd w:val="clear" w:color="auto" w:fill="FFFFFF"/>
        </w:rPr>
        <w:t xml:space="preserve">itive advantage. Successful strategies help the sales force to focus on target market customers and communicate with them in relevant, meaningful ways. </w:t>
      </w:r>
    </w:p>
    <w:p w:rsidR="00F73AD2" w:rsidRPr="000C7D7F" w:rsidRDefault="00AE2173" w:rsidP="000C7D7F">
      <w:pPr>
        <w:spacing w:line="240" w:lineRule="auto"/>
        <w:jc w:val="both"/>
        <w:rPr>
          <w:shd w:val="clear" w:color="auto" w:fill="FFFFFF"/>
        </w:rPr>
      </w:pPr>
      <w:r w:rsidRPr="000C7D7F">
        <w:rPr>
          <w:rFonts w:cs="Arial"/>
          <w:shd w:val="clear" w:color="auto" w:fill="FFFFFF"/>
        </w:rPr>
        <w:t xml:space="preserve">Example: </w:t>
      </w:r>
      <w:r w:rsidR="000E3BC6" w:rsidRPr="000C7D7F">
        <w:rPr>
          <w:u w:val="single"/>
        </w:rPr>
        <w:t>ABC automation LLC</w:t>
      </w:r>
      <w:r w:rsidR="00EC3082" w:rsidRPr="000C7D7F">
        <w:rPr>
          <w:u w:val="single"/>
        </w:rPr>
        <w:t xml:space="preserve"> </w:t>
      </w:r>
      <w:r w:rsidR="008C1DC2" w:rsidRPr="000C7D7F">
        <w:rPr>
          <w:shd w:val="clear" w:color="auto" w:fill="FFFFFF"/>
        </w:rPr>
        <w:t xml:space="preserve">Sales to individual consumers will be completed through the company's website, by phone or fax, through catalogues and third party websites. </w:t>
      </w:r>
      <w:r w:rsidR="00F73AD2" w:rsidRPr="000C7D7F">
        <w:rPr>
          <w:shd w:val="clear" w:color="auto" w:fill="FFFFFF"/>
        </w:rPr>
        <w:t>Good performance is rewarded with increased commission and bonuses. However integrity will not be sacrificed for sales. Customer satisfaction will continue to be a top priority. All potential sales will be attended to in a timely fashion and long-term salesperson-customer relationships will take precedence over sales closure.</w:t>
      </w:r>
    </w:p>
    <w:p w:rsidR="00ED5AAB" w:rsidRPr="000C7D7F" w:rsidRDefault="00ED5AAB" w:rsidP="000C7D7F">
      <w:pPr>
        <w:spacing w:line="240" w:lineRule="auto"/>
        <w:jc w:val="both"/>
      </w:pPr>
      <w:r w:rsidRPr="000C7D7F">
        <w:rPr>
          <w:b/>
        </w:rPr>
        <w:t xml:space="preserve">Sales Forecast </w:t>
      </w:r>
    </w:p>
    <w:p w:rsidR="000447B3" w:rsidRPr="000C7D7F" w:rsidRDefault="000447B3" w:rsidP="000C7D7F">
      <w:pPr>
        <w:shd w:val="clear" w:color="auto" w:fill="FFFFFF"/>
        <w:spacing w:after="0" w:line="240" w:lineRule="auto"/>
        <w:jc w:val="both"/>
        <w:rPr>
          <w:rFonts w:eastAsia="Times New Roman" w:cs="Arial"/>
          <w:lang w:val="en-IN" w:eastAsia="en-IN"/>
        </w:rPr>
      </w:pPr>
      <w:r w:rsidRPr="000C7D7F">
        <w:rPr>
          <w:rFonts w:eastAsia="Times New Roman" w:cs="Arial"/>
          <w:bCs/>
          <w:lang w:val="en-IN" w:eastAsia="en-IN"/>
        </w:rPr>
        <w:t>Sales forecasts</w:t>
      </w:r>
      <w:r w:rsidRPr="000C7D7F">
        <w:rPr>
          <w:rFonts w:eastAsia="Times New Roman" w:cs="Arial"/>
          <w:lang w:val="en-IN" w:eastAsia="en-IN"/>
        </w:rPr>
        <w:t> are estimates of your </w:t>
      </w:r>
      <w:r w:rsidRPr="000C7D7F">
        <w:rPr>
          <w:rFonts w:eastAsia="Times New Roman" w:cs="Arial"/>
          <w:bCs/>
          <w:lang w:val="en-IN" w:eastAsia="en-IN"/>
        </w:rPr>
        <w:t xml:space="preserve">sales </w:t>
      </w:r>
      <w:r w:rsidRPr="000C7D7F">
        <w:rPr>
          <w:rFonts w:eastAsia="Times New Roman" w:cs="Arial"/>
          <w:lang w:val="en-IN" w:eastAsia="en-IN"/>
        </w:rPr>
        <w:t>for the </w:t>
      </w:r>
      <w:r w:rsidRPr="000C7D7F">
        <w:rPr>
          <w:rFonts w:eastAsia="Times New Roman" w:cs="Arial"/>
          <w:bCs/>
          <w:lang w:val="en-IN" w:eastAsia="en-IN"/>
        </w:rPr>
        <w:t>forecast</w:t>
      </w:r>
      <w:r w:rsidRPr="000C7D7F">
        <w:rPr>
          <w:rFonts w:eastAsia="Times New Roman" w:cs="Arial"/>
          <w:lang w:val="en-IN" w:eastAsia="en-IN"/>
        </w:rPr>
        <w:t> period. The </w:t>
      </w:r>
      <w:r w:rsidRPr="000C7D7F">
        <w:rPr>
          <w:rFonts w:eastAsia="Times New Roman" w:cs="Arial"/>
          <w:bCs/>
          <w:lang w:val="en-IN" w:eastAsia="en-IN"/>
        </w:rPr>
        <w:t>sales forecast</w:t>
      </w:r>
      <w:r w:rsidRPr="000C7D7F">
        <w:rPr>
          <w:rFonts w:eastAsia="Times New Roman" w:cs="Arial"/>
          <w:lang w:val="en-IN" w:eastAsia="en-IN"/>
        </w:rPr>
        <w:t xml:space="preserve"> establishes the level of activity used in all the other </w:t>
      </w:r>
      <w:r w:rsidRPr="000C7D7F">
        <w:rPr>
          <w:rFonts w:eastAsia="Times New Roman" w:cs="Arial"/>
          <w:bCs/>
          <w:lang w:val="en-IN" w:eastAsia="en-IN"/>
        </w:rPr>
        <w:t>forecasts</w:t>
      </w:r>
      <w:r w:rsidRPr="000C7D7F">
        <w:rPr>
          <w:rFonts w:eastAsia="Times New Roman" w:cs="Arial"/>
          <w:lang w:val="en-IN" w:eastAsia="en-IN"/>
        </w:rPr>
        <w:t> and budgets for the business. If your </w:t>
      </w:r>
      <w:r w:rsidRPr="000C7D7F">
        <w:rPr>
          <w:rFonts w:eastAsia="Times New Roman" w:cs="Arial"/>
          <w:bCs/>
          <w:lang w:val="en-IN" w:eastAsia="en-IN"/>
        </w:rPr>
        <w:t xml:space="preserve">sales </w:t>
      </w:r>
      <w:r w:rsidRPr="000C7D7F">
        <w:rPr>
          <w:rFonts w:eastAsia="Times New Roman" w:cs="Arial"/>
          <w:bCs/>
          <w:lang w:val="en-IN" w:eastAsia="en-IN"/>
        </w:rPr>
        <w:lastRenderedPageBreak/>
        <w:t>forecast</w:t>
      </w:r>
      <w:r w:rsidRPr="000C7D7F">
        <w:rPr>
          <w:rFonts w:eastAsia="Times New Roman" w:cs="Arial"/>
          <w:lang w:val="en-IN" w:eastAsia="en-IN"/>
        </w:rPr>
        <w:t> varies wildly from your actual results, your cash flow and profitability </w:t>
      </w:r>
      <w:r w:rsidRPr="000C7D7F">
        <w:rPr>
          <w:rFonts w:eastAsia="Times New Roman" w:cs="Arial"/>
          <w:bCs/>
          <w:lang w:val="en-IN" w:eastAsia="en-IN"/>
        </w:rPr>
        <w:t xml:space="preserve">forecasts </w:t>
      </w:r>
      <w:r w:rsidRPr="000C7D7F">
        <w:rPr>
          <w:rFonts w:eastAsia="Times New Roman" w:cs="Arial"/>
          <w:lang w:val="en-IN" w:eastAsia="en-IN"/>
        </w:rPr>
        <w:t>will similarly be inaccurate.</w:t>
      </w:r>
    </w:p>
    <w:p w:rsidR="000447B3" w:rsidRPr="000C7D7F" w:rsidRDefault="000447B3" w:rsidP="000C7D7F">
      <w:pPr>
        <w:shd w:val="clear" w:color="auto" w:fill="FFFFFF"/>
        <w:spacing w:after="0" w:line="240" w:lineRule="auto"/>
        <w:jc w:val="both"/>
        <w:rPr>
          <w:rFonts w:eastAsia="Times New Roman" w:cs="Arial"/>
          <w:lang w:val="en-IN" w:eastAsia="en-IN"/>
        </w:rPr>
      </w:pPr>
    </w:p>
    <w:p w:rsidR="00287747" w:rsidRPr="000C7D7F" w:rsidRDefault="000447B3" w:rsidP="000C7D7F">
      <w:pPr>
        <w:shd w:val="clear" w:color="auto" w:fill="FFFFFF"/>
        <w:spacing w:after="0" w:line="240" w:lineRule="auto"/>
        <w:jc w:val="both"/>
        <w:rPr>
          <w:shd w:val="clear" w:color="auto" w:fill="FFFFFF"/>
        </w:rPr>
      </w:pPr>
      <w:r w:rsidRPr="000C7D7F">
        <w:rPr>
          <w:rFonts w:eastAsia="Times New Roman" w:cs="Arial"/>
          <w:lang w:val="en-IN" w:eastAsia="en-IN"/>
        </w:rPr>
        <w:t xml:space="preserve">Example: </w:t>
      </w:r>
      <w:r w:rsidR="00287747" w:rsidRPr="000C7D7F">
        <w:rPr>
          <w:shd w:val="clear" w:color="auto" w:fill="FFFFFF"/>
        </w:rPr>
        <w:t xml:space="preserve">The basic, off-the-shelf models, developed for high- and moderate-income consumers will be sold on the company's website, by phone and fax, through catalogs and third party websites. </w:t>
      </w:r>
    </w:p>
    <w:p w:rsidR="000447B3" w:rsidRPr="000C7D7F" w:rsidRDefault="00E9654D" w:rsidP="000C7D7F">
      <w:pPr>
        <w:shd w:val="clear" w:color="auto" w:fill="FFFFFF"/>
        <w:spacing w:after="0" w:line="240" w:lineRule="auto"/>
        <w:jc w:val="both"/>
        <w:rPr>
          <w:u w:val="single"/>
        </w:rPr>
      </w:pPr>
      <w:r w:rsidRPr="000C7D7F">
        <w:t>The following tables and charts show the growth of potential customers by years.</w:t>
      </w:r>
    </w:p>
    <w:p w:rsidR="000447B3" w:rsidRPr="000C7D7F" w:rsidRDefault="000447B3" w:rsidP="000C7D7F">
      <w:pPr>
        <w:shd w:val="clear" w:color="auto" w:fill="FFFFFF"/>
        <w:spacing w:after="0" w:line="240" w:lineRule="auto"/>
        <w:jc w:val="both"/>
        <w:rPr>
          <w:rFonts w:eastAsia="Times New Roman" w:cs="Arial"/>
          <w:lang w:val="en-IN" w:eastAsia="en-IN"/>
        </w:rPr>
      </w:pPr>
    </w:p>
    <w:p w:rsidR="00ED5AAB" w:rsidRPr="000C7D7F" w:rsidRDefault="00ED5AAB" w:rsidP="000C7D7F">
      <w:pPr>
        <w:spacing w:line="240" w:lineRule="auto"/>
        <w:jc w:val="both"/>
        <w:rPr>
          <w:b/>
        </w:rPr>
      </w:pPr>
      <w:r w:rsidRPr="000C7D7F">
        <w:rPr>
          <w:b/>
        </w:rPr>
        <w:t>Table: Sales Forecast</w:t>
      </w:r>
    </w:p>
    <w:tbl>
      <w:tblPr>
        <w:tblW w:w="6960" w:type="dxa"/>
        <w:tblInd w:w="103" w:type="dxa"/>
        <w:tblLook w:val="04A0" w:firstRow="1" w:lastRow="0" w:firstColumn="1" w:lastColumn="0" w:noHBand="0" w:noVBand="1"/>
      </w:tblPr>
      <w:tblGrid>
        <w:gridCol w:w="2646"/>
        <w:gridCol w:w="1070"/>
        <w:gridCol w:w="1698"/>
        <w:gridCol w:w="1546"/>
      </w:tblGrid>
      <w:tr w:rsidR="00A21AAB" w:rsidRPr="000C7D7F" w:rsidTr="00A21AAB">
        <w:trPr>
          <w:trHeight w:val="300"/>
        </w:trPr>
        <w:tc>
          <w:tcPr>
            <w:tcW w:w="6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Forecast</w:t>
            </w:r>
          </w:p>
        </w:tc>
      </w:tr>
      <w:tr w:rsidR="00A21AAB" w:rsidRPr="000C7D7F"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A21AAB" w:rsidRPr="000C7D7F"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$299,425</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$755,200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$1,401,250</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$99,225</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$527,513</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$1,315,575</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$398,650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$1,282,713</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$2,716,825</w:t>
            </w:r>
          </w:p>
        </w:tc>
      </w:tr>
      <w:tr w:rsidR="00A21AAB" w:rsidRPr="000C7D7F"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$121,800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$307,200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$570,000</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$44,100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$234,450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$584,700</w:t>
            </w:r>
          </w:p>
        </w:tc>
      </w:tr>
      <w:tr w:rsidR="00A21AAB" w:rsidRPr="000C7D7F"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Direct Cost of Sales</w:t>
            </w:r>
          </w:p>
        </w:tc>
        <w:tc>
          <w:tcPr>
            <w:tcW w:w="1070"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$165,900</w:t>
            </w:r>
          </w:p>
        </w:tc>
        <w:tc>
          <w:tcPr>
            <w:tcW w:w="1698"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$541,650</w:t>
            </w:r>
          </w:p>
        </w:tc>
        <w:tc>
          <w:tcPr>
            <w:tcW w:w="1546" w:type="dxa"/>
            <w:tcBorders>
              <w:top w:val="nil"/>
              <w:left w:val="nil"/>
              <w:bottom w:val="single" w:sz="4" w:space="0" w:color="auto"/>
              <w:right w:val="single" w:sz="4" w:space="0" w:color="auto"/>
            </w:tcBorders>
            <w:shd w:val="clear" w:color="auto" w:fill="auto"/>
            <w:hideMark/>
          </w:tcPr>
          <w:p w:rsidR="00A21AAB" w:rsidRPr="000C7D7F" w:rsidRDefault="00A21AA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$1,154,700</w:t>
            </w:r>
          </w:p>
        </w:tc>
      </w:tr>
    </w:tbl>
    <w:p w:rsidR="00C3584C" w:rsidRPr="000C7D7F" w:rsidRDefault="00C3584C" w:rsidP="000C7D7F">
      <w:pPr>
        <w:spacing w:line="240" w:lineRule="auto"/>
        <w:jc w:val="both"/>
        <w:rPr>
          <w:b/>
        </w:rPr>
      </w:pPr>
    </w:p>
    <w:p w:rsidR="00ED5AAB" w:rsidRPr="000C7D7F" w:rsidRDefault="00ED5AAB" w:rsidP="000C7D7F">
      <w:pPr>
        <w:spacing w:line="240" w:lineRule="auto"/>
        <w:jc w:val="both"/>
        <w:rPr>
          <w:b/>
        </w:rPr>
      </w:pPr>
      <w:r w:rsidRPr="000C7D7F">
        <w:rPr>
          <w:b/>
        </w:rPr>
        <w:t xml:space="preserve">Chart: Sales Monthly </w:t>
      </w:r>
    </w:p>
    <w:p w:rsidR="00F51ABF" w:rsidRPr="000C7D7F" w:rsidRDefault="00F51ABF" w:rsidP="000C7D7F">
      <w:pPr>
        <w:spacing w:line="240" w:lineRule="auto"/>
        <w:jc w:val="both"/>
        <w:rPr>
          <w:b/>
        </w:rPr>
      </w:pPr>
    </w:p>
    <w:p w:rsidR="002273AE" w:rsidRPr="000C7D7F" w:rsidRDefault="002273AE" w:rsidP="000C7D7F">
      <w:pPr>
        <w:spacing w:line="240" w:lineRule="auto"/>
        <w:jc w:val="both"/>
        <w:rPr>
          <w:b/>
        </w:rPr>
      </w:pPr>
      <w:r w:rsidRPr="000C7D7F">
        <w:rPr>
          <w:b/>
          <w:noProof/>
          <w:lang w:bidi="hi-IN"/>
        </w:rPr>
        <w:drawing>
          <wp:inline distT="0" distB="0" distL="0" distR="0">
            <wp:extent cx="5731510" cy="3310288"/>
            <wp:effectExtent l="19050" t="0" r="21590" b="4412"/>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7747" w:rsidRPr="000C7D7F" w:rsidRDefault="00287747" w:rsidP="000C7D7F">
      <w:pPr>
        <w:spacing w:line="240" w:lineRule="auto"/>
        <w:jc w:val="both"/>
        <w:rPr>
          <w:b/>
        </w:rPr>
      </w:pPr>
    </w:p>
    <w:p w:rsidR="00ED5AAB" w:rsidRPr="000C7D7F" w:rsidRDefault="00ED5AAB" w:rsidP="000C7D7F">
      <w:pPr>
        <w:spacing w:line="240" w:lineRule="auto"/>
        <w:jc w:val="both"/>
        <w:rPr>
          <w:b/>
        </w:rPr>
      </w:pPr>
      <w:r w:rsidRPr="000C7D7F">
        <w:rPr>
          <w:b/>
        </w:rPr>
        <w:t xml:space="preserve">Chart: Sales by Year </w:t>
      </w:r>
    </w:p>
    <w:p w:rsidR="00F51ABF" w:rsidRPr="000C7D7F" w:rsidRDefault="00F51ABF" w:rsidP="000C7D7F">
      <w:pPr>
        <w:spacing w:line="240" w:lineRule="auto"/>
        <w:jc w:val="both"/>
        <w:rPr>
          <w:b/>
        </w:rPr>
      </w:pPr>
    </w:p>
    <w:p w:rsidR="00EC175A" w:rsidRPr="000C7D7F" w:rsidRDefault="003C5F5F" w:rsidP="000C7D7F">
      <w:pPr>
        <w:spacing w:line="240" w:lineRule="auto"/>
        <w:jc w:val="both"/>
        <w:rPr>
          <w:b/>
        </w:rPr>
      </w:pPr>
      <w:r w:rsidRPr="000C7D7F">
        <w:rPr>
          <w:b/>
          <w:noProof/>
          <w:lang w:bidi="hi-IN"/>
        </w:rPr>
        <w:drawing>
          <wp:inline distT="0" distB="0" distL="0" distR="0">
            <wp:extent cx="5731510" cy="3310288"/>
            <wp:effectExtent l="19050" t="0" r="21590" b="4412"/>
            <wp:docPr id="26"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6666" w:rsidRPr="000C7D7F" w:rsidRDefault="00BF6666" w:rsidP="000C7D7F">
      <w:pPr>
        <w:spacing w:line="240" w:lineRule="auto"/>
        <w:jc w:val="both"/>
        <w:rPr>
          <w:b/>
        </w:rPr>
      </w:pPr>
    </w:p>
    <w:p w:rsidR="00EC175A" w:rsidRPr="000C7D7F" w:rsidRDefault="00EC175A" w:rsidP="000C7D7F">
      <w:pPr>
        <w:spacing w:line="240" w:lineRule="auto"/>
        <w:jc w:val="both"/>
        <w:rPr>
          <w:b/>
        </w:rPr>
      </w:pPr>
      <w:r w:rsidRPr="000C7D7F">
        <w:rPr>
          <w:b/>
        </w:rPr>
        <w:t xml:space="preserve">Management Summary </w:t>
      </w:r>
    </w:p>
    <w:p w:rsidR="00EC175A" w:rsidRPr="000C7D7F" w:rsidRDefault="00EC175A" w:rsidP="000C7D7F">
      <w:pPr>
        <w:shd w:val="clear" w:color="auto" w:fill="FFFFFF"/>
        <w:spacing w:after="0" w:line="240" w:lineRule="auto"/>
        <w:jc w:val="both"/>
        <w:rPr>
          <w:rFonts w:eastAsia="Times New Roman" w:cs="Arial"/>
          <w:lang w:val="en-IN" w:eastAsia="en-IN"/>
        </w:rPr>
      </w:pPr>
      <w:r w:rsidRPr="000C7D7F">
        <w:rPr>
          <w:rFonts w:eastAsia="Times New Roman" w:cs="Arial"/>
          <w:lang w:val="en-IN" w:eastAsia="en-IN"/>
        </w:rPr>
        <w:t>A </w:t>
      </w:r>
      <w:r w:rsidRPr="000C7D7F">
        <w:rPr>
          <w:rFonts w:eastAsia="Times New Roman" w:cs="Arial"/>
          <w:bCs/>
          <w:lang w:val="en-IN" w:eastAsia="en-IN"/>
        </w:rPr>
        <w:t>management summary</w:t>
      </w:r>
      <w:r w:rsidRPr="000C7D7F">
        <w:rPr>
          <w:rFonts w:eastAsia="Times New Roman" w:cs="Arial"/>
          <w:lang w:val="en-IN" w:eastAsia="en-IN"/>
        </w:rPr>
        <w:t xml:space="preserve"> is a short document or section of a document, produced for business purposes, that summarizes a longer report or proposal or a group of related reports in such a way that readers can rapidly becom</w:t>
      </w:r>
      <w:r w:rsidR="00EB4E58" w:rsidRPr="000C7D7F">
        <w:rPr>
          <w:rFonts w:eastAsia="Times New Roman" w:cs="Arial"/>
          <w:lang w:val="en-IN" w:eastAsia="en-IN"/>
        </w:rPr>
        <w:t>e</w:t>
      </w:r>
      <w:r w:rsidRPr="000C7D7F">
        <w:rPr>
          <w:rFonts w:eastAsia="Times New Roman" w:cs="Arial"/>
          <w:lang w:val="en-IN" w:eastAsia="en-IN"/>
        </w:rPr>
        <w:t xml:space="preserve"> acquainted with a large body of material without having to read it all.</w:t>
      </w:r>
      <w:r w:rsidR="00705D3C">
        <w:rPr>
          <w:rFonts w:eastAsia="Times New Roman" w:cs="Arial"/>
          <w:lang w:val="en-IN" w:eastAsia="en-IN"/>
        </w:rPr>
        <w:t xml:space="preserve"> </w:t>
      </w:r>
    </w:p>
    <w:p w:rsidR="00EC175A" w:rsidRPr="000C7D7F" w:rsidRDefault="00EC175A" w:rsidP="000C7D7F">
      <w:pPr>
        <w:spacing w:line="240" w:lineRule="auto"/>
        <w:jc w:val="both"/>
      </w:pPr>
    </w:p>
    <w:p w:rsidR="00010935" w:rsidRPr="000C7D7F" w:rsidRDefault="00EC175A" w:rsidP="000C7D7F">
      <w:pPr>
        <w:pStyle w:val="NormalWeb"/>
        <w:spacing w:before="0" w:beforeAutospacing="0" w:after="169" w:afterAutospacing="0"/>
        <w:jc w:val="both"/>
        <w:rPr>
          <w:rFonts w:asciiTheme="minorHAnsi" w:hAnsiTheme="minorHAnsi"/>
          <w:sz w:val="22"/>
          <w:szCs w:val="22"/>
          <w:shd w:val="clear" w:color="auto" w:fill="FFFFFF"/>
        </w:rPr>
      </w:pPr>
      <w:r w:rsidRPr="000C7D7F">
        <w:rPr>
          <w:rFonts w:asciiTheme="minorHAnsi" w:hAnsiTheme="minorHAnsi" w:cs="Helvetica"/>
          <w:i/>
          <w:sz w:val="22"/>
          <w:szCs w:val="22"/>
          <w:shd w:val="clear" w:color="auto" w:fill="FFFFFF"/>
        </w:rPr>
        <w:t>Example:</w:t>
      </w:r>
      <w:r w:rsidRPr="000C7D7F">
        <w:rPr>
          <w:rFonts w:asciiTheme="minorHAnsi" w:hAnsiTheme="minorHAnsi"/>
          <w:sz w:val="22"/>
          <w:szCs w:val="22"/>
          <w:u w:val="single"/>
        </w:rPr>
        <w:t xml:space="preserve"> </w:t>
      </w:r>
      <w:r w:rsidR="000E3BC6" w:rsidRPr="000C7D7F">
        <w:rPr>
          <w:rFonts w:asciiTheme="minorHAnsi" w:hAnsiTheme="minorHAnsi"/>
          <w:sz w:val="22"/>
          <w:szCs w:val="22"/>
          <w:u w:val="single"/>
        </w:rPr>
        <w:t>ABC automation LLC</w:t>
      </w:r>
      <w:r w:rsidRPr="000C7D7F">
        <w:rPr>
          <w:rFonts w:asciiTheme="minorHAnsi" w:hAnsiTheme="minorHAnsi"/>
          <w:sz w:val="22"/>
          <w:szCs w:val="22"/>
          <w:u w:val="single"/>
        </w:rPr>
        <w:t xml:space="preserve"> </w:t>
      </w:r>
      <w:r w:rsidRPr="000C7D7F">
        <w:rPr>
          <w:rFonts w:asciiTheme="minorHAnsi" w:hAnsiTheme="minorHAnsi"/>
          <w:sz w:val="22"/>
          <w:szCs w:val="22"/>
        </w:rPr>
        <w:t xml:space="preserve">planning to expand its personnel to add a number of job superintendents as soon as the number of projects increases. </w:t>
      </w:r>
      <w:r w:rsidR="000E3BC6" w:rsidRPr="000C7D7F">
        <w:rPr>
          <w:rFonts w:asciiTheme="minorHAnsi" w:hAnsiTheme="minorHAnsi"/>
          <w:sz w:val="22"/>
          <w:szCs w:val="22"/>
          <w:u w:val="single"/>
        </w:rPr>
        <w:t>ABC automation LLC</w:t>
      </w:r>
      <w:r w:rsidR="007E078C" w:rsidRPr="000C7D7F">
        <w:rPr>
          <w:rFonts w:asciiTheme="minorHAnsi" w:hAnsiTheme="minorHAnsi"/>
          <w:sz w:val="22"/>
          <w:szCs w:val="22"/>
          <w:shd w:val="clear" w:color="auto" w:fill="FFFFFF"/>
        </w:rPr>
        <w:t xml:space="preserve"> </w:t>
      </w:r>
      <w:r w:rsidR="00AF3CEC">
        <w:rPr>
          <w:rFonts w:asciiTheme="minorHAnsi" w:hAnsiTheme="minorHAnsi"/>
          <w:sz w:val="22"/>
          <w:szCs w:val="22"/>
          <w:shd w:val="clear" w:color="auto" w:fill="FFFFFF"/>
        </w:rPr>
        <w:t>auto body</w:t>
      </w:r>
      <w:r w:rsidR="007E078C" w:rsidRPr="000C7D7F">
        <w:rPr>
          <w:rFonts w:asciiTheme="minorHAnsi" w:hAnsiTheme="minorHAnsi"/>
          <w:sz w:val="22"/>
          <w:szCs w:val="22"/>
          <w:shd w:val="clear" w:color="auto" w:fill="FFFFFF"/>
        </w:rPr>
        <w:t xml:space="preserve"> product innovator and marketing company based on a lean and agile operations strategy. We will leverage limited resources by utilizing external resources for product development assistance, manufacturing, fulfilment, and marketing.</w:t>
      </w:r>
      <w:r w:rsidR="00705D3C">
        <w:rPr>
          <w:rFonts w:asciiTheme="minorHAnsi" w:hAnsiTheme="minorHAnsi"/>
          <w:sz w:val="22"/>
          <w:szCs w:val="22"/>
          <w:shd w:val="clear" w:color="auto" w:fill="FFFFFF"/>
        </w:rPr>
        <w:t xml:space="preserve"> </w:t>
      </w:r>
    </w:p>
    <w:p w:rsidR="00F17EDD" w:rsidRPr="000C7D7F" w:rsidRDefault="00EC175A" w:rsidP="000C7D7F">
      <w:pPr>
        <w:pStyle w:val="NormalWeb"/>
        <w:spacing w:before="0" w:beforeAutospacing="0" w:after="169" w:afterAutospacing="0"/>
        <w:jc w:val="both"/>
        <w:rPr>
          <w:rFonts w:asciiTheme="minorHAnsi" w:hAnsiTheme="minorHAnsi" w:cs="Arial"/>
          <w:sz w:val="22"/>
          <w:szCs w:val="22"/>
          <w:shd w:val="clear" w:color="auto" w:fill="FFFFFF"/>
        </w:rPr>
      </w:pPr>
      <w:r w:rsidRPr="000C7D7F">
        <w:rPr>
          <w:rFonts w:asciiTheme="minorHAnsi" w:hAnsiTheme="minorHAnsi"/>
          <w:b/>
          <w:sz w:val="22"/>
          <w:szCs w:val="22"/>
        </w:rPr>
        <w:t>Personnel Plan</w:t>
      </w:r>
    </w:p>
    <w:p w:rsidR="00EC175A" w:rsidRPr="000C7D7F" w:rsidRDefault="00EC175A" w:rsidP="000C7D7F">
      <w:pPr>
        <w:spacing w:line="240" w:lineRule="auto"/>
        <w:jc w:val="both"/>
        <w:rPr>
          <w:rFonts w:cs="Arial"/>
          <w:shd w:val="clear" w:color="auto" w:fill="FFFFFF"/>
        </w:rPr>
      </w:pPr>
      <w:r w:rsidRPr="000C7D7F">
        <w:rPr>
          <w:rFonts w:cs="Arial"/>
          <w:shd w:val="clear" w:color="auto" w:fill="FFFFFF"/>
        </w:rPr>
        <w:t>The difference between supply and demand will indicate the future quantitative and qualitative need for personnel. This information has an effect on the recruitment and development planning of the personnel and on the measures taken.</w:t>
      </w:r>
    </w:p>
    <w:p w:rsidR="00EC175A" w:rsidRPr="000C7D7F" w:rsidRDefault="00EC175A" w:rsidP="000C7D7F">
      <w:pPr>
        <w:spacing w:line="240" w:lineRule="auto"/>
        <w:jc w:val="both"/>
        <w:rPr>
          <w:b/>
        </w:rPr>
      </w:pPr>
      <w:r w:rsidRPr="000C7D7F">
        <w:rPr>
          <w:rFonts w:cs="Arial"/>
          <w:shd w:val="clear" w:color="auto" w:fill="FFFFFF"/>
        </w:rPr>
        <w:t xml:space="preserve">Example: </w:t>
      </w:r>
      <w:r w:rsidR="000E3BC6" w:rsidRPr="000C7D7F">
        <w:rPr>
          <w:u w:val="single"/>
        </w:rPr>
        <w:t>ABC automation LLC</w:t>
      </w:r>
      <w:r w:rsidR="00BB089F" w:rsidRPr="000C7D7F">
        <w:rPr>
          <w:u w:val="single"/>
        </w:rPr>
        <w:t xml:space="preserve"> t</w:t>
      </w:r>
      <w:r w:rsidR="00BB089F" w:rsidRPr="000C7D7F">
        <w:rPr>
          <w:shd w:val="clear" w:color="auto" w:fill="FFFFFF"/>
        </w:rPr>
        <w:t>he staff will include 15</w:t>
      </w:r>
      <w:r w:rsidRPr="000C7D7F">
        <w:rPr>
          <w:shd w:val="clear" w:color="auto" w:fill="FFFFFF"/>
        </w:rPr>
        <w:t xml:space="preserve"> full-time employees and </w:t>
      </w:r>
      <w:r w:rsidR="00BB089F" w:rsidRPr="000C7D7F">
        <w:rPr>
          <w:shd w:val="clear" w:color="auto" w:fill="FFFFFF"/>
        </w:rPr>
        <w:t>5</w:t>
      </w:r>
      <w:r w:rsidRPr="000C7D7F">
        <w:rPr>
          <w:shd w:val="clear" w:color="auto" w:fill="FFFFFF"/>
        </w:rPr>
        <w:t xml:space="preserve"> part-time employees, </w:t>
      </w:r>
      <w:r w:rsidR="006A7588" w:rsidRPr="000C7D7F">
        <w:rPr>
          <w:shd w:val="clear" w:color="auto" w:fill="FFFFFF"/>
        </w:rPr>
        <w:t>who will work a total of 8</w:t>
      </w:r>
      <w:r w:rsidRPr="000C7D7F">
        <w:rPr>
          <w:shd w:val="clear" w:color="auto" w:fill="FFFFFF"/>
        </w:rPr>
        <w:t>00 hours per week and generate an average weekly gross payroll of $</w:t>
      </w:r>
      <w:r w:rsidR="006A7588" w:rsidRPr="000C7D7F">
        <w:rPr>
          <w:shd w:val="clear" w:color="auto" w:fill="FFFFFF"/>
        </w:rPr>
        <w:t>4,600</w:t>
      </w:r>
      <w:r w:rsidRPr="000C7D7F">
        <w:rPr>
          <w:shd w:val="clear" w:color="auto" w:fill="FFFFFF"/>
        </w:rPr>
        <w:t xml:space="preserve"> for the first year in business.</w:t>
      </w:r>
    </w:p>
    <w:p w:rsidR="00EC175A" w:rsidRPr="000C7D7F" w:rsidRDefault="00EC175A" w:rsidP="000C7D7F">
      <w:pPr>
        <w:spacing w:line="240" w:lineRule="auto"/>
        <w:jc w:val="both"/>
        <w:rPr>
          <w:b/>
        </w:rPr>
      </w:pPr>
      <w:r w:rsidRPr="000C7D7F">
        <w:rPr>
          <w:b/>
        </w:rPr>
        <w:t xml:space="preserve">Table: Personnel </w:t>
      </w:r>
    </w:p>
    <w:tbl>
      <w:tblPr>
        <w:tblW w:w="7680" w:type="dxa"/>
        <w:tblInd w:w="103" w:type="dxa"/>
        <w:tblLook w:val="04A0" w:firstRow="1" w:lastRow="0" w:firstColumn="1" w:lastColumn="0" w:noHBand="0" w:noVBand="1"/>
      </w:tblPr>
      <w:tblGrid>
        <w:gridCol w:w="3640"/>
        <w:gridCol w:w="1280"/>
        <w:gridCol w:w="1300"/>
        <w:gridCol w:w="1460"/>
      </w:tblGrid>
      <w:tr w:rsidR="008E0907" w:rsidRPr="000C7D7F" w:rsidTr="008E0907">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Personnel Plan</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TL McClendon</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$28,800</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$37,000</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Part-time Sales Rep</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$13,000</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Inventory/Office Mgmt.</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$10,425</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$30,000</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People</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r>
      <w:tr w:rsidR="008E0907" w:rsidRPr="000C7D7F"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Payroll</w:t>
            </w:r>
          </w:p>
        </w:tc>
        <w:tc>
          <w:tcPr>
            <w:tcW w:w="128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$39,225</w:t>
            </w:r>
          </w:p>
        </w:tc>
        <w:tc>
          <w:tcPr>
            <w:tcW w:w="130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$70,000</w:t>
            </w:r>
          </w:p>
        </w:tc>
        <w:tc>
          <w:tcPr>
            <w:tcW w:w="1460" w:type="dxa"/>
            <w:tcBorders>
              <w:top w:val="nil"/>
              <w:left w:val="nil"/>
              <w:bottom w:val="single" w:sz="4" w:space="0" w:color="auto"/>
              <w:right w:val="single" w:sz="4" w:space="0" w:color="auto"/>
            </w:tcBorders>
            <w:shd w:val="clear" w:color="auto" w:fill="auto"/>
            <w:hideMark/>
          </w:tcPr>
          <w:p w:rsidR="008E0907" w:rsidRPr="000C7D7F" w:rsidRDefault="008E090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$80,000</w:t>
            </w:r>
          </w:p>
        </w:tc>
      </w:tr>
    </w:tbl>
    <w:p w:rsidR="00EC175A" w:rsidRPr="000C7D7F" w:rsidRDefault="00EC175A" w:rsidP="000C7D7F">
      <w:pPr>
        <w:spacing w:line="240" w:lineRule="auto"/>
        <w:jc w:val="both"/>
        <w:rPr>
          <w:b/>
        </w:rPr>
      </w:pPr>
    </w:p>
    <w:p w:rsidR="00EC175A" w:rsidRPr="000C7D7F" w:rsidRDefault="00EC175A" w:rsidP="000C7D7F">
      <w:pPr>
        <w:spacing w:line="240" w:lineRule="auto"/>
        <w:jc w:val="both"/>
        <w:rPr>
          <w:b/>
        </w:rPr>
      </w:pPr>
      <w:r w:rsidRPr="000C7D7F">
        <w:rPr>
          <w:b/>
        </w:rPr>
        <w:t xml:space="preserve"> Financial Plan </w:t>
      </w:r>
    </w:p>
    <w:p w:rsidR="00EC175A" w:rsidRPr="000C7D7F" w:rsidRDefault="00EC175A" w:rsidP="000C7D7F">
      <w:pPr>
        <w:shd w:val="clear" w:color="auto" w:fill="FFFFFF"/>
        <w:spacing w:after="0" w:line="240" w:lineRule="auto"/>
        <w:jc w:val="both"/>
        <w:rPr>
          <w:rFonts w:eastAsia="Times New Roman" w:cs="Arial"/>
          <w:lang w:val="en-IN" w:eastAsia="en-IN"/>
        </w:rPr>
      </w:pPr>
      <w:r w:rsidRPr="000C7D7F">
        <w:rPr>
          <w:rFonts w:eastAsia="Times New Roman" w:cs="Arial"/>
          <w:bCs/>
          <w:lang w:val="en-IN" w:eastAsia="en-IN"/>
        </w:rPr>
        <w:t>Financial planning</w:t>
      </w:r>
      <w:r w:rsidRPr="000C7D7F">
        <w:rPr>
          <w:rFonts w:eastAsia="Times New Roman" w:cs="Arial"/>
          <w:lang w:val="en-IN" w:eastAsia="en-IN"/>
        </w:rPr>
        <w:t xml:space="preserve"> is the task of determining how a business will afford to achieve its strategic goals and objectives. </w:t>
      </w:r>
    </w:p>
    <w:p w:rsidR="00EC175A" w:rsidRPr="000C7D7F" w:rsidRDefault="00EC175A" w:rsidP="000C7D7F">
      <w:pPr>
        <w:shd w:val="clear" w:color="auto" w:fill="FFFFFF"/>
        <w:spacing w:after="0" w:line="240" w:lineRule="auto"/>
        <w:jc w:val="both"/>
        <w:rPr>
          <w:rFonts w:eastAsia="Times New Roman" w:cs="Arial"/>
          <w:lang w:val="en-IN" w:eastAsia="en-IN"/>
        </w:rPr>
      </w:pPr>
    </w:p>
    <w:p w:rsidR="00EC175A" w:rsidRPr="000C7D7F" w:rsidRDefault="00EC175A" w:rsidP="000C7D7F">
      <w:pPr>
        <w:shd w:val="clear" w:color="auto" w:fill="FFFFFF"/>
        <w:spacing w:after="0" w:line="240" w:lineRule="auto"/>
        <w:jc w:val="both"/>
        <w:rPr>
          <w:shd w:val="clear" w:color="auto" w:fill="FFFFFF"/>
        </w:rPr>
      </w:pPr>
      <w:r w:rsidRPr="000C7D7F">
        <w:rPr>
          <w:rFonts w:eastAsia="Times New Roman" w:cs="Arial"/>
          <w:lang w:val="en-IN" w:eastAsia="en-IN"/>
        </w:rPr>
        <w:t xml:space="preserve">Example: </w:t>
      </w:r>
      <w:r w:rsidR="005E3FBF" w:rsidRPr="000C7D7F">
        <w:rPr>
          <w:shd w:val="clear" w:color="auto" w:fill="FFFFFF"/>
        </w:rPr>
        <w:t xml:space="preserve">Once the company reaches a sufficient level of profitability and accumulates a cash reserve, </w:t>
      </w:r>
      <w:r w:rsidR="000E3BC6" w:rsidRPr="000C7D7F">
        <w:rPr>
          <w:u w:val="single"/>
        </w:rPr>
        <w:t>ABC automation LLC</w:t>
      </w:r>
      <w:r w:rsidR="00624830" w:rsidRPr="000C7D7F">
        <w:rPr>
          <w:u w:val="single"/>
        </w:rPr>
        <w:t>’s</w:t>
      </w:r>
      <w:r w:rsidR="00624830" w:rsidRPr="000C7D7F">
        <w:rPr>
          <w:shd w:val="clear" w:color="auto" w:fill="FFFFFF"/>
        </w:rPr>
        <w:t xml:space="preserve"> plan</w:t>
      </w:r>
      <w:r w:rsidR="005E3FBF" w:rsidRPr="000C7D7F">
        <w:rPr>
          <w:shd w:val="clear" w:color="auto" w:fill="FFFFFF"/>
        </w:rPr>
        <w:t xml:space="preserve"> to invest 50% of profits in research and development of new products, existing product and operational improvements, and to expand marketing and sales efforts to foreign markets. 38% of profits will be invested in low risk financial instruments.</w:t>
      </w:r>
    </w:p>
    <w:p w:rsidR="00372FC2" w:rsidRPr="000C7D7F" w:rsidRDefault="00372FC2" w:rsidP="000C7D7F">
      <w:pPr>
        <w:shd w:val="clear" w:color="auto" w:fill="FFFFFF"/>
        <w:spacing w:after="0" w:line="240" w:lineRule="auto"/>
        <w:jc w:val="both"/>
        <w:rPr>
          <w:b/>
        </w:rPr>
      </w:pPr>
    </w:p>
    <w:p w:rsidR="00824A41" w:rsidRPr="000C7D7F" w:rsidRDefault="00824A41" w:rsidP="000C7D7F">
      <w:pPr>
        <w:shd w:val="clear" w:color="auto" w:fill="FFFFFF"/>
        <w:spacing w:after="0" w:line="240" w:lineRule="auto"/>
        <w:jc w:val="both"/>
        <w:rPr>
          <w:rFonts w:eastAsia="Times New Roman" w:cs="Arial"/>
          <w:lang w:val="en-IN" w:eastAsia="en-IN"/>
        </w:rPr>
      </w:pPr>
    </w:p>
    <w:p w:rsidR="00824A41" w:rsidRPr="000C7D7F" w:rsidRDefault="00824A41" w:rsidP="000C7D7F">
      <w:pPr>
        <w:spacing w:line="240" w:lineRule="auto"/>
        <w:jc w:val="both"/>
        <w:rPr>
          <w:b/>
        </w:rPr>
      </w:pPr>
      <w:r w:rsidRPr="000C7D7F">
        <w:rPr>
          <w:b/>
        </w:rPr>
        <w:t>Important Assumptions</w:t>
      </w:r>
    </w:p>
    <w:p w:rsidR="00824A41" w:rsidRPr="000C7D7F" w:rsidRDefault="00824A41" w:rsidP="000C7D7F">
      <w:pPr>
        <w:spacing w:line="240" w:lineRule="auto"/>
        <w:jc w:val="both"/>
        <w:rPr>
          <w:b/>
        </w:rPr>
      </w:pPr>
      <w:r w:rsidRPr="000C7D7F">
        <w:rPr>
          <w:rFonts w:cs="Arial"/>
          <w:shd w:val="clear" w:color="auto" w:fill="FFFFFF"/>
        </w:rPr>
        <w:t xml:space="preserve">Entrepreneurs often make two basic assumptions about a new </w:t>
      </w:r>
      <w:r w:rsidR="00AF3CEC">
        <w:rPr>
          <w:rFonts w:cs="Arial"/>
          <w:shd w:val="clear" w:color="auto" w:fill="FFFFFF"/>
        </w:rPr>
        <w:t>auto body</w:t>
      </w:r>
      <w:r w:rsidR="00E033F2" w:rsidRPr="000C7D7F">
        <w:rPr>
          <w:rFonts w:cs="Arial"/>
          <w:shd w:val="clear" w:color="auto" w:fill="FFFFFF"/>
        </w:rPr>
        <w:t xml:space="preserve"> </w:t>
      </w:r>
      <w:r w:rsidR="00DE2A72" w:rsidRPr="000C7D7F">
        <w:rPr>
          <w:rFonts w:cs="Arial"/>
          <w:shd w:val="clear" w:color="auto" w:fill="FFFFFF"/>
        </w:rPr>
        <w:t>product</w:t>
      </w:r>
      <w:r w:rsidRPr="000C7D7F">
        <w:rPr>
          <w:rFonts w:cs="Arial"/>
          <w:shd w:val="clear" w:color="auto" w:fill="FFFFFF"/>
        </w:rPr>
        <w:t xml:space="preserve"> business: that they have product consumers will want and that the </w:t>
      </w:r>
      <w:r w:rsidR="00AF3CEC">
        <w:rPr>
          <w:rFonts w:cs="Arial"/>
          <w:shd w:val="clear" w:color="auto" w:fill="FFFFFF"/>
        </w:rPr>
        <w:t>auto body</w:t>
      </w:r>
      <w:r w:rsidR="00DE2A72" w:rsidRPr="000C7D7F">
        <w:rPr>
          <w:rFonts w:cs="Arial"/>
          <w:shd w:val="clear" w:color="auto" w:fill="FFFFFF"/>
        </w:rPr>
        <w:t xml:space="preserve"> product</w:t>
      </w:r>
      <w:r w:rsidRPr="000C7D7F">
        <w:rPr>
          <w:rFonts w:cs="Arial"/>
          <w:shd w:val="clear" w:color="auto" w:fill="FFFFFF"/>
        </w:rPr>
        <w:t xml:space="preserve"> business owner can make and sell the product profitably. An investor or partner will want to see that you’ve done you are homework and can support more key assumptions than those two, with research and data.</w:t>
      </w:r>
    </w:p>
    <w:p w:rsidR="00824A41" w:rsidRPr="000C7D7F" w:rsidRDefault="00824A41" w:rsidP="000C7D7F">
      <w:pPr>
        <w:spacing w:line="240" w:lineRule="auto"/>
        <w:jc w:val="both"/>
        <w:rPr>
          <w:b/>
        </w:rPr>
      </w:pPr>
      <w:r w:rsidRPr="000C7D7F">
        <w:rPr>
          <w:b/>
        </w:rPr>
        <w:t xml:space="preserve">Table: General Assumptions </w:t>
      </w:r>
    </w:p>
    <w:tbl>
      <w:tblPr>
        <w:tblW w:w="7680" w:type="dxa"/>
        <w:tblInd w:w="103" w:type="dxa"/>
        <w:tblLook w:val="04A0" w:firstRow="1" w:lastRow="0" w:firstColumn="1" w:lastColumn="0" w:noHBand="0" w:noVBand="1"/>
      </w:tblPr>
      <w:tblGrid>
        <w:gridCol w:w="3640"/>
        <w:gridCol w:w="1280"/>
        <w:gridCol w:w="1300"/>
        <w:gridCol w:w="1460"/>
      </w:tblGrid>
      <w:tr w:rsidR="00824A41" w:rsidRPr="000C7D7F" w:rsidTr="00824A41">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General Assumptions</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Plan Month</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Interest Rate</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Interest Rate</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 Rate</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r>
      <w:tr w:rsidR="00824A41" w:rsidRPr="000C7D7F"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w:t>
            </w:r>
          </w:p>
        </w:tc>
        <w:tc>
          <w:tcPr>
            <w:tcW w:w="128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60" w:type="dxa"/>
            <w:tcBorders>
              <w:top w:val="nil"/>
              <w:left w:val="nil"/>
              <w:bottom w:val="single" w:sz="4" w:space="0" w:color="auto"/>
              <w:right w:val="single" w:sz="4" w:space="0" w:color="auto"/>
            </w:tcBorders>
            <w:shd w:val="clear" w:color="auto" w:fill="auto"/>
            <w:hideMark/>
          </w:tcPr>
          <w:p w:rsidR="00824A41" w:rsidRPr="000C7D7F" w:rsidRDefault="00824A41"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bl>
    <w:p w:rsidR="00824A41" w:rsidRPr="000C7D7F" w:rsidRDefault="00824A41" w:rsidP="000C7D7F">
      <w:pPr>
        <w:spacing w:line="240" w:lineRule="auto"/>
        <w:jc w:val="both"/>
        <w:rPr>
          <w:b/>
        </w:rPr>
      </w:pPr>
    </w:p>
    <w:p w:rsidR="00B7631E" w:rsidRPr="000C7D7F" w:rsidRDefault="00B7631E" w:rsidP="000C7D7F">
      <w:pPr>
        <w:spacing w:line="240" w:lineRule="auto"/>
        <w:jc w:val="both"/>
      </w:pPr>
    </w:p>
    <w:p w:rsidR="00B7631E" w:rsidRPr="000C7D7F" w:rsidRDefault="00B7631E" w:rsidP="000C7D7F">
      <w:pPr>
        <w:spacing w:line="240" w:lineRule="auto"/>
        <w:jc w:val="both"/>
        <w:rPr>
          <w:b/>
        </w:rPr>
      </w:pPr>
      <w:r w:rsidRPr="000C7D7F">
        <w:rPr>
          <w:b/>
        </w:rPr>
        <w:t xml:space="preserve">Projected Profit and Loss </w:t>
      </w:r>
    </w:p>
    <w:p w:rsidR="00B7631E" w:rsidRPr="000C7D7F" w:rsidRDefault="009D0FAB" w:rsidP="000C7D7F">
      <w:pPr>
        <w:spacing w:line="240" w:lineRule="auto"/>
        <w:jc w:val="both"/>
        <w:rPr>
          <w:rFonts w:cs="Helvetica"/>
          <w:shd w:val="clear" w:color="auto" w:fill="FFFFFF"/>
        </w:rPr>
      </w:pPr>
      <w:r w:rsidRPr="000C7D7F">
        <w:rPr>
          <w:rFonts w:cs="Helvetica"/>
          <w:shd w:val="clear" w:color="auto" w:fill="FFFFFF"/>
        </w:rPr>
        <w:t>The</w:t>
      </w:r>
      <w:r w:rsidR="00B7631E" w:rsidRPr="000C7D7F">
        <w:rPr>
          <w:rFonts w:cs="Helvetica"/>
          <w:shd w:val="clear" w:color="auto" w:fill="FFFFFF"/>
        </w:rPr>
        <w:t xml:space="preserve"> projected profit and loss statement will list revenues, your cost for services provided, operating expenses, and net income or loss. Depending on whether you are preparing a projected profit and loss statement for an existing business or a start up enterprise, you may have some difficulty coming up with reliable estimates. </w:t>
      </w:r>
    </w:p>
    <w:p w:rsidR="00B7631E" w:rsidRPr="000C7D7F" w:rsidRDefault="00B7631E" w:rsidP="000C7D7F">
      <w:pPr>
        <w:spacing w:line="240" w:lineRule="auto"/>
        <w:jc w:val="both"/>
        <w:rPr>
          <w:shd w:val="clear" w:color="auto" w:fill="FFFFFF"/>
        </w:rPr>
      </w:pPr>
      <w:r w:rsidRPr="000C7D7F">
        <w:rPr>
          <w:rFonts w:cs="Helvetica"/>
          <w:shd w:val="clear" w:color="auto" w:fill="FFFFFF"/>
        </w:rPr>
        <w:t xml:space="preserve">Example: </w:t>
      </w:r>
      <w:r w:rsidR="000E3BC6" w:rsidRPr="000C7D7F">
        <w:rPr>
          <w:u w:val="single"/>
        </w:rPr>
        <w:t>ABC automation LLC</w:t>
      </w:r>
      <w:r w:rsidRPr="000C7D7F">
        <w:rPr>
          <w:u w:val="single"/>
        </w:rPr>
        <w:t xml:space="preserve">‘s </w:t>
      </w:r>
      <w:r w:rsidRPr="000C7D7F">
        <w:rPr>
          <w:shd w:val="clear" w:color="auto" w:fill="FFFFFF"/>
        </w:rPr>
        <w:t>Month-by-month assumptions for profit and loss are as follows, shown in chart &amp; table.</w:t>
      </w:r>
    </w:p>
    <w:p w:rsidR="00B7631E" w:rsidRPr="000C7D7F" w:rsidRDefault="00B7631E" w:rsidP="000C7D7F">
      <w:pPr>
        <w:spacing w:line="240" w:lineRule="auto"/>
        <w:jc w:val="both"/>
        <w:rPr>
          <w:b/>
        </w:rPr>
      </w:pPr>
      <w:r w:rsidRPr="000C7D7F">
        <w:rPr>
          <w:b/>
        </w:rPr>
        <w:t xml:space="preserve">Chart: Profit Monthly </w:t>
      </w:r>
    </w:p>
    <w:p w:rsidR="00B7631E" w:rsidRPr="000C7D7F" w:rsidRDefault="00B7631E" w:rsidP="000C7D7F">
      <w:pPr>
        <w:spacing w:line="240" w:lineRule="auto"/>
        <w:jc w:val="both"/>
        <w:rPr>
          <w:b/>
        </w:rPr>
      </w:pPr>
    </w:p>
    <w:p w:rsidR="00B7631E" w:rsidRPr="000C7D7F" w:rsidRDefault="00B7631E" w:rsidP="000C7D7F">
      <w:pPr>
        <w:spacing w:line="240" w:lineRule="auto"/>
        <w:jc w:val="both"/>
        <w:rPr>
          <w:b/>
        </w:rPr>
      </w:pPr>
      <w:r w:rsidRPr="000C7D7F">
        <w:rPr>
          <w:b/>
          <w:noProof/>
          <w:lang w:bidi="hi-IN"/>
        </w:rPr>
        <w:drawing>
          <wp:inline distT="0" distB="0" distL="0" distR="0">
            <wp:extent cx="5731510" cy="3310288"/>
            <wp:effectExtent l="19050" t="0" r="21590" b="4412"/>
            <wp:docPr id="5"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FAB" w:rsidRPr="000C7D7F" w:rsidRDefault="009D0FAB" w:rsidP="000C7D7F">
      <w:pPr>
        <w:spacing w:line="240" w:lineRule="auto"/>
        <w:jc w:val="both"/>
        <w:rPr>
          <w:b/>
        </w:rPr>
      </w:pPr>
    </w:p>
    <w:p w:rsidR="00B7631E" w:rsidRPr="000C7D7F" w:rsidRDefault="00B7631E" w:rsidP="000C7D7F">
      <w:pPr>
        <w:spacing w:line="240" w:lineRule="auto"/>
        <w:jc w:val="both"/>
        <w:rPr>
          <w:b/>
        </w:rPr>
      </w:pPr>
      <w:r w:rsidRPr="000C7D7F">
        <w:rPr>
          <w:b/>
        </w:rPr>
        <w:t xml:space="preserve">Chart: Gross Margin Monthly </w:t>
      </w:r>
    </w:p>
    <w:p w:rsidR="00B7631E" w:rsidRPr="000C7D7F" w:rsidRDefault="00B7631E" w:rsidP="000C7D7F">
      <w:pPr>
        <w:spacing w:line="240" w:lineRule="auto"/>
        <w:jc w:val="both"/>
        <w:rPr>
          <w:b/>
        </w:rPr>
      </w:pPr>
    </w:p>
    <w:p w:rsidR="00B7631E" w:rsidRPr="000C7D7F" w:rsidRDefault="00B7631E" w:rsidP="000C7D7F">
      <w:pPr>
        <w:spacing w:line="240" w:lineRule="auto"/>
        <w:jc w:val="both"/>
        <w:rPr>
          <w:b/>
        </w:rPr>
      </w:pPr>
      <w:r w:rsidRPr="000C7D7F">
        <w:rPr>
          <w:b/>
          <w:noProof/>
          <w:lang w:bidi="hi-IN"/>
        </w:rPr>
        <w:drawing>
          <wp:inline distT="0" distB="0" distL="0" distR="0">
            <wp:extent cx="5731510" cy="3310288"/>
            <wp:effectExtent l="19050" t="0" r="21590" b="4412"/>
            <wp:docPr id="7"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0FAB" w:rsidRPr="000C7D7F" w:rsidRDefault="009D0FAB" w:rsidP="000C7D7F">
      <w:pPr>
        <w:spacing w:line="240" w:lineRule="auto"/>
        <w:jc w:val="both"/>
        <w:rPr>
          <w:b/>
        </w:rPr>
      </w:pPr>
    </w:p>
    <w:p w:rsidR="00B7631E" w:rsidRPr="000C7D7F" w:rsidRDefault="00B7631E" w:rsidP="000C7D7F">
      <w:pPr>
        <w:spacing w:line="240" w:lineRule="auto"/>
        <w:jc w:val="both"/>
        <w:rPr>
          <w:b/>
        </w:rPr>
      </w:pPr>
      <w:r w:rsidRPr="000C7D7F">
        <w:rPr>
          <w:b/>
        </w:rPr>
        <w:t>Chart: Gross Margin Yearly</w:t>
      </w:r>
    </w:p>
    <w:p w:rsidR="00B7631E" w:rsidRPr="000C7D7F" w:rsidRDefault="00B7631E" w:rsidP="000C7D7F">
      <w:pPr>
        <w:spacing w:line="240" w:lineRule="auto"/>
        <w:jc w:val="both"/>
        <w:rPr>
          <w:b/>
        </w:rPr>
      </w:pPr>
    </w:p>
    <w:p w:rsidR="00B7631E" w:rsidRPr="000C7D7F" w:rsidRDefault="00B7631E" w:rsidP="000C7D7F">
      <w:pPr>
        <w:spacing w:line="240" w:lineRule="auto"/>
        <w:jc w:val="both"/>
        <w:rPr>
          <w:b/>
        </w:rPr>
      </w:pPr>
      <w:r w:rsidRPr="000C7D7F">
        <w:rPr>
          <w:b/>
          <w:noProof/>
          <w:lang w:bidi="hi-IN"/>
        </w:rPr>
        <w:lastRenderedPageBreak/>
        <w:drawing>
          <wp:inline distT="0" distB="0" distL="0" distR="0">
            <wp:extent cx="5731510" cy="3310288"/>
            <wp:effectExtent l="19050" t="0" r="21590" b="4412"/>
            <wp:docPr id="8" name="Objec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0FAB" w:rsidRPr="000C7D7F" w:rsidRDefault="009D0FAB" w:rsidP="000C7D7F">
      <w:pPr>
        <w:spacing w:line="240" w:lineRule="auto"/>
        <w:jc w:val="both"/>
        <w:rPr>
          <w:b/>
        </w:rPr>
      </w:pPr>
    </w:p>
    <w:p w:rsidR="00B7631E" w:rsidRPr="000C7D7F" w:rsidRDefault="00B7631E" w:rsidP="000C7D7F">
      <w:pPr>
        <w:spacing w:line="240" w:lineRule="auto"/>
        <w:jc w:val="both"/>
        <w:rPr>
          <w:shd w:val="clear" w:color="auto" w:fill="FFFFFF"/>
        </w:rPr>
      </w:pPr>
      <w:r w:rsidRPr="000C7D7F">
        <w:t xml:space="preserve">Example: </w:t>
      </w:r>
      <w:r w:rsidR="000E3BC6" w:rsidRPr="000C7D7F">
        <w:rPr>
          <w:u w:val="single"/>
        </w:rPr>
        <w:t>ABC automation LLC</w:t>
      </w:r>
      <w:r w:rsidRPr="000C7D7F">
        <w:rPr>
          <w:u w:val="single"/>
        </w:rPr>
        <w:t xml:space="preserve">‘s </w:t>
      </w:r>
      <w:r w:rsidRPr="000C7D7F">
        <w:t xml:space="preserve">gross margin same-day collection is critical, and is reasonable and customary in the </w:t>
      </w:r>
      <w:r w:rsidR="00AF3CEC">
        <w:t>auto body</w:t>
      </w:r>
      <w:r w:rsidRPr="000C7D7F">
        <w:t xml:space="preserve"> industry. The yearly gross margin is shown below on table.</w:t>
      </w:r>
    </w:p>
    <w:p w:rsidR="00B7631E" w:rsidRPr="000C7D7F" w:rsidRDefault="00B7631E" w:rsidP="000C7D7F">
      <w:pPr>
        <w:spacing w:line="240" w:lineRule="auto"/>
        <w:jc w:val="both"/>
        <w:rPr>
          <w:b/>
        </w:rPr>
      </w:pPr>
      <w:r w:rsidRPr="000C7D7F">
        <w:rPr>
          <w:b/>
        </w:rPr>
        <w:t xml:space="preserve">Table: Profit and Loss </w:t>
      </w:r>
    </w:p>
    <w:tbl>
      <w:tblPr>
        <w:tblW w:w="8720" w:type="dxa"/>
        <w:tblInd w:w="103" w:type="dxa"/>
        <w:tblLook w:val="04A0" w:firstRow="1" w:lastRow="0" w:firstColumn="1" w:lastColumn="0" w:noHBand="0" w:noVBand="1"/>
      </w:tblPr>
      <w:tblGrid>
        <w:gridCol w:w="4180"/>
        <w:gridCol w:w="1460"/>
        <w:gridCol w:w="1480"/>
        <w:gridCol w:w="1600"/>
      </w:tblGrid>
      <w:tr w:rsidR="00105CEB" w:rsidRPr="000C7D7F" w:rsidTr="00105CEB">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 Forma Profit and Loss</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FE54A6"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$148,802</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FE54A6"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w:t>
            </w:r>
            <w:r w:rsidR="00105CEB" w:rsidRPr="000C7D7F">
              <w:rPr>
                <w:rFonts w:eastAsia="Times New Roman" w:cs="Times New Roman"/>
                <w:lang w:val="en-IN" w:eastAsia="en-IN"/>
              </w:rPr>
              <w:t>3,18</w:t>
            </w: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FE54A6"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$348,767</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$72,607</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Costs of Goods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Cost of 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$72,607</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$104,200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$156,035</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$176,141</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 %</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70.81%</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Expenses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$80,000</w:t>
            </w:r>
          </w:p>
        </w:tc>
      </w:tr>
      <w:tr w:rsidR="00105CEB" w:rsidRPr="000C7D7F" w:rsidTr="00105CEB">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and Marketing and Other Expenses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Depreciation</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Rent</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Utilities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Insurance</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 Taxes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Web site management</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Business travel</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Miscellaneous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Operating Expenses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$82,063</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$121,038</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$138,038</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w:t>
            </w:r>
            <w:r w:rsidR="00FE54A6" w:rsidRPr="000C7D7F">
              <w:rPr>
                <w:rFonts w:eastAsia="Times New Roman" w:cs="Times New Roman"/>
                <w:lang w:val="en-IN" w:eastAsia="en-IN"/>
              </w:rPr>
              <w:t>567</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w:t>
            </w:r>
            <w:r w:rsidR="00FE54A6" w:rsidRPr="000C7D7F">
              <w:rPr>
                <w:rFonts w:eastAsia="Times New Roman" w:cs="Times New Roman"/>
                <w:lang w:val="en-IN" w:eastAsia="en-IN"/>
              </w:rPr>
              <w:t>432</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w:t>
            </w:r>
            <w:r w:rsidR="00FE54A6" w:rsidRPr="000C7D7F">
              <w:rPr>
                <w:rFonts w:eastAsia="Times New Roman" w:cs="Times New Roman"/>
                <w:lang w:val="en-IN" w:eastAsia="en-IN"/>
              </w:rPr>
              <w:t>086</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EBITDA</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$22,137</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$34,997</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$38,103</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Interest Expense</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$4,461</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$3,506</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$2,510</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Taxes Incurred</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$5,303</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$9,447</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$10,678</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$24,915</w:t>
            </w:r>
          </w:p>
        </w:tc>
      </w:tr>
      <w:tr w:rsidR="00105CEB" w:rsidRPr="000C7D7F"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0C7D7F" w:rsidRDefault="00105CEB"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Profit/Sales</w:t>
            </w:r>
          </w:p>
        </w:tc>
        <w:tc>
          <w:tcPr>
            <w:tcW w:w="1460" w:type="dxa"/>
            <w:tcBorders>
              <w:top w:val="nil"/>
              <w:left w:val="nil"/>
              <w:bottom w:val="single" w:sz="4" w:space="0" w:color="auto"/>
              <w:right w:val="single" w:sz="4" w:space="0" w:color="auto"/>
            </w:tcBorders>
            <w:shd w:val="clear" w:color="auto" w:fill="auto"/>
            <w:hideMark/>
          </w:tcPr>
          <w:p w:rsidR="00105CEB" w:rsidRPr="000C7D7F" w:rsidRDefault="001F60B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8.71</w:t>
            </w:r>
            <w:r w:rsidR="00105CEB" w:rsidRPr="000C7D7F">
              <w:rPr>
                <w:rFonts w:eastAsia="Times New Roman" w:cs="Times New Roman"/>
                <w:lang w:val="en-IN" w:eastAsia="en-IN"/>
              </w:rPr>
              <w:t>%</w:t>
            </w:r>
          </w:p>
        </w:tc>
        <w:tc>
          <w:tcPr>
            <w:tcW w:w="1480" w:type="dxa"/>
            <w:tcBorders>
              <w:top w:val="nil"/>
              <w:left w:val="nil"/>
              <w:bottom w:val="single" w:sz="4" w:space="0" w:color="auto"/>
              <w:right w:val="single" w:sz="4" w:space="0" w:color="auto"/>
            </w:tcBorders>
            <w:shd w:val="clear" w:color="auto" w:fill="auto"/>
            <w:hideMark/>
          </w:tcPr>
          <w:p w:rsidR="00105CEB" w:rsidRPr="000C7D7F" w:rsidRDefault="001F60B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w:t>
            </w:r>
            <w:r w:rsidR="00105CEB" w:rsidRPr="000C7D7F">
              <w:rPr>
                <w:rFonts w:eastAsia="Times New Roman" w:cs="Times New Roman"/>
                <w:lang w:val="en-IN" w:eastAsia="en-IN"/>
              </w:rPr>
              <w:t>8%</w:t>
            </w:r>
          </w:p>
        </w:tc>
        <w:tc>
          <w:tcPr>
            <w:tcW w:w="1600" w:type="dxa"/>
            <w:tcBorders>
              <w:top w:val="nil"/>
              <w:left w:val="nil"/>
              <w:bottom w:val="single" w:sz="4" w:space="0" w:color="auto"/>
              <w:right w:val="single" w:sz="4" w:space="0" w:color="auto"/>
            </w:tcBorders>
            <w:shd w:val="clear" w:color="auto" w:fill="auto"/>
            <w:hideMark/>
          </w:tcPr>
          <w:p w:rsidR="00105CEB" w:rsidRPr="000C7D7F" w:rsidRDefault="001F60B7"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w:t>
            </w:r>
            <w:r w:rsidR="00105CEB" w:rsidRPr="000C7D7F">
              <w:rPr>
                <w:rFonts w:eastAsia="Times New Roman" w:cs="Times New Roman"/>
                <w:lang w:val="en-IN" w:eastAsia="en-IN"/>
              </w:rPr>
              <w:t>.02%</w:t>
            </w:r>
          </w:p>
        </w:tc>
      </w:tr>
    </w:tbl>
    <w:p w:rsidR="00B7631E" w:rsidRPr="000C7D7F" w:rsidRDefault="00B7631E" w:rsidP="000C7D7F">
      <w:pPr>
        <w:spacing w:line="240" w:lineRule="auto"/>
        <w:jc w:val="both"/>
        <w:rPr>
          <w:b/>
        </w:rPr>
      </w:pPr>
    </w:p>
    <w:p w:rsidR="00D65647" w:rsidRPr="000C7D7F" w:rsidRDefault="00D65647" w:rsidP="000C7D7F">
      <w:pPr>
        <w:shd w:val="clear" w:color="auto" w:fill="FFFFFF"/>
        <w:spacing w:after="0" w:line="240" w:lineRule="auto"/>
        <w:jc w:val="both"/>
        <w:rPr>
          <w:b/>
        </w:rPr>
      </w:pPr>
    </w:p>
    <w:p w:rsidR="00D65647" w:rsidRPr="000C7D7F" w:rsidRDefault="00D65647" w:rsidP="000C7D7F">
      <w:pPr>
        <w:spacing w:line="240" w:lineRule="auto"/>
        <w:jc w:val="both"/>
        <w:rPr>
          <w:b/>
        </w:rPr>
      </w:pPr>
      <w:r w:rsidRPr="000C7D7F">
        <w:rPr>
          <w:b/>
        </w:rPr>
        <w:t xml:space="preserve"> Break-even Analysis</w:t>
      </w:r>
    </w:p>
    <w:p w:rsidR="00D65647" w:rsidRPr="000C7D7F" w:rsidRDefault="00D65647" w:rsidP="000C7D7F">
      <w:pPr>
        <w:shd w:val="clear" w:color="auto" w:fill="FFFFFF"/>
        <w:spacing w:after="0" w:line="240" w:lineRule="auto"/>
        <w:jc w:val="both"/>
        <w:rPr>
          <w:rFonts w:eastAsia="Times New Roman" w:cs="Arial"/>
          <w:lang w:val="en-IN" w:eastAsia="en-IN"/>
        </w:rPr>
      </w:pPr>
      <w:r w:rsidRPr="000C7D7F">
        <w:rPr>
          <w:rFonts w:eastAsia="Times New Roman" w:cs="Arial"/>
          <w:bCs/>
          <w:lang w:val="en-IN" w:eastAsia="en-IN"/>
        </w:rPr>
        <w:t>Breakeven analysis</w:t>
      </w:r>
      <w:r w:rsidRPr="000C7D7F">
        <w:rPr>
          <w:rFonts w:eastAsia="Times New Roman" w:cs="Arial"/>
          <w:lang w:val="en-IN"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5F7028" w:rsidRPr="000C7D7F" w:rsidRDefault="005F7028" w:rsidP="000C7D7F">
      <w:pPr>
        <w:shd w:val="clear" w:color="auto" w:fill="FFFFFF"/>
        <w:spacing w:after="0" w:line="240" w:lineRule="auto"/>
        <w:jc w:val="both"/>
        <w:rPr>
          <w:rFonts w:eastAsia="Times New Roman" w:cs="Arial"/>
          <w:lang w:val="en-IN" w:eastAsia="en-IN"/>
        </w:rPr>
      </w:pPr>
    </w:p>
    <w:p w:rsidR="00D65647" w:rsidRPr="000C7D7F" w:rsidRDefault="005F7028" w:rsidP="000C7D7F">
      <w:pPr>
        <w:shd w:val="clear" w:color="auto" w:fill="FFFFFF"/>
        <w:spacing w:after="0" w:line="240" w:lineRule="auto"/>
        <w:jc w:val="both"/>
        <w:rPr>
          <w:rFonts w:eastAsia="Times New Roman" w:cs="Arial"/>
          <w:lang w:val="en-IN" w:eastAsia="en-IN"/>
        </w:rPr>
      </w:pPr>
      <w:r w:rsidRPr="000C7D7F">
        <w:rPr>
          <w:rFonts w:eastAsia="Times New Roman" w:cs="Arial"/>
          <w:lang w:val="en-IN" w:eastAsia="en-IN"/>
        </w:rPr>
        <w:t>Example: The following estimated break-even Analysis table &amp; chart shows the projected fixed &amp; variable cost.</w:t>
      </w:r>
    </w:p>
    <w:p w:rsidR="005F7028" w:rsidRPr="000C7D7F" w:rsidRDefault="005F7028" w:rsidP="000C7D7F">
      <w:pPr>
        <w:shd w:val="clear" w:color="auto" w:fill="FFFFFF"/>
        <w:spacing w:after="0" w:line="240" w:lineRule="auto"/>
        <w:jc w:val="both"/>
        <w:rPr>
          <w:rFonts w:eastAsia="Times New Roman" w:cs="Arial"/>
          <w:lang w:val="en-IN" w:eastAsia="en-IN"/>
        </w:rPr>
      </w:pPr>
    </w:p>
    <w:p w:rsidR="00D65647" w:rsidRPr="000C7D7F" w:rsidRDefault="00D65647" w:rsidP="000C7D7F">
      <w:pPr>
        <w:spacing w:line="240" w:lineRule="auto"/>
        <w:jc w:val="both"/>
        <w:rPr>
          <w:b/>
        </w:rPr>
      </w:pPr>
      <w:r w:rsidRPr="000C7D7F">
        <w:rPr>
          <w:b/>
        </w:rPr>
        <w:t xml:space="preserve">Table: Break-even Analysis </w:t>
      </w:r>
    </w:p>
    <w:tbl>
      <w:tblPr>
        <w:tblW w:w="5640" w:type="dxa"/>
        <w:tblInd w:w="103" w:type="dxa"/>
        <w:tblLook w:val="04A0" w:firstRow="1" w:lastRow="0" w:firstColumn="1" w:lastColumn="0" w:noHBand="0" w:noVBand="1"/>
      </w:tblPr>
      <w:tblGrid>
        <w:gridCol w:w="4180"/>
        <w:gridCol w:w="1460"/>
      </w:tblGrid>
      <w:tr w:rsidR="005F7028" w:rsidRPr="000C7D7F" w:rsidTr="005F7028">
        <w:trPr>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Break-even Analysis</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Monthly Revenue Break-even</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$9,438</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Assumptions:</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Average Percent Variable Cost</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w:t>
            </w:r>
          </w:p>
        </w:tc>
      </w:tr>
      <w:tr w:rsidR="005F7028" w:rsidRPr="000C7D7F"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Estimated Monthly Fixed Cost</w:t>
            </w:r>
          </w:p>
        </w:tc>
        <w:tc>
          <w:tcPr>
            <w:tcW w:w="1460" w:type="dxa"/>
            <w:tcBorders>
              <w:top w:val="nil"/>
              <w:left w:val="nil"/>
              <w:bottom w:val="single" w:sz="4" w:space="0" w:color="auto"/>
              <w:right w:val="single" w:sz="4" w:space="0" w:color="auto"/>
            </w:tcBorders>
            <w:shd w:val="clear" w:color="auto" w:fill="auto"/>
            <w:hideMark/>
          </w:tcPr>
          <w:p w:rsidR="005F7028" w:rsidRPr="000C7D7F" w:rsidRDefault="005F702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$6,839</w:t>
            </w:r>
          </w:p>
        </w:tc>
      </w:tr>
    </w:tbl>
    <w:p w:rsidR="00D65647" w:rsidRPr="000C7D7F" w:rsidRDefault="00D65647" w:rsidP="000C7D7F">
      <w:pPr>
        <w:spacing w:line="240" w:lineRule="auto"/>
        <w:jc w:val="both"/>
        <w:rPr>
          <w:b/>
        </w:rPr>
      </w:pPr>
    </w:p>
    <w:p w:rsidR="00D65647" w:rsidRPr="000C7D7F" w:rsidRDefault="00D65647" w:rsidP="000C7D7F">
      <w:pPr>
        <w:spacing w:line="240" w:lineRule="auto"/>
        <w:jc w:val="both"/>
        <w:rPr>
          <w:b/>
        </w:rPr>
      </w:pPr>
      <w:r w:rsidRPr="000C7D7F">
        <w:rPr>
          <w:b/>
        </w:rPr>
        <w:t xml:space="preserve">Chart: Break-even Analysis </w:t>
      </w:r>
    </w:p>
    <w:p w:rsidR="00D65647" w:rsidRPr="000C7D7F" w:rsidRDefault="00D65647" w:rsidP="000C7D7F">
      <w:pPr>
        <w:spacing w:line="240" w:lineRule="auto"/>
        <w:jc w:val="both"/>
      </w:pPr>
      <w:r w:rsidRPr="000C7D7F">
        <w:rPr>
          <w:noProof/>
          <w:lang w:bidi="hi-IN"/>
        </w:rPr>
        <w:drawing>
          <wp:inline distT="0" distB="0" distL="0" distR="0">
            <wp:extent cx="5755640" cy="3324225"/>
            <wp:effectExtent l="19050" t="0" r="16510" b="0"/>
            <wp:docPr id="15"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7028" w:rsidRPr="000C7D7F" w:rsidRDefault="005F7028" w:rsidP="000C7D7F">
      <w:pPr>
        <w:spacing w:line="240" w:lineRule="auto"/>
        <w:jc w:val="both"/>
      </w:pPr>
    </w:p>
    <w:p w:rsidR="00D65647" w:rsidRPr="000C7D7F" w:rsidRDefault="00D65647" w:rsidP="000C7D7F">
      <w:pPr>
        <w:spacing w:line="240" w:lineRule="auto"/>
        <w:jc w:val="both"/>
        <w:rPr>
          <w:b/>
        </w:rPr>
      </w:pPr>
      <w:r w:rsidRPr="000C7D7F">
        <w:rPr>
          <w:b/>
        </w:rPr>
        <w:t xml:space="preserve">Projected Cash Flow </w:t>
      </w:r>
    </w:p>
    <w:p w:rsidR="006A1215" w:rsidRPr="000C7D7F" w:rsidRDefault="00D65647" w:rsidP="000C7D7F">
      <w:pPr>
        <w:spacing w:line="240" w:lineRule="auto"/>
        <w:jc w:val="both"/>
      </w:pPr>
      <w:r w:rsidRPr="000C7D7F">
        <w:lastRenderedPageBreak/>
        <w:t xml:space="preserve">The cash flow depends on assumptions for inventory turnover, payment days, and accounts receivable management. Our projected same-day collection is critical, and is reasonable and customary in the </w:t>
      </w:r>
      <w:r w:rsidR="00AF3CEC">
        <w:t>auto body</w:t>
      </w:r>
      <w:r w:rsidR="006606AA" w:rsidRPr="000C7D7F">
        <w:t xml:space="preserve"> product</w:t>
      </w:r>
      <w:r w:rsidRPr="000C7D7F">
        <w:t xml:space="preserve"> industry. </w:t>
      </w:r>
    </w:p>
    <w:p w:rsidR="00D65647" w:rsidRPr="000C7D7F" w:rsidRDefault="00D65647" w:rsidP="000C7D7F">
      <w:pPr>
        <w:spacing w:line="240" w:lineRule="auto"/>
        <w:jc w:val="both"/>
        <w:rPr>
          <w:shd w:val="clear" w:color="auto" w:fill="FFFFFF"/>
        </w:rPr>
      </w:pPr>
      <w:r w:rsidRPr="000C7D7F">
        <w:t xml:space="preserve">Example: </w:t>
      </w:r>
      <w:r w:rsidR="000E3BC6" w:rsidRPr="000C7D7F">
        <w:rPr>
          <w:u w:val="single"/>
        </w:rPr>
        <w:t>ABC automation LLC</w:t>
      </w:r>
      <w:r w:rsidR="006A1215" w:rsidRPr="000C7D7F">
        <w:rPr>
          <w:u w:val="single"/>
        </w:rPr>
        <w:t xml:space="preserve">‘s </w:t>
      </w:r>
      <w:r w:rsidRPr="000C7D7F">
        <w:t xml:space="preserve">projected same-day collection is critical, and is reasonable and customary in the </w:t>
      </w:r>
      <w:r w:rsidR="00AF3CEC">
        <w:t>auto body</w:t>
      </w:r>
      <w:r w:rsidR="00DE2A72" w:rsidRPr="000C7D7F">
        <w:t xml:space="preserve"> product</w:t>
      </w:r>
      <w:r w:rsidR="006A1215" w:rsidRPr="000C7D7F">
        <w:t xml:space="preserve"> </w:t>
      </w:r>
      <w:r w:rsidRPr="000C7D7F">
        <w:t xml:space="preserve">industry. </w:t>
      </w:r>
    </w:p>
    <w:p w:rsidR="00D65647" w:rsidRPr="000C7D7F" w:rsidRDefault="00D65647" w:rsidP="000C7D7F">
      <w:pPr>
        <w:spacing w:line="240" w:lineRule="auto"/>
        <w:jc w:val="both"/>
        <w:rPr>
          <w:b/>
        </w:rPr>
      </w:pPr>
      <w:r w:rsidRPr="000C7D7F">
        <w:rPr>
          <w:b/>
        </w:rPr>
        <w:t>Table: Cash Flow</w:t>
      </w:r>
    </w:p>
    <w:tbl>
      <w:tblPr>
        <w:tblW w:w="8720" w:type="dxa"/>
        <w:tblInd w:w="103" w:type="dxa"/>
        <w:tblLook w:val="04A0" w:firstRow="1" w:lastRow="0" w:firstColumn="1" w:lastColumn="0" w:noHBand="0" w:noVBand="1"/>
      </w:tblPr>
      <w:tblGrid>
        <w:gridCol w:w="4180"/>
        <w:gridCol w:w="1460"/>
        <w:gridCol w:w="1480"/>
        <w:gridCol w:w="1600"/>
      </w:tblGrid>
      <w:tr w:rsidR="006A1215" w:rsidRPr="000C7D7F" w:rsidTr="006A121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 Forma Cash Flow</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Sales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$35,950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$55,795</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$62,187</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Receivables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$46,790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$133,679</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$175,704</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from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$82,740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$237,891</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Current Borrowing</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Other Liabilities (interest-free)</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Long-term Liabilities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Other Current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Long-term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Investment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$75,000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Received</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$157,740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$237,891</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 from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Spending</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Bill Payments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$78,089</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$155,278</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$145,235</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Spent on Operations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$117,314</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$225,278</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$225,235</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Spent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Paid Out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Principal Repayment of Current Borrowing</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$9,960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$9,960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$9,960</w:t>
            </w:r>
          </w:p>
        </w:tc>
      </w:tr>
      <w:tr w:rsidR="006A1215" w:rsidRPr="000C7D7F"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Other Current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Long-term Assets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Dividends</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Spent</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$127,274</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$235,238</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$235,195</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Cash Flow</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$30,466</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($45,764)</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$2,696</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Balance</w:t>
            </w:r>
          </w:p>
        </w:tc>
        <w:tc>
          <w:tcPr>
            <w:tcW w:w="146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$27,398</w:t>
            </w:r>
          </w:p>
        </w:tc>
      </w:tr>
      <w:tr w:rsidR="006A1215" w:rsidRPr="000C7D7F" w:rsidTr="006A1215">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rsidR="006A1215" w:rsidRPr="000C7D7F" w:rsidRDefault="006A121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bl>
    <w:p w:rsidR="00D65647" w:rsidRPr="000C7D7F" w:rsidRDefault="00D65647" w:rsidP="000C7D7F">
      <w:pPr>
        <w:spacing w:line="240" w:lineRule="auto"/>
        <w:jc w:val="both"/>
        <w:rPr>
          <w:b/>
        </w:rPr>
      </w:pPr>
    </w:p>
    <w:p w:rsidR="00D65647" w:rsidRPr="000C7D7F" w:rsidRDefault="00D65647" w:rsidP="000C7D7F">
      <w:pPr>
        <w:spacing w:line="240" w:lineRule="auto"/>
        <w:jc w:val="both"/>
        <w:rPr>
          <w:b/>
        </w:rPr>
      </w:pPr>
      <w:r w:rsidRPr="000C7D7F">
        <w:rPr>
          <w:b/>
        </w:rPr>
        <w:lastRenderedPageBreak/>
        <w:t xml:space="preserve">Chart: Cash </w:t>
      </w:r>
    </w:p>
    <w:p w:rsidR="00D65647" w:rsidRPr="000C7D7F" w:rsidRDefault="00D65647" w:rsidP="000C7D7F">
      <w:pPr>
        <w:spacing w:line="240" w:lineRule="auto"/>
        <w:jc w:val="both"/>
        <w:rPr>
          <w:b/>
        </w:rPr>
      </w:pPr>
    </w:p>
    <w:p w:rsidR="00D65647" w:rsidRPr="000C7D7F" w:rsidRDefault="00D65647" w:rsidP="000C7D7F">
      <w:pPr>
        <w:spacing w:line="240" w:lineRule="auto"/>
        <w:jc w:val="both"/>
        <w:rPr>
          <w:b/>
        </w:rPr>
      </w:pPr>
      <w:r w:rsidRPr="000C7D7F">
        <w:rPr>
          <w:b/>
          <w:noProof/>
          <w:lang w:bidi="hi-IN"/>
        </w:rPr>
        <w:drawing>
          <wp:inline distT="0" distB="0" distL="0" distR="0">
            <wp:extent cx="5507990" cy="3205480"/>
            <wp:effectExtent l="19050" t="0" r="16510" b="0"/>
            <wp:docPr id="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1215" w:rsidRPr="000C7D7F" w:rsidRDefault="006A1215" w:rsidP="000C7D7F">
      <w:pPr>
        <w:spacing w:line="240" w:lineRule="auto"/>
        <w:jc w:val="both"/>
        <w:rPr>
          <w:b/>
        </w:rPr>
      </w:pPr>
    </w:p>
    <w:p w:rsidR="007D445D" w:rsidRPr="000C7D7F" w:rsidRDefault="007D445D" w:rsidP="000C7D7F">
      <w:pPr>
        <w:shd w:val="clear" w:color="auto" w:fill="FFFFFF"/>
        <w:spacing w:after="0" w:line="240" w:lineRule="auto"/>
        <w:jc w:val="both"/>
        <w:rPr>
          <w:b/>
        </w:rPr>
      </w:pPr>
    </w:p>
    <w:p w:rsidR="00ED5AAB" w:rsidRPr="000C7D7F" w:rsidRDefault="00ED5AAB" w:rsidP="000C7D7F">
      <w:pPr>
        <w:spacing w:line="240" w:lineRule="auto"/>
        <w:jc w:val="both"/>
        <w:rPr>
          <w:b/>
        </w:rPr>
      </w:pPr>
      <w:r w:rsidRPr="000C7D7F">
        <w:rPr>
          <w:b/>
        </w:rPr>
        <w:t xml:space="preserve"> Projected Balance Sheet </w:t>
      </w:r>
    </w:p>
    <w:p w:rsidR="00213099" w:rsidRPr="000C7D7F" w:rsidRDefault="002F1294" w:rsidP="000C7D7F">
      <w:pPr>
        <w:spacing w:line="240" w:lineRule="auto"/>
        <w:jc w:val="both"/>
        <w:rPr>
          <w:rFonts w:cs="Arial"/>
          <w:shd w:val="clear" w:color="auto" w:fill="FFFFFF"/>
        </w:rPr>
      </w:pPr>
      <w:r w:rsidRPr="000C7D7F">
        <w:rPr>
          <w:rFonts w:cs="Arial"/>
          <w:shd w:val="clear" w:color="auto" w:fill="FFFFFF"/>
        </w:rPr>
        <w:t xml:space="preserve">A business' long-term plans often concern future asset growth and how it may be supported by increased financing through both debt and equity. </w:t>
      </w:r>
      <w:r w:rsidR="002E67B4" w:rsidRPr="000C7D7F">
        <w:rPr>
          <w:rFonts w:cs="Arial"/>
          <w:shd w:val="clear" w:color="auto" w:fill="FFFFFF"/>
        </w:rPr>
        <w:t xml:space="preserve">A projected balance sheet communicates expected changes in future asset investments, outstanding liabilities and equity financing. </w:t>
      </w:r>
    </w:p>
    <w:p w:rsidR="002F1294" w:rsidRPr="000C7D7F" w:rsidRDefault="002F1294" w:rsidP="000C7D7F">
      <w:pPr>
        <w:spacing w:line="240" w:lineRule="auto"/>
        <w:jc w:val="both"/>
        <w:rPr>
          <w:b/>
        </w:rPr>
      </w:pPr>
      <w:r w:rsidRPr="000C7D7F">
        <w:rPr>
          <w:rFonts w:cs="Arial"/>
          <w:shd w:val="clear" w:color="auto" w:fill="FFFFFF"/>
        </w:rPr>
        <w:t xml:space="preserve">Example: </w:t>
      </w:r>
      <w:r w:rsidR="000E3BC6" w:rsidRPr="000C7D7F">
        <w:rPr>
          <w:u w:val="single"/>
        </w:rPr>
        <w:t>ABC automation LLC</w:t>
      </w:r>
      <w:r w:rsidRPr="000C7D7F">
        <w:rPr>
          <w:u w:val="single"/>
        </w:rPr>
        <w:t>‘s</w:t>
      </w:r>
      <w:r w:rsidR="00734F75" w:rsidRPr="000C7D7F">
        <w:rPr>
          <w:u w:val="single"/>
        </w:rPr>
        <w:t xml:space="preserve"> </w:t>
      </w:r>
      <w:r w:rsidR="00734F75" w:rsidRPr="000C7D7F">
        <w:t>balance sheet along with the conservative forecast shown on the table.</w:t>
      </w:r>
    </w:p>
    <w:p w:rsidR="00ED5AAB" w:rsidRPr="000C7D7F" w:rsidRDefault="00ED5AAB" w:rsidP="000C7D7F">
      <w:pPr>
        <w:spacing w:line="240" w:lineRule="auto"/>
        <w:jc w:val="both"/>
        <w:rPr>
          <w:b/>
        </w:rPr>
      </w:pPr>
      <w:r w:rsidRPr="000C7D7F">
        <w:rPr>
          <w:b/>
        </w:rPr>
        <w:t xml:space="preserve">Table: Balance Sheet </w:t>
      </w:r>
    </w:p>
    <w:tbl>
      <w:tblPr>
        <w:tblW w:w="8720" w:type="dxa"/>
        <w:tblInd w:w="103" w:type="dxa"/>
        <w:tblLook w:val="04A0" w:firstRow="1" w:lastRow="0" w:firstColumn="1" w:lastColumn="0" w:noHBand="0" w:noVBand="1"/>
      </w:tblPr>
      <w:tblGrid>
        <w:gridCol w:w="4180"/>
        <w:gridCol w:w="1460"/>
        <w:gridCol w:w="1480"/>
        <w:gridCol w:w="1600"/>
      </w:tblGrid>
      <w:tr w:rsidR="00734F75" w:rsidRPr="000C7D7F" w:rsidTr="00734F7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 Forma Balance Sheet</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$27,398</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$61,060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$94,766</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$105,623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$13,310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$22,568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$24,404</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$157,425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Accumulated Depreciation</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$157,425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Payable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$26,422</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$11,539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$11,973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Borrowing</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$40,040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$30,080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$20,120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$32,093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$32,093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Paid-in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Retained Earnings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($18,826)</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$3,217</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Earnings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$24,915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$125,332</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$157,425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$125,332</w:t>
            </w:r>
          </w:p>
        </w:tc>
      </w:tr>
    </w:tbl>
    <w:p w:rsidR="002C6CFC" w:rsidRPr="000C7D7F" w:rsidRDefault="002C6CFC" w:rsidP="000C7D7F">
      <w:pPr>
        <w:spacing w:line="240" w:lineRule="auto"/>
        <w:jc w:val="both"/>
        <w:rPr>
          <w:b/>
        </w:rPr>
      </w:pPr>
    </w:p>
    <w:p w:rsidR="00ED5AAB" w:rsidRPr="000C7D7F" w:rsidRDefault="00ED5AAB" w:rsidP="000C7D7F">
      <w:pPr>
        <w:spacing w:line="240" w:lineRule="auto"/>
        <w:jc w:val="both"/>
        <w:rPr>
          <w:b/>
        </w:rPr>
      </w:pPr>
      <w:r w:rsidRPr="000C7D7F">
        <w:rPr>
          <w:b/>
        </w:rPr>
        <w:t xml:space="preserve"> Business Ratios </w:t>
      </w:r>
    </w:p>
    <w:p w:rsidR="00DF7582" w:rsidRPr="000C7D7F" w:rsidRDefault="00DF7582" w:rsidP="000C7D7F">
      <w:pPr>
        <w:spacing w:line="240" w:lineRule="auto"/>
        <w:jc w:val="both"/>
        <w:rPr>
          <w:rFonts w:cs="Arial"/>
        </w:rPr>
      </w:pPr>
      <w:r w:rsidRPr="000C7D7F">
        <w:rPr>
          <w:rFonts w:cs="Arial"/>
        </w:rPr>
        <w:t xml:space="preserve">It includes dozens of standard </w:t>
      </w:r>
      <w:r w:rsidR="00AF3CEC">
        <w:rPr>
          <w:rFonts w:cs="Arial"/>
        </w:rPr>
        <w:t>auto body</w:t>
      </w:r>
      <w:r w:rsidR="00DE2A72" w:rsidRPr="000C7D7F">
        <w:rPr>
          <w:rFonts w:cs="Arial"/>
        </w:rPr>
        <w:t xml:space="preserve"> product</w:t>
      </w:r>
      <w:r w:rsidRPr="000C7D7F">
        <w:rPr>
          <w:rFonts w:cs="Arial"/>
        </w:rPr>
        <w:t xml:space="preserve"> business ratios calculated from</w:t>
      </w:r>
      <w:r w:rsidRPr="000C7D7F">
        <w:rPr>
          <w:rStyle w:val="apple-converted-space"/>
          <w:rFonts w:cs="Arial"/>
        </w:rPr>
        <w:t xml:space="preserve"> </w:t>
      </w:r>
      <w:r w:rsidR="00AF3CEC">
        <w:rPr>
          <w:rStyle w:val="apple-converted-space"/>
          <w:rFonts w:cs="Arial"/>
        </w:rPr>
        <w:t>auto body</w:t>
      </w:r>
      <w:r w:rsidR="00DE2A72" w:rsidRPr="000C7D7F">
        <w:rPr>
          <w:rStyle w:val="apple-converted-space"/>
          <w:rFonts w:cs="Arial"/>
        </w:rPr>
        <w:t xml:space="preserve"> product</w:t>
      </w:r>
      <w:r w:rsidRPr="000C7D7F">
        <w:rPr>
          <w:rStyle w:val="apple-converted-space"/>
          <w:rFonts w:cs="Arial"/>
        </w:rPr>
        <w:t xml:space="preserve"> business plans </w:t>
      </w:r>
      <w:r w:rsidRPr="000C7D7F">
        <w:rPr>
          <w:rFonts w:cs="Arial"/>
        </w:rPr>
        <w:t xml:space="preserve">financials, and used and expected by bankers, financial analysts, and investors. It also includes a column of statistical indicators for the specific type of business. </w:t>
      </w:r>
    </w:p>
    <w:p w:rsidR="00734F75" w:rsidRPr="000C7D7F" w:rsidRDefault="00734F75" w:rsidP="000C7D7F">
      <w:pPr>
        <w:pStyle w:val="NormalWeb"/>
        <w:spacing w:before="0" w:beforeAutospacing="0" w:after="169" w:afterAutospacing="0"/>
        <w:jc w:val="both"/>
        <w:rPr>
          <w:rFonts w:asciiTheme="minorHAnsi" w:hAnsiTheme="minorHAnsi"/>
          <w:sz w:val="22"/>
          <w:szCs w:val="22"/>
        </w:rPr>
      </w:pPr>
      <w:r w:rsidRPr="000C7D7F">
        <w:rPr>
          <w:rFonts w:asciiTheme="minorHAnsi" w:hAnsiTheme="minorHAnsi" w:cs="Arial"/>
          <w:sz w:val="22"/>
          <w:szCs w:val="22"/>
        </w:rPr>
        <w:t xml:space="preserve">Example: </w:t>
      </w:r>
      <w:r w:rsidR="000E3BC6" w:rsidRPr="000C7D7F">
        <w:rPr>
          <w:rFonts w:asciiTheme="minorHAnsi" w:hAnsiTheme="minorHAnsi"/>
          <w:sz w:val="22"/>
          <w:szCs w:val="22"/>
          <w:u w:val="single"/>
        </w:rPr>
        <w:t>ABC automation LLC</w:t>
      </w:r>
      <w:r w:rsidRPr="000C7D7F">
        <w:rPr>
          <w:rFonts w:asciiTheme="minorHAnsi" w:hAnsiTheme="minorHAnsi"/>
          <w:sz w:val="22"/>
          <w:szCs w:val="22"/>
          <w:u w:val="single"/>
        </w:rPr>
        <w:t xml:space="preserve">‘s </w:t>
      </w:r>
      <w:r w:rsidRPr="000C7D7F">
        <w:rPr>
          <w:rFonts w:asciiTheme="minorHAnsi" w:hAnsiTheme="minorHAnsi"/>
          <w:sz w:val="22"/>
          <w:szCs w:val="22"/>
        </w:rPr>
        <w:t>asset ratios differ from the industry standard for two reasons:</w:t>
      </w:r>
    </w:p>
    <w:p w:rsidR="00734F75" w:rsidRPr="000C7D7F" w:rsidRDefault="00734F75" w:rsidP="000C7D7F">
      <w:pPr>
        <w:numPr>
          <w:ilvl w:val="0"/>
          <w:numId w:val="20"/>
        </w:numPr>
        <w:spacing w:before="100" w:beforeAutospacing="1" w:after="100" w:afterAutospacing="1" w:line="240" w:lineRule="auto"/>
        <w:jc w:val="both"/>
      </w:pPr>
      <w:r w:rsidRPr="000C7D7F">
        <w:t>Because we are operating initially as a home office with outsourced manufacturing, we do not require any long-term assets at this stage.</w:t>
      </w:r>
    </w:p>
    <w:p w:rsidR="00734F75" w:rsidRPr="000C7D7F" w:rsidRDefault="00734F75" w:rsidP="000C7D7F">
      <w:pPr>
        <w:numPr>
          <w:ilvl w:val="0"/>
          <w:numId w:val="20"/>
        </w:numPr>
        <w:spacing w:before="100" w:beforeAutospacing="1" w:after="100" w:afterAutospacing="1" w:line="240" w:lineRule="auto"/>
        <w:jc w:val="both"/>
      </w:pPr>
      <w:r w:rsidRPr="000C7D7F">
        <w:t>Because our first sales approaches are to other professionals and the government, rather than to individual consumers, we have a higher perc</w:t>
      </w:r>
      <w:bookmarkStart w:id="0" w:name="_GoBack"/>
      <w:bookmarkEnd w:id="0"/>
      <w:r w:rsidRPr="000C7D7F">
        <w:t>entage of assets as accounts receivable.</w:t>
      </w:r>
    </w:p>
    <w:p w:rsidR="00ED5AAB" w:rsidRPr="000C7D7F" w:rsidRDefault="00ED5AAB" w:rsidP="000C7D7F">
      <w:pPr>
        <w:spacing w:line="240" w:lineRule="auto"/>
        <w:jc w:val="both"/>
        <w:rPr>
          <w:b/>
        </w:rPr>
      </w:pPr>
      <w:r w:rsidRPr="000C7D7F">
        <w:rPr>
          <w:b/>
        </w:rPr>
        <w:t xml:space="preserve">Table: Ratios </w:t>
      </w:r>
    </w:p>
    <w:tbl>
      <w:tblPr>
        <w:tblW w:w="10080" w:type="dxa"/>
        <w:tblInd w:w="103" w:type="dxa"/>
        <w:tblLook w:val="04A0" w:firstRow="1" w:lastRow="0" w:firstColumn="1" w:lastColumn="0" w:noHBand="0" w:noVBand="1"/>
      </w:tblPr>
      <w:tblGrid>
        <w:gridCol w:w="4180"/>
        <w:gridCol w:w="1460"/>
        <w:gridCol w:w="1480"/>
        <w:gridCol w:w="1600"/>
        <w:gridCol w:w="1360"/>
      </w:tblGrid>
      <w:tr w:rsidR="00734F75" w:rsidRPr="000C7D7F" w:rsidTr="00734F75">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Ratio Analysis</w:t>
            </w:r>
          </w:p>
        </w:tc>
      </w:tr>
      <w:tr w:rsidR="00734F75" w:rsidRPr="000C7D7F"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Industry Profile</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Growth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55.20%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11.46%</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1.08%</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Percent of 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42.16%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66.72%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67.09%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22.01%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9.19%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15.89%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15.50%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18.65%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36.34%</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27.21%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18.98%</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46.19%</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54.11%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70.70%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79.61%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53.81%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Percent of Sales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Gross Margin</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70.81%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38.34%</w:t>
            </w:r>
          </w:p>
        </w:tc>
      </w:tr>
      <w:tr w:rsidR="00734F75" w:rsidRPr="000C7D7F"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Selling, General &amp; Administrative Expenses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49.23%</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49.60%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15.66%</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Advertising Expenses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1.52%</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15.39%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15.68%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15.32%</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3.70%</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Main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2.18</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Quick</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1.98</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4.14</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1.01</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Debt to 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58.09%</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Pre-tax Return on 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22.55%</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31.36%</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28.40%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3.95%</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Pre-tax Return on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22.61%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9.42%</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 Margin</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8.60%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9.88%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10.02%</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Return on Equity</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21.95%</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19.88%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Activity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Collection Days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196</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3.74</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Payable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12.17</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Payment Days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 Turnover</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0.99</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Debt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Debt to 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0.85</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0.41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0.26</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xml:space="preserve">Current </w:t>
            </w:r>
            <w:proofErr w:type="spellStart"/>
            <w:r w:rsidRPr="000C7D7F">
              <w:rPr>
                <w:rFonts w:eastAsia="Times New Roman" w:cs="Times New Roman"/>
                <w:lang w:val="en-IN" w:eastAsia="en-IN"/>
              </w:rPr>
              <w:t>Liab</w:t>
            </w:r>
            <w:proofErr w:type="spellEnd"/>
            <w:r w:rsidRPr="000C7D7F">
              <w:rPr>
                <w:rFonts w:eastAsia="Times New Roman" w:cs="Times New Roman"/>
                <w:lang w:val="en-IN" w:eastAsia="en-IN"/>
              </w:rPr>
              <w:t xml:space="preserve">. </w:t>
            </w:r>
            <w:proofErr w:type="gramStart"/>
            <w:r w:rsidRPr="000C7D7F">
              <w:rPr>
                <w:rFonts w:eastAsia="Times New Roman" w:cs="Times New Roman"/>
                <w:lang w:val="en-IN" w:eastAsia="en-IN"/>
              </w:rPr>
              <w:t>to</w:t>
            </w:r>
            <w:proofErr w:type="gramEnd"/>
            <w:r w:rsidRPr="000C7D7F">
              <w:rPr>
                <w:rFonts w:eastAsia="Times New Roman" w:cs="Times New Roman"/>
                <w:lang w:val="en-IN" w:eastAsia="en-IN"/>
              </w:rPr>
              <w:t xml:space="preserve"> </w:t>
            </w:r>
            <w:proofErr w:type="spellStart"/>
            <w:r w:rsidRPr="000C7D7F">
              <w:rPr>
                <w:rFonts w:eastAsia="Times New Roman" w:cs="Times New Roman"/>
                <w:lang w:val="en-IN" w:eastAsia="en-IN"/>
              </w:rPr>
              <w:t>Liab</w:t>
            </w:r>
            <w:proofErr w:type="spellEnd"/>
            <w:r w:rsidRPr="000C7D7F">
              <w:rPr>
                <w:rFonts w:eastAsia="Times New Roman" w:cs="Times New Roman"/>
                <w:lang w:val="en-IN" w:eastAsia="en-IN"/>
              </w:rPr>
              <w: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Liquidity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Working Capital</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$125,332</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Interest Coverage</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9.98</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15.18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Assets to Sales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1.01</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0.64</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0.63</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Debt/Total Assets</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Acid Test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1.06</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0.59</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0.85</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Sales/Net Worth</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1.98</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r w:rsidR="00734F75" w:rsidRPr="000C7D7F"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Dividend Payout</w:t>
            </w:r>
          </w:p>
        </w:tc>
        <w:tc>
          <w:tcPr>
            <w:tcW w:w="14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734F75" w:rsidRPr="000C7D7F" w:rsidRDefault="00734F75" w:rsidP="000C7D7F">
            <w:pPr>
              <w:spacing w:after="0" w:line="240" w:lineRule="auto"/>
              <w:jc w:val="both"/>
              <w:rPr>
                <w:rFonts w:eastAsia="Times New Roman" w:cs="Times New Roman"/>
                <w:lang w:val="en-IN" w:eastAsia="en-IN"/>
              </w:rPr>
            </w:pPr>
            <w:proofErr w:type="spellStart"/>
            <w:r w:rsidRPr="000C7D7F">
              <w:rPr>
                <w:rFonts w:eastAsia="Times New Roman" w:cs="Times New Roman"/>
                <w:lang w:val="en-IN" w:eastAsia="en-IN"/>
              </w:rPr>
              <w:t>n.a</w:t>
            </w:r>
            <w:proofErr w:type="spellEnd"/>
          </w:p>
        </w:tc>
      </w:tr>
    </w:tbl>
    <w:p w:rsidR="00DF7582" w:rsidRPr="000C7D7F" w:rsidRDefault="00DF7582" w:rsidP="000C7D7F">
      <w:pPr>
        <w:spacing w:line="240" w:lineRule="auto"/>
        <w:jc w:val="both"/>
        <w:rPr>
          <w:b/>
        </w:rPr>
      </w:pPr>
    </w:p>
    <w:p w:rsidR="00ED5AAB" w:rsidRPr="000C7D7F" w:rsidRDefault="009074F8" w:rsidP="000C7D7F">
      <w:pPr>
        <w:spacing w:line="240" w:lineRule="auto"/>
        <w:jc w:val="both"/>
        <w:rPr>
          <w:b/>
        </w:rPr>
      </w:pPr>
      <w:r w:rsidRPr="000C7D7F">
        <w:rPr>
          <w:b/>
        </w:rPr>
        <w:t>References</w:t>
      </w:r>
    </w:p>
    <w:p w:rsidR="00EE5C0B" w:rsidRPr="000C7D7F" w:rsidRDefault="000E3BC6" w:rsidP="000C7D7F">
      <w:pPr>
        <w:spacing w:line="240" w:lineRule="auto"/>
        <w:jc w:val="both"/>
        <w:rPr>
          <w:shd w:val="clear" w:color="auto" w:fill="FFFFFF"/>
        </w:rPr>
      </w:pPr>
      <w:r w:rsidRPr="000C7D7F">
        <w:rPr>
          <w:u w:val="single"/>
        </w:rPr>
        <w:t>ABC automation LLC</w:t>
      </w:r>
      <w:r w:rsidR="009074F8" w:rsidRPr="000C7D7F">
        <w:rPr>
          <w:u w:val="single"/>
        </w:rPr>
        <w:t xml:space="preserve">‘s </w:t>
      </w:r>
      <w:r w:rsidR="00EE5C0B" w:rsidRPr="000C7D7F">
        <w:rPr>
          <w:shd w:val="clear" w:color="auto" w:fill="FFFFFF"/>
        </w:rPr>
        <w:t>will first attempt to sell the operation and use the proceeds to clear all outstanding balances. If unable to sell the operation for sufficient proceeds we will force to default whereby the SBA loan will be in senior standing.</w:t>
      </w:r>
    </w:p>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Sales Forecast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Direct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$12,100</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Personnel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TL McClendon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Part-time Sales Rep</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Inventory/Office Mgmt.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People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Payroll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$2,085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General Assumptions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Plan Month</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Interest Rate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Interest Rate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 Rate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Profit and Loss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Costs of Goods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Cost of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Gross Margin %</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58.33%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Expenses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and Marketing and Other Expenses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Depreciation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Utilities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Insurance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Payroll Taxes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Web site management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Business travel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Miscellaneous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Operating Expenses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$6,237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Profit Before Interest and Taxes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($5,537)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EBITDA</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($5,537)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Interest Expense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$403</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$396</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$389</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Taxes Incurred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($1,750)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($1,748)</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($1,776)</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($4,088)</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($4,078)</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($4,143)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Profit/Sales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-345.25%</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$47,000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$12,100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$34,900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76.62%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72.09%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76.38%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70.80%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60.39%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74.16%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74.26%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$8,322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$26,579</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$26,579</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$334</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$809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$5,321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$7,873</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$12,417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$18,371</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-6.47%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14.63%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5.61%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34.88%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39.09%</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lastRenderedPageBreak/>
        <w:t xml:space="preserve">Table: Cash Flow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Sales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from Receivables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from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Current Borrowing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Other Liabilities (interest-free)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Long-term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Other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of 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New Investment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Received</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$50,300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Expenditures from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Spending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Bill Payments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$1,692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$1,687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$1,683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$1,803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Spent on Operations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$2,456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$4,092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$4,203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Additional Cash Spent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Sales Tax, VAT, HST/GST Paid Out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Principal Repayment of Current Borrowing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Other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Purchase 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Dividends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Cash Spent</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$5,033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Cash Flow</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$45,267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 Balance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$67,228</w:t>
            </w:r>
          </w:p>
        </w:tc>
      </w:tr>
    </w:tbl>
    <w:p w:rsidR="009074F8" w:rsidRPr="000C7D7F" w:rsidRDefault="009074F8" w:rsidP="000C7D7F">
      <w:pPr>
        <w:spacing w:line="240" w:lineRule="auto"/>
        <w:jc w:val="both"/>
        <w:rPr>
          <w:b/>
        </w:rPr>
      </w:pPr>
    </w:p>
    <w:tbl>
      <w:tblPr>
        <w:tblW w:w="7020" w:type="dxa"/>
        <w:tblInd w:w="103" w:type="dxa"/>
        <w:tblLook w:val="04A0" w:firstRow="1" w:lastRow="0" w:firstColumn="1" w:lastColumn="0" w:noHBand="0" w:noVBand="1"/>
      </w:tblPr>
      <w:tblGrid>
        <w:gridCol w:w="1252"/>
        <w:gridCol w:w="962"/>
        <w:gridCol w:w="962"/>
        <w:gridCol w:w="960"/>
        <w:gridCol w:w="960"/>
        <w:gridCol w:w="962"/>
        <w:gridCol w:w="962"/>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$3,175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$2,825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$3,850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$8,900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$11,750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$1,063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$9,490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$8,578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$12,055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$12,495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$23,805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$25,000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$37,495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$23,805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$4,485</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$7,032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$7,996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$7,201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$13,674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$22,283</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$9,432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$12,481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$11,971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$11,686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$18,159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$26,768</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$830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$8,725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$10,262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$12,801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$12,516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$18,989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$27,598</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($5,975)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($4,231)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$24,694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$824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($1,512)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($3,793)</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r>
    </w:tbl>
    <w:p w:rsidR="009074F8" w:rsidRPr="000C7D7F" w:rsidRDefault="009074F8" w:rsidP="000C7D7F">
      <w:pPr>
        <w:spacing w:line="240" w:lineRule="auto"/>
        <w:jc w:val="both"/>
        <w:rPr>
          <w:b/>
        </w:rPr>
      </w:pPr>
    </w:p>
    <w:p w:rsidR="009074F8" w:rsidRPr="000C7D7F" w:rsidRDefault="009074F8" w:rsidP="000C7D7F">
      <w:pPr>
        <w:spacing w:line="240" w:lineRule="auto"/>
        <w:jc w:val="both"/>
        <w:rPr>
          <w:b/>
        </w:rPr>
      </w:pPr>
      <w:r w:rsidRPr="000C7D7F">
        <w:rPr>
          <w:b/>
        </w:rPr>
        <w:t xml:space="preserve">Table: Balance Sheet </w:t>
      </w:r>
    </w:p>
    <w:tbl>
      <w:tblPr>
        <w:tblW w:w="10480" w:type="dxa"/>
        <w:tblInd w:w="103" w:type="dxa"/>
        <w:tblLook w:val="04A0" w:firstRow="1" w:lastRow="0" w:firstColumn="1" w:lastColumn="0" w:noHBand="0" w:noVBand="1"/>
      </w:tblPr>
      <w:tblGrid>
        <w:gridCol w:w="2909"/>
        <w:gridCol w:w="1074"/>
        <w:gridCol w:w="1080"/>
        <w:gridCol w:w="1589"/>
        <w:gridCol w:w="1354"/>
        <w:gridCol w:w="1237"/>
        <w:gridCol w:w="1237"/>
      </w:tblGrid>
      <w:tr w:rsidR="009074F8" w:rsidRPr="000C7D7F"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Starting Balances</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Cash</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$67,228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Receivable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Inventory</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$3,500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Current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$71,628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Accumulated Depreciation</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Total Long-term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Assets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$71,628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5</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Accounts Payable</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$1,636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$1,631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$1,627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$1,622</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$5,262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Current Borrowing</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$49,170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$48,340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$47,510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$46,680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$45,850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Other Current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Subtotal Current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$51,112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Long-term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$51,112</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Paid-in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Retained Earnings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Earnings</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($8,180)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($12,263)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($16,340)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($20,483)</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$20,517</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Total 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$71,628</w:t>
            </w:r>
          </w:p>
        </w:tc>
      </w:tr>
      <w:tr w:rsidR="009074F8" w:rsidRPr="000C7D7F"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Net Worth</w:t>
            </w:r>
          </w:p>
        </w:tc>
        <w:tc>
          <w:tcPr>
            <w:tcW w:w="102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$20,517</w:t>
            </w:r>
          </w:p>
        </w:tc>
      </w:tr>
    </w:tbl>
    <w:p w:rsidR="002F7AC9" w:rsidRPr="000C7D7F" w:rsidRDefault="002F7AC9" w:rsidP="000C7D7F">
      <w:pPr>
        <w:spacing w:line="240" w:lineRule="auto"/>
        <w:jc w:val="both"/>
        <w:rPr>
          <w:b/>
        </w:rPr>
      </w:pPr>
    </w:p>
    <w:tbl>
      <w:tblPr>
        <w:tblW w:w="7020" w:type="dxa"/>
        <w:tblInd w:w="103" w:type="dxa"/>
        <w:tblLook w:val="04A0" w:firstRow="1" w:lastRow="0" w:firstColumn="1" w:lastColumn="0" w:noHBand="0" w:noVBand="1"/>
      </w:tblPr>
      <w:tblGrid>
        <w:gridCol w:w="1074"/>
        <w:gridCol w:w="1074"/>
        <w:gridCol w:w="1074"/>
        <w:gridCol w:w="1074"/>
        <w:gridCol w:w="1074"/>
        <w:gridCol w:w="1074"/>
        <w:gridCol w:w="1074"/>
      </w:tblGrid>
      <w:tr w:rsidR="009074F8" w:rsidRPr="000C7D7F"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$70,466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$15,258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$18,878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$17,683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$19,743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$37,865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$61,060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$3,800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$10,120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$13,310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Month 12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 </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$6,765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$7,746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$7,253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$6,755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$12,937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$21,372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$26,422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$45,020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$44,190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$43,360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$42,530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$41,700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$40,870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$40,040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$66,462</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$97,200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($31,200)</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($20,982)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($19,095)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($18,383)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($18,856)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($18,414)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($5,998)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$12,374</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lastRenderedPageBreak/>
              <w:t>$71,803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$144,836</w:t>
            </w:r>
          </w:p>
        </w:tc>
      </w:tr>
      <w:tr w:rsidR="009074F8" w:rsidRPr="000C7D7F"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0C7D7F" w:rsidRDefault="009074F8" w:rsidP="000C7D7F">
            <w:pPr>
              <w:spacing w:after="0" w:line="240" w:lineRule="auto"/>
              <w:jc w:val="both"/>
              <w:rPr>
                <w:rFonts w:eastAsia="Times New Roman" w:cs="Times New Roman"/>
                <w:lang w:val="en-IN" w:eastAsia="en-IN"/>
              </w:rPr>
            </w:pPr>
            <w:r w:rsidRPr="000C7D7F">
              <w:rPr>
                <w:rFonts w:eastAsia="Times New Roman" w:cs="Times New Roman"/>
                <w:lang w:val="en-IN" w:eastAsia="en-IN"/>
              </w:rPr>
              <w:t>$78,374</w:t>
            </w:r>
          </w:p>
        </w:tc>
      </w:tr>
    </w:tbl>
    <w:p w:rsidR="009074F8" w:rsidRPr="000C7D7F" w:rsidRDefault="009074F8" w:rsidP="000C7D7F">
      <w:pPr>
        <w:spacing w:line="240" w:lineRule="auto"/>
        <w:jc w:val="both"/>
        <w:rPr>
          <w:b/>
        </w:rPr>
      </w:pPr>
    </w:p>
    <w:sectPr w:rsidR="009074F8" w:rsidRPr="000C7D7F" w:rsidSect="00366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B0E" w:rsidRDefault="00125B0E" w:rsidP="00BF6666">
      <w:pPr>
        <w:spacing w:after="0" w:line="240" w:lineRule="auto"/>
      </w:pPr>
      <w:r>
        <w:separator/>
      </w:r>
    </w:p>
  </w:endnote>
  <w:endnote w:type="continuationSeparator" w:id="0">
    <w:p w:rsidR="00125B0E" w:rsidRDefault="00125B0E" w:rsidP="00BF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B0E" w:rsidRDefault="00125B0E" w:rsidP="00BF6666">
      <w:pPr>
        <w:spacing w:after="0" w:line="240" w:lineRule="auto"/>
      </w:pPr>
      <w:r>
        <w:separator/>
      </w:r>
    </w:p>
  </w:footnote>
  <w:footnote w:type="continuationSeparator" w:id="0">
    <w:p w:rsidR="00125B0E" w:rsidRDefault="00125B0E" w:rsidP="00BF6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B50"/>
    <w:multiLevelType w:val="multilevel"/>
    <w:tmpl w:val="59FA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120CE"/>
    <w:multiLevelType w:val="hybridMultilevel"/>
    <w:tmpl w:val="CB3E92AA"/>
    <w:lvl w:ilvl="0" w:tplc="F82C3FAA">
      <w:numFmt w:val="bullet"/>
      <w:lvlText w:val=""/>
      <w:lvlJc w:val="left"/>
      <w:pPr>
        <w:ind w:left="1005" w:hanging="645"/>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FA584D"/>
    <w:multiLevelType w:val="hybridMultilevel"/>
    <w:tmpl w:val="96BAEDB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3">
    <w:nsid w:val="13F01CB7"/>
    <w:multiLevelType w:val="multilevel"/>
    <w:tmpl w:val="A8E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E3768"/>
    <w:multiLevelType w:val="hybridMultilevel"/>
    <w:tmpl w:val="9C8C4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EF7724"/>
    <w:multiLevelType w:val="hybridMultilevel"/>
    <w:tmpl w:val="06065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A0050B"/>
    <w:multiLevelType w:val="multilevel"/>
    <w:tmpl w:val="659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21E70"/>
    <w:multiLevelType w:val="hybridMultilevel"/>
    <w:tmpl w:val="8F32E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4141D4"/>
    <w:multiLevelType w:val="hybridMultilevel"/>
    <w:tmpl w:val="5B2AD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B85A6C"/>
    <w:multiLevelType w:val="hybridMultilevel"/>
    <w:tmpl w:val="398E4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933741"/>
    <w:multiLevelType w:val="hybridMultilevel"/>
    <w:tmpl w:val="5FCEBEA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1">
    <w:nsid w:val="2A6C1B55"/>
    <w:multiLevelType w:val="hybridMultilevel"/>
    <w:tmpl w:val="9BF0C4F8"/>
    <w:lvl w:ilvl="0" w:tplc="F82C3FAA">
      <w:numFmt w:val="bullet"/>
      <w:lvlText w:val=""/>
      <w:lvlJc w:val="left"/>
      <w:pPr>
        <w:ind w:left="2370" w:hanging="645"/>
      </w:pPr>
      <w:rPr>
        <w:rFonts w:ascii="Calibri" w:eastAsiaTheme="minorHAnsi" w:hAnsi="Calibri" w:cstheme="minorBidi"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tentative="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abstractNum w:abstractNumId="12">
    <w:nsid w:val="2ED67EC5"/>
    <w:multiLevelType w:val="hybridMultilevel"/>
    <w:tmpl w:val="7F3A64A6"/>
    <w:lvl w:ilvl="0" w:tplc="91029C1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2FA457D1"/>
    <w:multiLevelType w:val="hybridMultilevel"/>
    <w:tmpl w:val="728A91C8"/>
    <w:lvl w:ilvl="0" w:tplc="F8D0EE4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0781EC9"/>
    <w:multiLevelType w:val="hybridMultilevel"/>
    <w:tmpl w:val="77986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22B5B4E"/>
    <w:multiLevelType w:val="hybridMultilevel"/>
    <w:tmpl w:val="4412F096"/>
    <w:lvl w:ilvl="0" w:tplc="B58C47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3CD7607"/>
    <w:multiLevelType w:val="hybridMultilevel"/>
    <w:tmpl w:val="9D8C7A32"/>
    <w:lvl w:ilvl="0" w:tplc="40090001">
      <w:start w:val="1"/>
      <w:numFmt w:val="bullet"/>
      <w:lvlText w:val=""/>
      <w:lvlJc w:val="left"/>
      <w:pPr>
        <w:ind w:left="906" w:hanging="360"/>
      </w:pPr>
      <w:rPr>
        <w:rFonts w:ascii="Symbol" w:hAnsi="Symbol"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17">
    <w:nsid w:val="380545E6"/>
    <w:multiLevelType w:val="multilevel"/>
    <w:tmpl w:val="7FE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D5314E"/>
    <w:multiLevelType w:val="hybridMultilevel"/>
    <w:tmpl w:val="64E29C2A"/>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41174231"/>
    <w:multiLevelType w:val="hybridMultilevel"/>
    <w:tmpl w:val="3794B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42E57EA"/>
    <w:multiLevelType w:val="multilevel"/>
    <w:tmpl w:val="0650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64790C"/>
    <w:multiLevelType w:val="multilevel"/>
    <w:tmpl w:val="255A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B82356"/>
    <w:multiLevelType w:val="multilevel"/>
    <w:tmpl w:val="B3E4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120234"/>
    <w:multiLevelType w:val="hybridMultilevel"/>
    <w:tmpl w:val="AFE6BDB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D642EE0"/>
    <w:multiLevelType w:val="multilevel"/>
    <w:tmpl w:val="06B0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1618E"/>
    <w:multiLevelType w:val="multilevel"/>
    <w:tmpl w:val="8524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E45A81"/>
    <w:multiLevelType w:val="hybridMultilevel"/>
    <w:tmpl w:val="7A625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93E6780"/>
    <w:multiLevelType w:val="multilevel"/>
    <w:tmpl w:val="E98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937C47"/>
    <w:multiLevelType w:val="hybridMultilevel"/>
    <w:tmpl w:val="07EC6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ABF2679"/>
    <w:multiLevelType w:val="hybridMultilevel"/>
    <w:tmpl w:val="49FCA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C4F0391"/>
    <w:multiLevelType w:val="hybridMultilevel"/>
    <w:tmpl w:val="35FA1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EB81197"/>
    <w:multiLevelType w:val="hybridMultilevel"/>
    <w:tmpl w:val="2222C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EEF2F18"/>
    <w:multiLevelType w:val="multilevel"/>
    <w:tmpl w:val="AC8C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5A6889"/>
    <w:multiLevelType w:val="hybridMultilevel"/>
    <w:tmpl w:val="817014B8"/>
    <w:lvl w:ilvl="0" w:tplc="40090001">
      <w:start w:val="1"/>
      <w:numFmt w:val="bullet"/>
      <w:lvlText w:val=""/>
      <w:lvlJc w:val="left"/>
      <w:pPr>
        <w:ind w:left="805" w:hanging="360"/>
      </w:pPr>
      <w:rPr>
        <w:rFonts w:ascii="Symbol" w:hAnsi="Symbol" w:hint="default"/>
      </w:rPr>
    </w:lvl>
    <w:lvl w:ilvl="1" w:tplc="40090003" w:tentative="1">
      <w:start w:val="1"/>
      <w:numFmt w:val="bullet"/>
      <w:lvlText w:val="o"/>
      <w:lvlJc w:val="left"/>
      <w:pPr>
        <w:ind w:left="1525" w:hanging="360"/>
      </w:pPr>
      <w:rPr>
        <w:rFonts w:ascii="Courier New" w:hAnsi="Courier New" w:cs="Courier New" w:hint="default"/>
      </w:rPr>
    </w:lvl>
    <w:lvl w:ilvl="2" w:tplc="40090005" w:tentative="1">
      <w:start w:val="1"/>
      <w:numFmt w:val="bullet"/>
      <w:lvlText w:val=""/>
      <w:lvlJc w:val="left"/>
      <w:pPr>
        <w:ind w:left="2245" w:hanging="360"/>
      </w:pPr>
      <w:rPr>
        <w:rFonts w:ascii="Wingdings" w:hAnsi="Wingdings" w:hint="default"/>
      </w:rPr>
    </w:lvl>
    <w:lvl w:ilvl="3" w:tplc="40090001" w:tentative="1">
      <w:start w:val="1"/>
      <w:numFmt w:val="bullet"/>
      <w:lvlText w:val=""/>
      <w:lvlJc w:val="left"/>
      <w:pPr>
        <w:ind w:left="2965" w:hanging="360"/>
      </w:pPr>
      <w:rPr>
        <w:rFonts w:ascii="Symbol" w:hAnsi="Symbol" w:hint="default"/>
      </w:rPr>
    </w:lvl>
    <w:lvl w:ilvl="4" w:tplc="40090003" w:tentative="1">
      <w:start w:val="1"/>
      <w:numFmt w:val="bullet"/>
      <w:lvlText w:val="o"/>
      <w:lvlJc w:val="left"/>
      <w:pPr>
        <w:ind w:left="3685" w:hanging="360"/>
      </w:pPr>
      <w:rPr>
        <w:rFonts w:ascii="Courier New" w:hAnsi="Courier New" w:cs="Courier New" w:hint="default"/>
      </w:rPr>
    </w:lvl>
    <w:lvl w:ilvl="5" w:tplc="40090005" w:tentative="1">
      <w:start w:val="1"/>
      <w:numFmt w:val="bullet"/>
      <w:lvlText w:val=""/>
      <w:lvlJc w:val="left"/>
      <w:pPr>
        <w:ind w:left="4405" w:hanging="360"/>
      </w:pPr>
      <w:rPr>
        <w:rFonts w:ascii="Wingdings" w:hAnsi="Wingdings" w:hint="default"/>
      </w:rPr>
    </w:lvl>
    <w:lvl w:ilvl="6" w:tplc="40090001" w:tentative="1">
      <w:start w:val="1"/>
      <w:numFmt w:val="bullet"/>
      <w:lvlText w:val=""/>
      <w:lvlJc w:val="left"/>
      <w:pPr>
        <w:ind w:left="5125" w:hanging="360"/>
      </w:pPr>
      <w:rPr>
        <w:rFonts w:ascii="Symbol" w:hAnsi="Symbol" w:hint="default"/>
      </w:rPr>
    </w:lvl>
    <w:lvl w:ilvl="7" w:tplc="40090003" w:tentative="1">
      <w:start w:val="1"/>
      <w:numFmt w:val="bullet"/>
      <w:lvlText w:val="o"/>
      <w:lvlJc w:val="left"/>
      <w:pPr>
        <w:ind w:left="5845" w:hanging="360"/>
      </w:pPr>
      <w:rPr>
        <w:rFonts w:ascii="Courier New" w:hAnsi="Courier New" w:cs="Courier New" w:hint="default"/>
      </w:rPr>
    </w:lvl>
    <w:lvl w:ilvl="8" w:tplc="40090005" w:tentative="1">
      <w:start w:val="1"/>
      <w:numFmt w:val="bullet"/>
      <w:lvlText w:val=""/>
      <w:lvlJc w:val="left"/>
      <w:pPr>
        <w:ind w:left="6565" w:hanging="360"/>
      </w:pPr>
      <w:rPr>
        <w:rFonts w:ascii="Wingdings" w:hAnsi="Wingdings" w:hint="default"/>
      </w:rPr>
    </w:lvl>
  </w:abstractNum>
  <w:abstractNum w:abstractNumId="34">
    <w:nsid w:val="67D35800"/>
    <w:multiLevelType w:val="multilevel"/>
    <w:tmpl w:val="745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AF05C0"/>
    <w:multiLevelType w:val="hybridMultilevel"/>
    <w:tmpl w:val="6CDE1FFE"/>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6C9D1282"/>
    <w:multiLevelType w:val="hybridMultilevel"/>
    <w:tmpl w:val="D7CC4712"/>
    <w:lvl w:ilvl="0" w:tplc="10BC62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719E17B8"/>
    <w:multiLevelType w:val="multilevel"/>
    <w:tmpl w:val="29A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974145"/>
    <w:multiLevelType w:val="hybridMultilevel"/>
    <w:tmpl w:val="53624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4C5638"/>
    <w:multiLevelType w:val="hybridMultilevel"/>
    <w:tmpl w:val="D890A00C"/>
    <w:lvl w:ilvl="0" w:tplc="40090001">
      <w:start w:val="1"/>
      <w:numFmt w:val="bullet"/>
      <w:lvlText w:val=""/>
      <w:lvlJc w:val="left"/>
      <w:pPr>
        <w:ind w:left="2370" w:hanging="645"/>
      </w:pPr>
      <w:rPr>
        <w:rFonts w:ascii="Symbol" w:hAnsi="Symbol"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num w:numId="1">
    <w:abstractNumId w:val="3"/>
  </w:num>
  <w:num w:numId="2">
    <w:abstractNumId w:val="23"/>
  </w:num>
  <w:num w:numId="3">
    <w:abstractNumId w:val="6"/>
  </w:num>
  <w:num w:numId="4">
    <w:abstractNumId w:val="19"/>
  </w:num>
  <w:num w:numId="5">
    <w:abstractNumId w:val="22"/>
  </w:num>
  <w:num w:numId="6">
    <w:abstractNumId w:val="25"/>
  </w:num>
  <w:num w:numId="7">
    <w:abstractNumId w:val="32"/>
  </w:num>
  <w:num w:numId="8">
    <w:abstractNumId w:val="20"/>
  </w:num>
  <w:num w:numId="9">
    <w:abstractNumId w:val="7"/>
  </w:num>
  <w:num w:numId="10">
    <w:abstractNumId w:val="15"/>
  </w:num>
  <w:num w:numId="11">
    <w:abstractNumId w:val="12"/>
  </w:num>
  <w:num w:numId="12">
    <w:abstractNumId w:val="36"/>
  </w:num>
  <w:num w:numId="13">
    <w:abstractNumId w:val="37"/>
  </w:num>
  <w:num w:numId="14">
    <w:abstractNumId w:val="17"/>
  </w:num>
  <w:num w:numId="15">
    <w:abstractNumId w:val="16"/>
  </w:num>
  <w:num w:numId="16">
    <w:abstractNumId w:val="38"/>
  </w:num>
  <w:num w:numId="17">
    <w:abstractNumId w:val="2"/>
  </w:num>
  <w:num w:numId="18">
    <w:abstractNumId w:val="0"/>
  </w:num>
  <w:num w:numId="19">
    <w:abstractNumId w:val="27"/>
  </w:num>
  <w:num w:numId="20">
    <w:abstractNumId w:val="21"/>
  </w:num>
  <w:num w:numId="21">
    <w:abstractNumId w:val="33"/>
  </w:num>
  <w:num w:numId="22">
    <w:abstractNumId w:val="10"/>
  </w:num>
  <w:num w:numId="23">
    <w:abstractNumId w:val="4"/>
  </w:num>
  <w:num w:numId="24">
    <w:abstractNumId w:val="34"/>
  </w:num>
  <w:num w:numId="25">
    <w:abstractNumId w:val="29"/>
  </w:num>
  <w:num w:numId="26">
    <w:abstractNumId w:val="1"/>
  </w:num>
  <w:num w:numId="27">
    <w:abstractNumId w:val="18"/>
  </w:num>
  <w:num w:numId="28">
    <w:abstractNumId w:val="35"/>
  </w:num>
  <w:num w:numId="29">
    <w:abstractNumId w:val="11"/>
  </w:num>
  <w:num w:numId="30">
    <w:abstractNumId w:val="39"/>
  </w:num>
  <w:num w:numId="31">
    <w:abstractNumId w:val="31"/>
  </w:num>
  <w:num w:numId="32">
    <w:abstractNumId w:val="30"/>
  </w:num>
  <w:num w:numId="33">
    <w:abstractNumId w:val="9"/>
  </w:num>
  <w:num w:numId="34">
    <w:abstractNumId w:val="13"/>
  </w:num>
  <w:num w:numId="35">
    <w:abstractNumId w:val="28"/>
  </w:num>
  <w:num w:numId="36">
    <w:abstractNumId w:val="24"/>
  </w:num>
  <w:num w:numId="37">
    <w:abstractNumId w:val="8"/>
  </w:num>
  <w:num w:numId="38">
    <w:abstractNumId w:val="26"/>
  </w:num>
  <w:num w:numId="39">
    <w:abstractNumId w:val="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5AAB"/>
    <w:rsid w:val="00010935"/>
    <w:rsid w:val="00021598"/>
    <w:rsid w:val="00027DBF"/>
    <w:rsid w:val="0004279D"/>
    <w:rsid w:val="0004412E"/>
    <w:rsid w:val="000445BD"/>
    <w:rsid w:val="000447B3"/>
    <w:rsid w:val="000512C8"/>
    <w:rsid w:val="00051E42"/>
    <w:rsid w:val="00072517"/>
    <w:rsid w:val="0007398A"/>
    <w:rsid w:val="00075563"/>
    <w:rsid w:val="000827C1"/>
    <w:rsid w:val="000842B0"/>
    <w:rsid w:val="000967B6"/>
    <w:rsid w:val="000B3671"/>
    <w:rsid w:val="000B3881"/>
    <w:rsid w:val="000C1EC2"/>
    <w:rsid w:val="000C7D7F"/>
    <w:rsid w:val="000E016F"/>
    <w:rsid w:val="000E2F27"/>
    <w:rsid w:val="000E3BC6"/>
    <w:rsid w:val="000E4652"/>
    <w:rsid w:val="000E756D"/>
    <w:rsid w:val="000E7A43"/>
    <w:rsid w:val="000F3CFA"/>
    <w:rsid w:val="00105CEB"/>
    <w:rsid w:val="00112EE2"/>
    <w:rsid w:val="00120A09"/>
    <w:rsid w:val="00125B0E"/>
    <w:rsid w:val="00150B38"/>
    <w:rsid w:val="00153A21"/>
    <w:rsid w:val="00157899"/>
    <w:rsid w:val="001578F8"/>
    <w:rsid w:val="00162F55"/>
    <w:rsid w:val="001834E4"/>
    <w:rsid w:val="00183FEF"/>
    <w:rsid w:val="00187201"/>
    <w:rsid w:val="001A6051"/>
    <w:rsid w:val="001B01C0"/>
    <w:rsid w:val="001B30FF"/>
    <w:rsid w:val="001D6556"/>
    <w:rsid w:val="001E78E2"/>
    <w:rsid w:val="001F125F"/>
    <w:rsid w:val="001F60B7"/>
    <w:rsid w:val="00213099"/>
    <w:rsid w:val="00222E10"/>
    <w:rsid w:val="002273AE"/>
    <w:rsid w:val="00233255"/>
    <w:rsid w:val="00236475"/>
    <w:rsid w:val="00241506"/>
    <w:rsid w:val="00251578"/>
    <w:rsid w:val="00276E31"/>
    <w:rsid w:val="00277F22"/>
    <w:rsid w:val="00285485"/>
    <w:rsid w:val="00286549"/>
    <w:rsid w:val="00287747"/>
    <w:rsid w:val="002939CB"/>
    <w:rsid w:val="00297D0F"/>
    <w:rsid w:val="002A2386"/>
    <w:rsid w:val="002A2BC2"/>
    <w:rsid w:val="002B1D1B"/>
    <w:rsid w:val="002B4981"/>
    <w:rsid w:val="002B7D2C"/>
    <w:rsid w:val="002C6CFC"/>
    <w:rsid w:val="002D235D"/>
    <w:rsid w:val="002E67B4"/>
    <w:rsid w:val="002F1294"/>
    <w:rsid w:val="002F7AC9"/>
    <w:rsid w:val="002F7B2E"/>
    <w:rsid w:val="00305F42"/>
    <w:rsid w:val="00312376"/>
    <w:rsid w:val="003312C3"/>
    <w:rsid w:val="00341323"/>
    <w:rsid w:val="0034303E"/>
    <w:rsid w:val="00355C79"/>
    <w:rsid w:val="003662AD"/>
    <w:rsid w:val="00372FC2"/>
    <w:rsid w:val="00397683"/>
    <w:rsid w:val="003A14C3"/>
    <w:rsid w:val="003C5F5F"/>
    <w:rsid w:val="003D2A8B"/>
    <w:rsid w:val="003E5CF8"/>
    <w:rsid w:val="004002FB"/>
    <w:rsid w:val="004052F2"/>
    <w:rsid w:val="00410963"/>
    <w:rsid w:val="0041570B"/>
    <w:rsid w:val="00426D40"/>
    <w:rsid w:val="00433170"/>
    <w:rsid w:val="00435926"/>
    <w:rsid w:val="004720A1"/>
    <w:rsid w:val="004755E0"/>
    <w:rsid w:val="00475791"/>
    <w:rsid w:val="00487549"/>
    <w:rsid w:val="00487F75"/>
    <w:rsid w:val="004951CD"/>
    <w:rsid w:val="004A2BAF"/>
    <w:rsid w:val="004A767A"/>
    <w:rsid w:val="004A79B6"/>
    <w:rsid w:val="004B1750"/>
    <w:rsid w:val="004D54F8"/>
    <w:rsid w:val="004D5A48"/>
    <w:rsid w:val="004E05B4"/>
    <w:rsid w:val="004F083F"/>
    <w:rsid w:val="004F5864"/>
    <w:rsid w:val="00504C0C"/>
    <w:rsid w:val="005103A0"/>
    <w:rsid w:val="005206E5"/>
    <w:rsid w:val="00545537"/>
    <w:rsid w:val="005477DE"/>
    <w:rsid w:val="0055578F"/>
    <w:rsid w:val="005622E0"/>
    <w:rsid w:val="00571E56"/>
    <w:rsid w:val="00575411"/>
    <w:rsid w:val="00575591"/>
    <w:rsid w:val="005800EA"/>
    <w:rsid w:val="00583759"/>
    <w:rsid w:val="00585277"/>
    <w:rsid w:val="00597BAF"/>
    <w:rsid w:val="005A0CFC"/>
    <w:rsid w:val="005C1729"/>
    <w:rsid w:val="005C4825"/>
    <w:rsid w:val="005C6619"/>
    <w:rsid w:val="005D7135"/>
    <w:rsid w:val="005E3FBF"/>
    <w:rsid w:val="005F7028"/>
    <w:rsid w:val="0060060C"/>
    <w:rsid w:val="0060265B"/>
    <w:rsid w:val="00604A65"/>
    <w:rsid w:val="00624830"/>
    <w:rsid w:val="00635BD6"/>
    <w:rsid w:val="00635D9B"/>
    <w:rsid w:val="00643D9C"/>
    <w:rsid w:val="006478BE"/>
    <w:rsid w:val="0065402B"/>
    <w:rsid w:val="00655BF5"/>
    <w:rsid w:val="006606AA"/>
    <w:rsid w:val="0066709D"/>
    <w:rsid w:val="00674BD4"/>
    <w:rsid w:val="006760B0"/>
    <w:rsid w:val="00696408"/>
    <w:rsid w:val="006A1215"/>
    <w:rsid w:val="006A7588"/>
    <w:rsid w:val="006B7E69"/>
    <w:rsid w:val="006D09C9"/>
    <w:rsid w:val="0070134F"/>
    <w:rsid w:val="00705D3C"/>
    <w:rsid w:val="00705EA1"/>
    <w:rsid w:val="00712738"/>
    <w:rsid w:val="00717162"/>
    <w:rsid w:val="00717D43"/>
    <w:rsid w:val="00734ECD"/>
    <w:rsid w:val="00734F75"/>
    <w:rsid w:val="0079012E"/>
    <w:rsid w:val="007920BB"/>
    <w:rsid w:val="00796845"/>
    <w:rsid w:val="007B67F0"/>
    <w:rsid w:val="007C35C4"/>
    <w:rsid w:val="007D445D"/>
    <w:rsid w:val="007E078C"/>
    <w:rsid w:val="007E2F81"/>
    <w:rsid w:val="007F08DD"/>
    <w:rsid w:val="007F5C54"/>
    <w:rsid w:val="00800C90"/>
    <w:rsid w:val="00814312"/>
    <w:rsid w:val="00820725"/>
    <w:rsid w:val="00824A41"/>
    <w:rsid w:val="00825B72"/>
    <w:rsid w:val="00830CDF"/>
    <w:rsid w:val="00854E29"/>
    <w:rsid w:val="00857B5E"/>
    <w:rsid w:val="00871988"/>
    <w:rsid w:val="00880A36"/>
    <w:rsid w:val="008A1F7F"/>
    <w:rsid w:val="008A3066"/>
    <w:rsid w:val="008A5B02"/>
    <w:rsid w:val="008A5E6F"/>
    <w:rsid w:val="008B380E"/>
    <w:rsid w:val="008C1DC2"/>
    <w:rsid w:val="008E02EC"/>
    <w:rsid w:val="008E0907"/>
    <w:rsid w:val="008E5A1A"/>
    <w:rsid w:val="008F23EE"/>
    <w:rsid w:val="00902A24"/>
    <w:rsid w:val="009049EB"/>
    <w:rsid w:val="009074F8"/>
    <w:rsid w:val="00944BDE"/>
    <w:rsid w:val="0095350E"/>
    <w:rsid w:val="009540EF"/>
    <w:rsid w:val="00985ACE"/>
    <w:rsid w:val="0099264B"/>
    <w:rsid w:val="009B70B3"/>
    <w:rsid w:val="009C0BC2"/>
    <w:rsid w:val="009C1A1C"/>
    <w:rsid w:val="009C2AFA"/>
    <w:rsid w:val="009C42EE"/>
    <w:rsid w:val="009C6833"/>
    <w:rsid w:val="009D0FAB"/>
    <w:rsid w:val="009D4B93"/>
    <w:rsid w:val="009F2F32"/>
    <w:rsid w:val="009F4649"/>
    <w:rsid w:val="00A03E2B"/>
    <w:rsid w:val="00A03FF5"/>
    <w:rsid w:val="00A21AAB"/>
    <w:rsid w:val="00A23AC2"/>
    <w:rsid w:val="00A308BD"/>
    <w:rsid w:val="00A32E23"/>
    <w:rsid w:val="00A33B48"/>
    <w:rsid w:val="00A519B7"/>
    <w:rsid w:val="00A529C4"/>
    <w:rsid w:val="00A55FC0"/>
    <w:rsid w:val="00A643BC"/>
    <w:rsid w:val="00A65411"/>
    <w:rsid w:val="00A65C9B"/>
    <w:rsid w:val="00A7171A"/>
    <w:rsid w:val="00A75A3A"/>
    <w:rsid w:val="00A83715"/>
    <w:rsid w:val="00A9138C"/>
    <w:rsid w:val="00A97766"/>
    <w:rsid w:val="00AA2BFD"/>
    <w:rsid w:val="00AA4965"/>
    <w:rsid w:val="00AB2817"/>
    <w:rsid w:val="00AC768F"/>
    <w:rsid w:val="00AD12B0"/>
    <w:rsid w:val="00AD12FB"/>
    <w:rsid w:val="00AD3FDF"/>
    <w:rsid w:val="00AE2173"/>
    <w:rsid w:val="00AE7981"/>
    <w:rsid w:val="00AF31DB"/>
    <w:rsid w:val="00AF3CEC"/>
    <w:rsid w:val="00AF6164"/>
    <w:rsid w:val="00B0015B"/>
    <w:rsid w:val="00B13943"/>
    <w:rsid w:val="00B13D72"/>
    <w:rsid w:val="00B16657"/>
    <w:rsid w:val="00B32CD0"/>
    <w:rsid w:val="00B36752"/>
    <w:rsid w:val="00B43725"/>
    <w:rsid w:val="00B56C8A"/>
    <w:rsid w:val="00B71F4B"/>
    <w:rsid w:val="00B7631E"/>
    <w:rsid w:val="00B84AC8"/>
    <w:rsid w:val="00B97A76"/>
    <w:rsid w:val="00BA0843"/>
    <w:rsid w:val="00BA0934"/>
    <w:rsid w:val="00BB089F"/>
    <w:rsid w:val="00BB29A3"/>
    <w:rsid w:val="00BB51ED"/>
    <w:rsid w:val="00BD388D"/>
    <w:rsid w:val="00BE3F9B"/>
    <w:rsid w:val="00BF6666"/>
    <w:rsid w:val="00C01D83"/>
    <w:rsid w:val="00C06A49"/>
    <w:rsid w:val="00C26567"/>
    <w:rsid w:val="00C3584C"/>
    <w:rsid w:val="00C54A30"/>
    <w:rsid w:val="00C63A0B"/>
    <w:rsid w:val="00C77331"/>
    <w:rsid w:val="00C80D3C"/>
    <w:rsid w:val="00CA5B74"/>
    <w:rsid w:val="00CF7C9D"/>
    <w:rsid w:val="00D21A6F"/>
    <w:rsid w:val="00D32F56"/>
    <w:rsid w:val="00D3529A"/>
    <w:rsid w:val="00D52BF4"/>
    <w:rsid w:val="00D65174"/>
    <w:rsid w:val="00D65647"/>
    <w:rsid w:val="00D74127"/>
    <w:rsid w:val="00D74EB9"/>
    <w:rsid w:val="00D7792A"/>
    <w:rsid w:val="00D8092A"/>
    <w:rsid w:val="00D8183E"/>
    <w:rsid w:val="00DA059E"/>
    <w:rsid w:val="00DB1371"/>
    <w:rsid w:val="00DB4937"/>
    <w:rsid w:val="00DC6CD3"/>
    <w:rsid w:val="00DD4EB1"/>
    <w:rsid w:val="00DE2A72"/>
    <w:rsid w:val="00DF7582"/>
    <w:rsid w:val="00E02E96"/>
    <w:rsid w:val="00E033F2"/>
    <w:rsid w:val="00E0650F"/>
    <w:rsid w:val="00E065AF"/>
    <w:rsid w:val="00E0697C"/>
    <w:rsid w:val="00E07155"/>
    <w:rsid w:val="00E07309"/>
    <w:rsid w:val="00E079EF"/>
    <w:rsid w:val="00E24E0F"/>
    <w:rsid w:val="00E27C28"/>
    <w:rsid w:val="00E63F36"/>
    <w:rsid w:val="00E65CCE"/>
    <w:rsid w:val="00E73787"/>
    <w:rsid w:val="00E9541B"/>
    <w:rsid w:val="00E9654D"/>
    <w:rsid w:val="00EA05AB"/>
    <w:rsid w:val="00EB4E58"/>
    <w:rsid w:val="00EC175A"/>
    <w:rsid w:val="00EC3082"/>
    <w:rsid w:val="00EC4251"/>
    <w:rsid w:val="00EC44A2"/>
    <w:rsid w:val="00ED1BF6"/>
    <w:rsid w:val="00ED5AAB"/>
    <w:rsid w:val="00EE5C0B"/>
    <w:rsid w:val="00EF1605"/>
    <w:rsid w:val="00EF1E9B"/>
    <w:rsid w:val="00EF250B"/>
    <w:rsid w:val="00EF45FF"/>
    <w:rsid w:val="00F068BE"/>
    <w:rsid w:val="00F154FD"/>
    <w:rsid w:val="00F17EDD"/>
    <w:rsid w:val="00F20B15"/>
    <w:rsid w:val="00F32E9A"/>
    <w:rsid w:val="00F429A8"/>
    <w:rsid w:val="00F503F9"/>
    <w:rsid w:val="00F50D94"/>
    <w:rsid w:val="00F51ABF"/>
    <w:rsid w:val="00F55071"/>
    <w:rsid w:val="00F57D29"/>
    <w:rsid w:val="00F71376"/>
    <w:rsid w:val="00F72DA1"/>
    <w:rsid w:val="00F73AD2"/>
    <w:rsid w:val="00F91156"/>
    <w:rsid w:val="00F921E1"/>
    <w:rsid w:val="00FA0D40"/>
    <w:rsid w:val="00FD1692"/>
    <w:rsid w:val="00FD216F"/>
    <w:rsid w:val="00FE4E53"/>
    <w:rsid w:val="00FE54A6"/>
    <w:rsid w:val="00FE6FA1"/>
    <w:rsid w:val="00FF7A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AB"/>
    <w:rPr>
      <w:lang w:val="en-US"/>
    </w:rPr>
  </w:style>
  <w:style w:type="paragraph" w:styleId="Heading3">
    <w:name w:val="heading 3"/>
    <w:basedOn w:val="Normal"/>
    <w:link w:val="Heading3Char"/>
    <w:uiPriority w:val="9"/>
    <w:qFormat/>
    <w:rsid w:val="009049E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5103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0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ip">
    <w:name w:val="tip"/>
    <w:basedOn w:val="Normal"/>
    <w:rsid w:val="00AD3F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049EB"/>
    <w:rPr>
      <w:rFonts w:ascii="Times New Roman" w:eastAsia="Times New Roman" w:hAnsi="Times New Roman" w:cs="Times New Roman"/>
      <w:b/>
      <w:bCs/>
      <w:sz w:val="27"/>
      <w:szCs w:val="27"/>
      <w:lang w:eastAsia="en-IN"/>
    </w:rPr>
  </w:style>
  <w:style w:type="character" w:customStyle="1" w:styleId="apple-converted-space">
    <w:name w:val="apple-converted-space"/>
    <w:basedOn w:val="DefaultParagraphFont"/>
    <w:rsid w:val="009049EB"/>
  </w:style>
  <w:style w:type="paragraph" w:styleId="BalloonText">
    <w:name w:val="Balloon Text"/>
    <w:basedOn w:val="Normal"/>
    <w:link w:val="BalloonTextChar"/>
    <w:uiPriority w:val="99"/>
    <w:semiHidden/>
    <w:unhideWhenUsed/>
    <w:rsid w:val="0090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9EB"/>
    <w:rPr>
      <w:rFonts w:ascii="Tahoma" w:hAnsi="Tahoma" w:cs="Tahoma"/>
      <w:sz w:val="16"/>
      <w:szCs w:val="16"/>
      <w:lang w:val="en-US"/>
    </w:rPr>
  </w:style>
  <w:style w:type="character" w:styleId="Strong">
    <w:name w:val="Strong"/>
    <w:basedOn w:val="DefaultParagraphFont"/>
    <w:uiPriority w:val="22"/>
    <w:qFormat/>
    <w:rsid w:val="007B67F0"/>
    <w:rPr>
      <w:b/>
      <w:bCs/>
    </w:rPr>
  </w:style>
  <w:style w:type="paragraph" w:styleId="ListParagraph">
    <w:name w:val="List Paragraph"/>
    <w:basedOn w:val="Normal"/>
    <w:uiPriority w:val="34"/>
    <w:qFormat/>
    <w:rsid w:val="00433170"/>
    <w:pPr>
      <w:ind w:left="720"/>
      <w:contextualSpacing/>
    </w:pPr>
  </w:style>
  <w:style w:type="character" w:styleId="Hyperlink">
    <w:name w:val="Hyperlink"/>
    <w:basedOn w:val="DefaultParagraphFont"/>
    <w:uiPriority w:val="99"/>
    <w:semiHidden/>
    <w:unhideWhenUsed/>
    <w:rsid w:val="00825B72"/>
    <w:rPr>
      <w:color w:val="0000FF"/>
      <w:u w:val="single"/>
    </w:rPr>
  </w:style>
  <w:style w:type="character" w:customStyle="1" w:styleId="tgc">
    <w:name w:val="_tgc"/>
    <w:basedOn w:val="DefaultParagraphFont"/>
    <w:rsid w:val="00944BDE"/>
  </w:style>
  <w:style w:type="character" w:styleId="Emphasis">
    <w:name w:val="Emphasis"/>
    <w:uiPriority w:val="20"/>
    <w:qFormat/>
    <w:rsid w:val="009C0BC2"/>
    <w:rPr>
      <w:i/>
      <w:iCs/>
    </w:rPr>
  </w:style>
  <w:style w:type="character" w:customStyle="1" w:styleId="Heading4Char">
    <w:name w:val="Heading 4 Char"/>
    <w:basedOn w:val="DefaultParagraphFont"/>
    <w:link w:val="Heading4"/>
    <w:uiPriority w:val="9"/>
    <w:semiHidden/>
    <w:rsid w:val="005103A0"/>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semiHidden/>
    <w:unhideWhenUsed/>
    <w:rsid w:val="00BF6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6666"/>
    <w:rPr>
      <w:lang w:val="en-US"/>
    </w:rPr>
  </w:style>
  <w:style w:type="paragraph" w:styleId="Footer">
    <w:name w:val="footer"/>
    <w:basedOn w:val="Normal"/>
    <w:link w:val="FooterChar"/>
    <w:uiPriority w:val="99"/>
    <w:semiHidden/>
    <w:unhideWhenUsed/>
    <w:rsid w:val="00BF6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666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936">
      <w:bodyDiv w:val="1"/>
      <w:marLeft w:val="0"/>
      <w:marRight w:val="0"/>
      <w:marTop w:val="0"/>
      <w:marBottom w:val="0"/>
      <w:divBdr>
        <w:top w:val="none" w:sz="0" w:space="0" w:color="auto"/>
        <w:left w:val="none" w:sz="0" w:space="0" w:color="auto"/>
        <w:bottom w:val="none" w:sz="0" w:space="0" w:color="auto"/>
        <w:right w:val="none" w:sz="0" w:space="0" w:color="auto"/>
      </w:divBdr>
    </w:div>
    <w:div w:id="33581104">
      <w:bodyDiv w:val="1"/>
      <w:marLeft w:val="0"/>
      <w:marRight w:val="0"/>
      <w:marTop w:val="0"/>
      <w:marBottom w:val="0"/>
      <w:divBdr>
        <w:top w:val="none" w:sz="0" w:space="0" w:color="auto"/>
        <w:left w:val="none" w:sz="0" w:space="0" w:color="auto"/>
        <w:bottom w:val="none" w:sz="0" w:space="0" w:color="auto"/>
        <w:right w:val="none" w:sz="0" w:space="0" w:color="auto"/>
      </w:divBdr>
    </w:div>
    <w:div w:id="40399067">
      <w:bodyDiv w:val="1"/>
      <w:marLeft w:val="0"/>
      <w:marRight w:val="0"/>
      <w:marTop w:val="0"/>
      <w:marBottom w:val="0"/>
      <w:divBdr>
        <w:top w:val="none" w:sz="0" w:space="0" w:color="auto"/>
        <w:left w:val="none" w:sz="0" w:space="0" w:color="auto"/>
        <w:bottom w:val="none" w:sz="0" w:space="0" w:color="auto"/>
        <w:right w:val="none" w:sz="0" w:space="0" w:color="auto"/>
      </w:divBdr>
      <w:divsChild>
        <w:div w:id="1170412115">
          <w:marLeft w:val="0"/>
          <w:marRight w:val="0"/>
          <w:marTop w:val="0"/>
          <w:marBottom w:val="0"/>
          <w:divBdr>
            <w:top w:val="none" w:sz="0" w:space="0" w:color="auto"/>
            <w:left w:val="none" w:sz="0" w:space="0" w:color="auto"/>
            <w:bottom w:val="none" w:sz="0" w:space="0" w:color="auto"/>
            <w:right w:val="none" w:sz="0" w:space="0" w:color="auto"/>
          </w:divBdr>
        </w:div>
      </w:divsChild>
    </w:div>
    <w:div w:id="44961489">
      <w:bodyDiv w:val="1"/>
      <w:marLeft w:val="0"/>
      <w:marRight w:val="0"/>
      <w:marTop w:val="0"/>
      <w:marBottom w:val="0"/>
      <w:divBdr>
        <w:top w:val="none" w:sz="0" w:space="0" w:color="auto"/>
        <w:left w:val="none" w:sz="0" w:space="0" w:color="auto"/>
        <w:bottom w:val="none" w:sz="0" w:space="0" w:color="auto"/>
        <w:right w:val="none" w:sz="0" w:space="0" w:color="auto"/>
      </w:divBdr>
    </w:div>
    <w:div w:id="72973027">
      <w:marLeft w:val="0"/>
      <w:marRight w:val="0"/>
      <w:marTop w:val="0"/>
      <w:marBottom w:val="0"/>
      <w:divBdr>
        <w:top w:val="none" w:sz="0" w:space="0" w:color="auto"/>
        <w:left w:val="none" w:sz="0" w:space="0" w:color="auto"/>
        <w:bottom w:val="none" w:sz="0" w:space="0" w:color="auto"/>
        <w:right w:val="none" w:sz="0" w:space="0" w:color="auto"/>
      </w:divBdr>
    </w:div>
    <w:div w:id="7321075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sChild>
        <w:div w:id="342557606">
          <w:marLeft w:val="0"/>
          <w:marRight w:val="0"/>
          <w:marTop w:val="0"/>
          <w:marBottom w:val="0"/>
          <w:divBdr>
            <w:top w:val="none" w:sz="0" w:space="0" w:color="auto"/>
            <w:left w:val="none" w:sz="0" w:space="0" w:color="auto"/>
            <w:bottom w:val="none" w:sz="0" w:space="0" w:color="auto"/>
            <w:right w:val="none" w:sz="0" w:space="0" w:color="auto"/>
          </w:divBdr>
        </w:div>
      </w:divsChild>
    </w:div>
    <w:div w:id="80297812">
      <w:bodyDiv w:val="1"/>
      <w:marLeft w:val="0"/>
      <w:marRight w:val="0"/>
      <w:marTop w:val="0"/>
      <w:marBottom w:val="0"/>
      <w:divBdr>
        <w:top w:val="none" w:sz="0" w:space="0" w:color="auto"/>
        <w:left w:val="none" w:sz="0" w:space="0" w:color="auto"/>
        <w:bottom w:val="none" w:sz="0" w:space="0" w:color="auto"/>
        <w:right w:val="none" w:sz="0" w:space="0" w:color="auto"/>
      </w:divBdr>
    </w:div>
    <w:div w:id="90243560">
      <w:bodyDiv w:val="1"/>
      <w:marLeft w:val="0"/>
      <w:marRight w:val="0"/>
      <w:marTop w:val="0"/>
      <w:marBottom w:val="0"/>
      <w:divBdr>
        <w:top w:val="none" w:sz="0" w:space="0" w:color="auto"/>
        <w:left w:val="none" w:sz="0" w:space="0" w:color="auto"/>
        <w:bottom w:val="none" w:sz="0" w:space="0" w:color="auto"/>
        <w:right w:val="none" w:sz="0" w:space="0" w:color="auto"/>
      </w:divBdr>
    </w:div>
    <w:div w:id="105851204">
      <w:bodyDiv w:val="1"/>
      <w:marLeft w:val="0"/>
      <w:marRight w:val="0"/>
      <w:marTop w:val="0"/>
      <w:marBottom w:val="0"/>
      <w:divBdr>
        <w:top w:val="none" w:sz="0" w:space="0" w:color="auto"/>
        <w:left w:val="none" w:sz="0" w:space="0" w:color="auto"/>
        <w:bottom w:val="none" w:sz="0" w:space="0" w:color="auto"/>
        <w:right w:val="none" w:sz="0" w:space="0" w:color="auto"/>
      </w:divBdr>
      <w:divsChild>
        <w:div w:id="1411656991">
          <w:marLeft w:val="0"/>
          <w:marRight w:val="0"/>
          <w:marTop w:val="0"/>
          <w:marBottom w:val="0"/>
          <w:divBdr>
            <w:top w:val="none" w:sz="0" w:space="0" w:color="auto"/>
            <w:left w:val="none" w:sz="0" w:space="0" w:color="auto"/>
            <w:bottom w:val="none" w:sz="0" w:space="0" w:color="auto"/>
            <w:right w:val="none" w:sz="0" w:space="0" w:color="auto"/>
          </w:divBdr>
        </w:div>
      </w:divsChild>
    </w:div>
    <w:div w:id="142743684">
      <w:bodyDiv w:val="1"/>
      <w:marLeft w:val="0"/>
      <w:marRight w:val="0"/>
      <w:marTop w:val="0"/>
      <w:marBottom w:val="0"/>
      <w:divBdr>
        <w:top w:val="none" w:sz="0" w:space="0" w:color="auto"/>
        <w:left w:val="none" w:sz="0" w:space="0" w:color="auto"/>
        <w:bottom w:val="none" w:sz="0" w:space="0" w:color="auto"/>
        <w:right w:val="none" w:sz="0" w:space="0" w:color="auto"/>
      </w:divBdr>
    </w:div>
    <w:div w:id="220019785">
      <w:bodyDiv w:val="1"/>
      <w:marLeft w:val="0"/>
      <w:marRight w:val="0"/>
      <w:marTop w:val="0"/>
      <w:marBottom w:val="0"/>
      <w:divBdr>
        <w:top w:val="none" w:sz="0" w:space="0" w:color="auto"/>
        <w:left w:val="none" w:sz="0" w:space="0" w:color="auto"/>
        <w:bottom w:val="none" w:sz="0" w:space="0" w:color="auto"/>
        <w:right w:val="none" w:sz="0" w:space="0" w:color="auto"/>
      </w:divBdr>
      <w:divsChild>
        <w:div w:id="1371609160">
          <w:marLeft w:val="0"/>
          <w:marRight w:val="0"/>
          <w:marTop w:val="0"/>
          <w:marBottom w:val="0"/>
          <w:divBdr>
            <w:top w:val="none" w:sz="0" w:space="0" w:color="auto"/>
            <w:left w:val="none" w:sz="0" w:space="0" w:color="auto"/>
            <w:bottom w:val="none" w:sz="0" w:space="0" w:color="auto"/>
            <w:right w:val="none" w:sz="0" w:space="0" w:color="auto"/>
          </w:divBdr>
        </w:div>
      </w:divsChild>
    </w:div>
    <w:div w:id="226304375">
      <w:bodyDiv w:val="1"/>
      <w:marLeft w:val="0"/>
      <w:marRight w:val="0"/>
      <w:marTop w:val="0"/>
      <w:marBottom w:val="0"/>
      <w:divBdr>
        <w:top w:val="none" w:sz="0" w:space="0" w:color="auto"/>
        <w:left w:val="none" w:sz="0" w:space="0" w:color="auto"/>
        <w:bottom w:val="none" w:sz="0" w:space="0" w:color="auto"/>
        <w:right w:val="none" w:sz="0" w:space="0" w:color="auto"/>
      </w:divBdr>
    </w:div>
    <w:div w:id="227767750">
      <w:bodyDiv w:val="1"/>
      <w:marLeft w:val="0"/>
      <w:marRight w:val="0"/>
      <w:marTop w:val="0"/>
      <w:marBottom w:val="0"/>
      <w:divBdr>
        <w:top w:val="none" w:sz="0" w:space="0" w:color="auto"/>
        <w:left w:val="none" w:sz="0" w:space="0" w:color="auto"/>
        <w:bottom w:val="none" w:sz="0" w:space="0" w:color="auto"/>
        <w:right w:val="none" w:sz="0" w:space="0" w:color="auto"/>
      </w:divBdr>
    </w:div>
    <w:div w:id="252278546">
      <w:bodyDiv w:val="1"/>
      <w:marLeft w:val="0"/>
      <w:marRight w:val="0"/>
      <w:marTop w:val="0"/>
      <w:marBottom w:val="0"/>
      <w:divBdr>
        <w:top w:val="none" w:sz="0" w:space="0" w:color="auto"/>
        <w:left w:val="none" w:sz="0" w:space="0" w:color="auto"/>
        <w:bottom w:val="none" w:sz="0" w:space="0" w:color="auto"/>
        <w:right w:val="none" w:sz="0" w:space="0" w:color="auto"/>
      </w:divBdr>
      <w:divsChild>
        <w:div w:id="1507135920">
          <w:marLeft w:val="0"/>
          <w:marRight w:val="0"/>
          <w:marTop w:val="0"/>
          <w:marBottom w:val="0"/>
          <w:divBdr>
            <w:top w:val="none" w:sz="0" w:space="0" w:color="auto"/>
            <w:left w:val="none" w:sz="0" w:space="0" w:color="auto"/>
            <w:bottom w:val="none" w:sz="0" w:space="0" w:color="auto"/>
            <w:right w:val="none" w:sz="0" w:space="0" w:color="auto"/>
          </w:divBdr>
        </w:div>
      </w:divsChild>
    </w:div>
    <w:div w:id="257107958">
      <w:bodyDiv w:val="1"/>
      <w:marLeft w:val="0"/>
      <w:marRight w:val="0"/>
      <w:marTop w:val="0"/>
      <w:marBottom w:val="0"/>
      <w:divBdr>
        <w:top w:val="none" w:sz="0" w:space="0" w:color="auto"/>
        <w:left w:val="none" w:sz="0" w:space="0" w:color="auto"/>
        <w:bottom w:val="none" w:sz="0" w:space="0" w:color="auto"/>
        <w:right w:val="none" w:sz="0" w:space="0" w:color="auto"/>
      </w:divBdr>
    </w:div>
    <w:div w:id="323750639">
      <w:bodyDiv w:val="1"/>
      <w:marLeft w:val="0"/>
      <w:marRight w:val="0"/>
      <w:marTop w:val="0"/>
      <w:marBottom w:val="0"/>
      <w:divBdr>
        <w:top w:val="none" w:sz="0" w:space="0" w:color="auto"/>
        <w:left w:val="none" w:sz="0" w:space="0" w:color="auto"/>
        <w:bottom w:val="none" w:sz="0" w:space="0" w:color="auto"/>
        <w:right w:val="none" w:sz="0" w:space="0" w:color="auto"/>
      </w:divBdr>
    </w:div>
    <w:div w:id="333724878">
      <w:bodyDiv w:val="1"/>
      <w:marLeft w:val="0"/>
      <w:marRight w:val="0"/>
      <w:marTop w:val="0"/>
      <w:marBottom w:val="0"/>
      <w:divBdr>
        <w:top w:val="none" w:sz="0" w:space="0" w:color="auto"/>
        <w:left w:val="none" w:sz="0" w:space="0" w:color="auto"/>
        <w:bottom w:val="none" w:sz="0" w:space="0" w:color="auto"/>
        <w:right w:val="none" w:sz="0" w:space="0" w:color="auto"/>
      </w:divBdr>
    </w:div>
    <w:div w:id="347294704">
      <w:bodyDiv w:val="1"/>
      <w:marLeft w:val="0"/>
      <w:marRight w:val="0"/>
      <w:marTop w:val="0"/>
      <w:marBottom w:val="0"/>
      <w:divBdr>
        <w:top w:val="none" w:sz="0" w:space="0" w:color="auto"/>
        <w:left w:val="none" w:sz="0" w:space="0" w:color="auto"/>
        <w:bottom w:val="none" w:sz="0" w:space="0" w:color="auto"/>
        <w:right w:val="none" w:sz="0" w:space="0" w:color="auto"/>
      </w:divBdr>
    </w:div>
    <w:div w:id="353306212">
      <w:bodyDiv w:val="1"/>
      <w:marLeft w:val="0"/>
      <w:marRight w:val="0"/>
      <w:marTop w:val="0"/>
      <w:marBottom w:val="0"/>
      <w:divBdr>
        <w:top w:val="none" w:sz="0" w:space="0" w:color="auto"/>
        <w:left w:val="none" w:sz="0" w:space="0" w:color="auto"/>
        <w:bottom w:val="none" w:sz="0" w:space="0" w:color="auto"/>
        <w:right w:val="none" w:sz="0" w:space="0" w:color="auto"/>
      </w:divBdr>
    </w:div>
    <w:div w:id="409736999">
      <w:bodyDiv w:val="1"/>
      <w:marLeft w:val="0"/>
      <w:marRight w:val="0"/>
      <w:marTop w:val="0"/>
      <w:marBottom w:val="0"/>
      <w:divBdr>
        <w:top w:val="none" w:sz="0" w:space="0" w:color="auto"/>
        <w:left w:val="none" w:sz="0" w:space="0" w:color="auto"/>
        <w:bottom w:val="none" w:sz="0" w:space="0" w:color="auto"/>
        <w:right w:val="none" w:sz="0" w:space="0" w:color="auto"/>
      </w:divBdr>
      <w:divsChild>
        <w:div w:id="1890992924">
          <w:marLeft w:val="0"/>
          <w:marRight w:val="0"/>
          <w:marTop w:val="0"/>
          <w:marBottom w:val="0"/>
          <w:divBdr>
            <w:top w:val="none" w:sz="0" w:space="0" w:color="auto"/>
            <w:left w:val="none" w:sz="0" w:space="0" w:color="auto"/>
            <w:bottom w:val="none" w:sz="0" w:space="0" w:color="auto"/>
            <w:right w:val="none" w:sz="0" w:space="0" w:color="auto"/>
          </w:divBdr>
        </w:div>
      </w:divsChild>
    </w:div>
    <w:div w:id="427166194">
      <w:bodyDiv w:val="1"/>
      <w:marLeft w:val="0"/>
      <w:marRight w:val="0"/>
      <w:marTop w:val="0"/>
      <w:marBottom w:val="0"/>
      <w:divBdr>
        <w:top w:val="none" w:sz="0" w:space="0" w:color="auto"/>
        <w:left w:val="none" w:sz="0" w:space="0" w:color="auto"/>
        <w:bottom w:val="none" w:sz="0" w:space="0" w:color="auto"/>
        <w:right w:val="none" w:sz="0" w:space="0" w:color="auto"/>
      </w:divBdr>
    </w:div>
    <w:div w:id="455566093">
      <w:bodyDiv w:val="1"/>
      <w:marLeft w:val="0"/>
      <w:marRight w:val="0"/>
      <w:marTop w:val="0"/>
      <w:marBottom w:val="0"/>
      <w:divBdr>
        <w:top w:val="none" w:sz="0" w:space="0" w:color="auto"/>
        <w:left w:val="none" w:sz="0" w:space="0" w:color="auto"/>
        <w:bottom w:val="none" w:sz="0" w:space="0" w:color="auto"/>
        <w:right w:val="none" w:sz="0" w:space="0" w:color="auto"/>
      </w:divBdr>
    </w:div>
    <w:div w:id="484247220">
      <w:bodyDiv w:val="1"/>
      <w:marLeft w:val="0"/>
      <w:marRight w:val="0"/>
      <w:marTop w:val="0"/>
      <w:marBottom w:val="0"/>
      <w:divBdr>
        <w:top w:val="none" w:sz="0" w:space="0" w:color="auto"/>
        <w:left w:val="none" w:sz="0" w:space="0" w:color="auto"/>
        <w:bottom w:val="none" w:sz="0" w:space="0" w:color="auto"/>
        <w:right w:val="none" w:sz="0" w:space="0" w:color="auto"/>
      </w:divBdr>
      <w:divsChild>
        <w:div w:id="231279661">
          <w:marLeft w:val="0"/>
          <w:marRight w:val="0"/>
          <w:marTop w:val="0"/>
          <w:marBottom w:val="0"/>
          <w:divBdr>
            <w:top w:val="none" w:sz="0" w:space="0" w:color="auto"/>
            <w:left w:val="none" w:sz="0" w:space="0" w:color="auto"/>
            <w:bottom w:val="none" w:sz="0" w:space="0" w:color="auto"/>
            <w:right w:val="none" w:sz="0" w:space="0" w:color="auto"/>
          </w:divBdr>
        </w:div>
      </w:divsChild>
    </w:div>
    <w:div w:id="501506054">
      <w:bodyDiv w:val="1"/>
      <w:marLeft w:val="0"/>
      <w:marRight w:val="0"/>
      <w:marTop w:val="0"/>
      <w:marBottom w:val="0"/>
      <w:divBdr>
        <w:top w:val="none" w:sz="0" w:space="0" w:color="auto"/>
        <w:left w:val="none" w:sz="0" w:space="0" w:color="auto"/>
        <w:bottom w:val="none" w:sz="0" w:space="0" w:color="auto"/>
        <w:right w:val="none" w:sz="0" w:space="0" w:color="auto"/>
      </w:divBdr>
      <w:divsChild>
        <w:div w:id="1905139375">
          <w:marLeft w:val="0"/>
          <w:marRight w:val="0"/>
          <w:marTop w:val="0"/>
          <w:marBottom w:val="0"/>
          <w:divBdr>
            <w:top w:val="none" w:sz="0" w:space="0" w:color="auto"/>
            <w:left w:val="none" w:sz="0" w:space="0" w:color="auto"/>
            <w:bottom w:val="none" w:sz="0" w:space="0" w:color="auto"/>
            <w:right w:val="none" w:sz="0" w:space="0" w:color="auto"/>
          </w:divBdr>
        </w:div>
      </w:divsChild>
    </w:div>
    <w:div w:id="505288250">
      <w:bodyDiv w:val="1"/>
      <w:marLeft w:val="0"/>
      <w:marRight w:val="0"/>
      <w:marTop w:val="0"/>
      <w:marBottom w:val="0"/>
      <w:divBdr>
        <w:top w:val="none" w:sz="0" w:space="0" w:color="auto"/>
        <w:left w:val="none" w:sz="0" w:space="0" w:color="auto"/>
        <w:bottom w:val="none" w:sz="0" w:space="0" w:color="auto"/>
        <w:right w:val="none" w:sz="0" w:space="0" w:color="auto"/>
      </w:divBdr>
    </w:div>
    <w:div w:id="535626095">
      <w:bodyDiv w:val="1"/>
      <w:marLeft w:val="0"/>
      <w:marRight w:val="0"/>
      <w:marTop w:val="0"/>
      <w:marBottom w:val="0"/>
      <w:divBdr>
        <w:top w:val="none" w:sz="0" w:space="0" w:color="auto"/>
        <w:left w:val="none" w:sz="0" w:space="0" w:color="auto"/>
        <w:bottom w:val="none" w:sz="0" w:space="0" w:color="auto"/>
        <w:right w:val="none" w:sz="0" w:space="0" w:color="auto"/>
      </w:divBdr>
    </w:div>
    <w:div w:id="573900593">
      <w:bodyDiv w:val="1"/>
      <w:marLeft w:val="0"/>
      <w:marRight w:val="0"/>
      <w:marTop w:val="0"/>
      <w:marBottom w:val="0"/>
      <w:divBdr>
        <w:top w:val="none" w:sz="0" w:space="0" w:color="auto"/>
        <w:left w:val="none" w:sz="0" w:space="0" w:color="auto"/>
        <w:bottom w:val="none" w:sz="0" w:space="0" w:color="auto"/>
        <w:right w:val="none" w:sz="0" w:space="0" w:color="auto"/>
      </w:divBdr>
    </w:div>
    <w:div w:id="578561670">
      <w:bodyDiv w:val="1"/>
      <w:marLeft w:val="0"/>
      <w:marRight w:val="0"/>
      <w:marTop w:val="0"/>
      <w:marBottom w:val="0"/>
      <w:divBdr>
        <w:top w:val="none" w:sz="0" w:space="0" w:color="auto"/>
        <w:left w:val="none" w:sz="0" w:space="0" w:color="auto"/>
        <w:bottom w:val="none" w:sz="0" w:space="0" w:color="auto"/>
        <w:right w:val="none" w:sz="0" w:space="0" w:color="auto"/>
      </w:divBdr>
      <w:divsChild>
        <w:div w:id="695279792">
          <w:marLeft w:val="0"/>
          <w:marRight w:val="0"/>
          <w:marTop w:val="0"/>
          <w:marBottom w:val="0"/>
          <w:divBdr>
            <w:top w:val="none" w:sz="0" w:space="0" w:color="auto"/>
            <w:left w:val="none" w:sz="0" w:space="0" w:color="auto"/>
            <w:bottom w:val="none" w:sz="0" w:space="0" w:color="auto"/>
            <w:right w:val="none" w:sz="0" w:space="0" w:color="auto"/>
          </w:divBdr>
        </w:div>
      </w:divsChild>
    </w:div>
    <w:div w:id="583295468">
      <w:bodyDiv w:val="1"/>
      <w:marLeft w:val="0"/>
      <w:marRight w:val="0"/>
      <w:marTop w:val="0"/>
      <w:marBottom w:val="0"/>
      <w:divBdr>
        <w:top w:val="none" w:sz="0" w:space="0" w:color="auto"/>
        <w:left w:val="none" w:sz="0" w:space="0" w:color="auto"/>
        <w:bottom w:val="none" w:sz="0" w:space="0" w:color="auto"/>
        <w:right w:val="none" w:sz="0" w:space="0" w:color="auto"/>
      </w:divBdr>
    </w:div>
    <w:div w:id="598946619">
      <w:bodyDiv w:val="1"/>
      <w:marLeft w:val="0"/>
      <w:marRight w:val="0"/>
      <w:marTop w:val="0"/>
      <w:marBottom w:val="0"/>
      <w:divBdr>
        <w:top w:val="none" w:sz="0" w:space="0" w:color="auto"/>
        <w:left w:val="none" w:sz="0" w:space="0" w:color="auto"/>
        <w:bottom w:val="none" w:sz="0" w:space="0" w:color="auto"/>
        <w:right w:val="none" w:sz="0" w:space="0" w:color="auto"/>
      </w:divBdr>
    </w:div>
    <w:div w:id="606548077">
      <w:bodyDiv w:val="1"/>
      <w:marLeft w:val="0"/>
      <w:marRight w:val="0"/>
      <w:marTop w:val="0"/>
      <w:marBottom w:val="0"/>
      <w:divBdr>
        <w:top w:val="none" w:sz="0" w:space="0" w:color="auto"/>
        <w:left w:val="none" w:sz="0" w:space="0" w:color="auto"/>
        <w:bottom w:val="none" w:sz="0" w:space="0" w:color="auto"/>
        <w:right w:val="none" w:sz="0" w:space="0" w:color="auto"/>
      </w:divBdr>
      <w:divsChild>
        <w:div w:id="527646372">
          <w:marLeft w:val="0"/>
          <w:marRight w:val="0"/>
          <w:marTop w:val="0"/>
          <w:marBottom w:val="0"/>
          <w:divBdr>
            <w:top w:val="none" w:sz="0" w:space="0" w:color="auto"/>
            <w:left w:val="none" w:sz="0" w:space="0" w:color="auto"/>
            <w:bottom w:val="none" w:sz="0" w:space="0" w:color="auto"/>
            <w:right w:val="none" w:sz="0" w:space="0" w:color="auto"/>
          </w:divBdr>
        </w:div>
      </w:divsChild>
    </w:div>
    <w:div w:id="611403316">
      <w:bodyDiv w:val="1"/>
      <w:marLeft w:val="0"/>
      <w:marRight w:val="0"/>
      <w:marTop w:val="0"/>
      <w:marBottom w:val="0"/>
      <w:divBdr>
        <w:top w:val="none" w:sz="0" w:space="0" w:color="auto"/>
        <w:left w:val="none" w:sz="0" w:space="0" w:color="auto"/>
        <w:bottom w:val="none" w:sz="0" w:space="0" w:color="auto"/>
        <w:right w:val="none" w:sz="0" w:space="0" w:color="auto"/>
      </w:divBdr>
    </w:div>
    <w:div w:id="643973349">
      <w:bodyDiv w:val="1"/>
      <w:marLeft w:val="0"/>
      <w:marRight w:val="0"/>
      <w:marTop w:val="0"/>
      <w:marBottom w:val="0"/>
      <w:divBdr>
        <w:top w:val="none" w:sz="0" w:space="0" w:color="auto"/>
        <w:left w:val="none" w:sz="0" w:space="0" w:color="auto"/>
        <w:bottom w:val="none" w:sz="0" w:space="0" w:color="auto"/>
        <w:right w:val="none" w:sz="0" w:space="0" w:color="auto"/>
      </w:divBdr>
    </w:div>
    <w:div w:id="657655031">
      <w:bodyDiv w:val="1"/>
      <w:marLeft w:val="0"/>
      <w:marRight w:val="0"/>
      <w:marTop w:val="0"/>
      <w:marBottom w:val="0"/>
      <w:divBdr>
        <w:top w:val="none" w:sz="0" w:space="0" w:color="auto"/>
        <w:left w:val="none" w:sz="0" w:space="0" w:color="auto"/>
        <w:bottom w:val="none" w:sz="0" w:space="0" w:color="auto"/>
        <w:right w:val="none" w:sz="0" w:space="0" w:color="auto"/>
      </w:divBdr>
      <w:divsChild>
        <w:div w:id="374165310">
          <w:marLeft w:val="0"/>
          <w:marRight w:val="0"/>
          <w:marTop w:val="0"/>
          <w:marBottom w:val="0"/>
          <w:divBdr>
            <w:top w:val="none" w:sz="0" w:space="0" w:color="auto"/>
            <w:left w:val="none" w:sz="0" w:space="0" w:color="auto"/>
            <w:bottom w:val="none" w:sz="0" w:space="0" w:color="auto"/>
            <w:right w:val="none" w:sz="0" w:space="0" w:color="auto"/>
          </w:divBdr>
        </w:div>
      </w:divsChild>
    </w:div>
    <w:div w:id="660962403">
      <w:bodyDiv w:val="1"/>
      <w:marLeft w:val="0"/>
      <w:marRight w:val="0"/>
      <w:marTop w:val="0"/>
      <w:marBottom w:val="0"/>
      <w:divBdr>
        <w:top w:val="none" w:sz="0" w:space="0" w:color="auto"/>
        <w:left w:val="none" w:sz="0" w:space="0" w:color="auto"/>
        <w:bottom w:val="none" w:sz="0" w:space="0" w:color="auto"/>
        <w:right w:val="none" w:sz="0" w:space="0" w:color="auto"/>
      </w:divBdr>
    </w:div>
    <w:div w:id="698363014">
      <w:bodyDiv w:val="1"/>
      <w:marLeft w:val="0"/>
      <w:marRight w:val="0"/>
      <w:marTop w:val="0"/>
      <w:marBottom w:val="0"/>
      <w:divBdr>
        <w:top w:val="none" w:sz="0" w:space="0" w:color="auto"/>
        <w:left w:val="none" w:sz="0" w:space="0" w:color="auto"/>
        <w:bottom w:val="none" w:sz="0" w:space="0" w:color="auto"/>
        <w:right w:val="none" w:sz="0" w:space="0" w:color="auto"/>
      </w:divBdr>
      <w:divsChild>
        <w:div w:id="147333257">
          <w:marLeft w:val="0"/>
          <w:marRight w:val="0"/>
          <w:marTop w:val="0"/>
          <w:marBottom w:val="0"/>
          <w:divBdr>
            <w:top w:val="none" w:sz="0" w:space="0" w:color="auto"/>
            <w:left w:val="none" w:sz="0" w:space="0" w:color="auto"/>
            <w:bottom w:val="none" w:sz="0" w:space="0" w:color="auto"/>
            <w:right w:val="none" w:sz="0" w:space="0" w:color="auto"/>
          </w:divBdr>
        </w:div>
      </w:divsChild>
    </w:div>
    <w:div w:id="723796400">
      <w:bodyDiv w:val="1"/>
      <w:marLeft w:val="0"/>
      <w:marRight w:val="0"/>
      <w:marTop w:val="0"/>
      <w:marBottom w:val="0"/>
      <w:divBdr>
        <w:top w:val="none" w:sz="0" w:space="0" w:color="auto"/>
        <w:left w:val="none" w:sz="0" w:space="0" w:color="auto"/>
        <w:bottom w:val="none" w:sz="0" w:space="0" w:color="auto"/>
        <w:right w:val="none" w:sz="0" w:space="0" w:color="auto"/>
      </w:divBdr>
    </w:div>
    <w:div w:id="741409316">
      <w:bodyDiv w:val="1"/>
      <w:marLeft w:val="0"/>
      <w:marRight w:val="0"/>
      <w:marTop w:val="0"/>
      <w:marBottom w:val="0"/>
      <w:divBdr>
        <w:top w:val="none" w:sz="0" w:space="0" w:color="auto"/>
        <w:left w:val="none" w:sz="0" w:space="0" w:color="auto"/>
        <w:bottom w:val="none" w:sz="0" w:space="0" w:color="auto"/>
        <w:right w:val="none" w:sz="0" w:space="0" w:color="auto"/>
      </w:divBdr>
    </w:div>
    <w:div w:id="776487877">
      <w:bodyDiv w:val="1"/>
      <w:marLeft w:val="0"/>
      <w:marRight w:val="0"/>
      <w:marTop w:val="0"/>
      <w:marBottom w:val="0"/>
      <w:divBdr>
        <w:top w:val="none" w:sz="0" w:space="0" w:color="auto"/>
        <w:left w:val="none" w:sz="0" w:space="0" w:color="auto"/>
        <w:bottom w:val="none" w:sz="0" w:space="0" w:color="auto"/>
        <w:right w:val="none" w:sz="0" w:space="0" w:color="auto"/>
      </w:divBdr>
    </w:div>
    <w:div w:id="797726748">
      <w:bodyDiv w:val="1"/>
      <w:marLeft w:val="0"/>
      <w:marRight w:val="0"/>
      <w:marTop w:val="0"/>
      <w:marBottom w:val="0"/>
      <w:divBdr>
        <w:top w:val="none" w:sz="0" w:space="0" w:color="auto"/>
        <w:left w:val="none" w:sz="0" w:space="0" w:color="auto"/>
        <w:bottom w:val="none" w:sz="0" w:space="0" w:color="auto"/>
        <w:right w:val="none" w:sz="0" w:space="0" w:color="auto"/>
      </w:divBdr>
    </w:div>
    <w:div w:id="845099130">
      <w:bodyDiv w:val="1"/>
      <w:marLeft w:val="0"/>
      <w:marRight w:val="0"/>
      <w:marTop w:val="0"/>
      <w:marBottom w:val="0"/>
      <w:divBdr>
        <w:top w:val="none" w:sz="0" w:space="0" w:color="auto"/>
        <w:left w:val="none" w:sz="0" w:space="0" w:color="auto"/>
        <w:bottom w:val="none" w:sz="0" w:space="0" w:color="auto"/>
        <w:right w:val="none" w:sz="0" w:space="0" w:color="auto"/>
      </w:divBdr>
    </w:div>
    <w:div w:id="1037849908">
      <w:bodyDiv w:val="1"/>
      <w:marLeft w:val="0"/>
      <w:marRight w:val="0"/>
      <w:marTop w:val="0"/>
      <w:marBottom w:val="0"/>
      <w:divBdr>
        <w:top w:val="none" w:sz="0" w:space="0" w:color="auto"/>
        <w:left w:val="none" w:sz="0" w:space="0" w:color="auto"/>
        <w:bottom w:val="none" w:sz="0" w:space="0" w:color="auto"/>
        <w:right w:val="none" w:sz="0" w:space="0" w:color="auto"/>
      </w:divBdr>
    </w:div>
    <w:div w:id="1048839327">
      <w:bodyDiv w:val="1"/>
      <w:marLeft w:val="0"/>
      <w:marRight w:val="0"/>
      <w:marTop w:val="0"/>
      <w:marBottom w:val="0"/>
      <w:divBdr>
        <w:top w:val="none" w:sz="0" w:space="0" w:color="auto"/>
        <w:left w:val="none" w:sz="0" w:space="0" w:color="auto"/>
        <w:bottom w:val="none" w:sz="0" w:space="0" w:color="auto"/>
        <w:right w:val="none" w:sz="0" w:space="0" w:color="auto"/>
      </w:divBdr>
    </w:div>
    <w:div w:id="1054238729">
      <w:bodyDiv w:val="1"/>
      <w:marLeft w:val="0"/>
      <w:marRight w:val="0"/>
      <w:marTop w:val="0"/>
      <w:marBottom w:val="0"/>
      <w:divBdr>
        <w:top w:val="none" w:sz="0" w:space="0" w:color="auto"/>
        <w:left w:val="none" w:sz="0" w:space="0" w:color="auto"/>
        <w:bottom w:val="none" w:sz="0" w:space="0" w:color="auto"/>
        <w:right w:val="none" w:sz="0" w:space="0" w:color="auto"/>
      </w:divBdr>
    </w:div>
    <w:div w:id="1070495994">
      <w:bodyDiv w:val="1"/>
      <w:marLeft w:val="0"/>
      <w:marRight w:val="0"/>
      <w:marTop w:val="0"/>
      <w:marBottom w:val="0"/>
      <w:divBdr>
        <w:top w:val="none" w:sz="0" w:space="0" w:color="auto"/>
        <w:left w:val="none" w:sz="0" w:space="0" w:color="auto"/>
        <w:bottom w:val="none" w:sz="0" w:space="0" w:color="auto"/>
        <w:right w:val="none" w:sz="0" w:space="0" w:color="auto"/>
      </w:divBdr>
      <w:divsChild>
        <w:div w:id="2079277432">
          <w:marLeft w:val="0"/>
          <w:marRight w:val="0"/>
          <w:marTop w:val="0"/>
          <w:marBottom w:val="0"/>
          <w:divBdr>
            <w:top w:val="none" w:sz="0" w:space="0" w:color="auto"/>
            <w:left w:val="none" w:sz="0" w:space="0" w:color="auto"/>
            <w:bottom w:val="none" w:sz="0" w:space="0" w:color="auto"/>
            <w:right w:val="none" w:sz="0" w:space="0" w:color="auto"/>
          </w:divBdr>
        </w:div>
      </w:divsChild>
    </w:div>
    <w:div w:id="1093085963">
      <w:bodyDiv w:val="1"/>
      <w:marLeft w:val="0"/>
      <w:marRight w:val="0"/>
      <w:marTop w:val="0"/>
      <w:marBottom w:val="0"/>
      <w:divBdr>
        <w:top w:val="none" w:sz="0" w:space="0" w:color="auto"/>
        <w:left w:val="none" w:sz="0" w:space="0" w:color="auto"/>
        <w:bottom w:val="none" w:sz="0" w:space="0" w:color="auto"/>
        <w:right w:val="none" w:sz="0" w:space="0" w:color="auto"/>
      </w:divBdr>
    </w:div>
    <w:div w:id="1093627518">
      <w:bodyDiv w:val="1"/>
      <w:marLeft w:val="0"/>
      <w:marRight w:val="0"/>
      <w:marTop w:val="0"/>
      <w:marBottom w:val="0"/>
      <w:divBdr>
        <w:top w:val="none" w:sz="0" w:space="0" w:color="auto"/>
        <w:left w:val="none" w:sz="0" w:space="0" w:color="auto"/>
        <w:bottom w:val="none" w:sz="0" w:space="0" w:color="auto"/>
        <w:right w:val="none" w:sz="0" w:space="0" w:color="auto"/>
      </w:divBdr>
    </w:div>
    <w:div w:id="1122917031">
      <w:bodyDiv w:val="1"/>
      <w:marLeft w:val="0"/>
      <w:marRight w:val="0"/>
      <w:marTop w:val="0"/>
      <w:marBottom w:val="0"/>
      <w:divBdr>
        <w:top w:val="none" w:sz="0" w:space="0" w:color="auto"/>
        <w:left w:val="none" w:sz="0" w:space="0" w:color="auto"/>
        <w:bottom w:val="none" w:sz="0" w:space="0" w:color="auto"/>
        <w:right w:val="none" w:sz="0" w:space="0" w:color="auto"/>
      </w:divBdr>
    </w:div>
    <w:div w:id="1132552375">
      <w:bodyDiv w:val="1"/>
      <w:marLeft w:val="0"/>
      <w:marRight w:val="0"/>
      <w:marTop w:val="0"/>
      <w:marBottom w:val="0"/>
      <w:divBdr>
        <w:top w:val="none" w:sz="0" w:space="0" w:color="auto"/>
        <w:left w:val="none" w:sz="0" w:space="0" w:color="auto"/>
        <w:bottom w:val="none" w:sz="0" w:space="0" w:color="auto"/>
        <w:right w:val="none" w:sz="0" w:space="0" w:color="auto"/>
      </w:divBdr>
      <w:divsChild>
        <w:div w:id="197470396">
          <w:marLeft w:val="0"/>
          <w:marRight w:val="0"/>
          <w:marTop w:val="0"/>
          <w:marBottom w:val="0"/>
          <w:divBdr>
            <w:top w:val="none" w:sz="0" w:space="0" w:color="auto"/>
            <w:left w:val="none" w:sz="0" w:space="0" w:color="auto"/>
            <w:bottom w:val="none" w:sz="0" w:space="0" w:color="auto"/>
            <w:right w:val="none" w:sz="0" w:space="0" w:color="auto"/>
          </w:divBdr>
        </w:div>
      </w:divsChild>
    </w:div>
    <w:div w:id="1140610082">
      <w:bodyDiv w:val="1"/>
      <w:marLeft w:val="0"/>
      <w:marRight w:val="0"/>
      <w:marTop w:val="0"/>
      <w:marBottom w:val="0"/>
      <w:divBdr>
        <w:top w:val="none" w:sz="0" w:space="0" w:color="auto"/>
        <w:left w:val="none" w:sz="0" w:space="0" w:color="auto"/>
        <w:bottom w:val="none" w:sz="0" w:space="0" w:color="auto"/>
        <w:right w:val="none" w:sz="0" w:space="0" w:color="auto"/>
      </w:divBdr>
      <w:divsChild>
        <w:div w:id="323705654">
          <w:marLeft w:val="0"/>
          <w:marRight w:val="0"/>
          <w:marTop w:val="0"/>
          <w:marBottom w:val="0"/>
          <w:divBdr>
            <w:top w:val="none" w:sz="0" w:space="0" w:color="auto"/>
            <w:left w:val="none" w:sz="0" w:space="0" w:color="auto"/>
            <w:bottom w:val="none" w:sz="0" w:space="0" w:color="auto"/>
            <w:right w:val="none" w:sz="0" w:space="0" w:color="auto"/>
          </w:divBdr>
        </w:div>
      </w:divsChild>
    </w:div>
    <w:div w:id="1142772153">
      <w:bodyDiv w:val="1"/>
      <w:marLeft w:val="0"/>
      <w:marRight w:val="0"/>
      <w:marTop w:val="0"/>
      <w:marBottom w:val="0"/>
      <w:divBdr>
        <w:top w:val="none" w:sz="0" w:space="0" w:color="auto"/>
        <w:left w:val="none" w:sz="0" w:space="0" w:color="auto"/>
        <w:bottom w:val="none" w:sz="0" w:space="0" w:color="auto"/>
        <w:right w:val="none" w:sz="0" w:space="0" w:color="auto"/>
      </w:divBdr>
    </w:div>
    <w:div w:id="1156998596">
      <w:bodyDiv w:val="1"/>
      <w:marLeft w:val="0"/>
      <w:marRight w:val="0"/>
      <w:marTop w:val="0"/>
      <w:marBottom w:val="0"/>
      <w:divBdr>
        <w:top w:val="none" w:sz="0" w:space="0" w:color="auto"/>
        <w:left w:val="none" w:sz="0" w:space="0" w:color="auto"/>
        <w:bottom w:val="none" w:sz="0" w:space="0" w:color="auto"/>
        <w:right w:val="none" w:sz="0" w:space="0" w:color="auto"/>
      </w:divBdr>
    </w:div>
    <w:div w:id="1171456112">
      <w:bodyDiv w:val="1"/>
      <w:marLeft w:val="0"/>
      <w:marRight w:val="0"/>
      <w:marTop w:val="0"/>
      <w:marBottom w:val="0"/>
      <w:divBdr>
        <w:top w:val="none" w:sz="0" w:space="0" w:color="auto"/>
        <w:left w:val="none" w:sz="0" w:space="0" w:color="auto"/>
        <w:bottom w:val="none" w:sz="0" w:space="0" w:color="auto"/>
        <w:right w:val="none" w:sz="0" w:space="0" w:color="auto"/>
      </w:divBdr>
    </w:div>
    <w:div w:id="1221601244">
      <w:bodyDiv w:val="1"/>
      <w:marLeft w:val="0"/>
      <w:marRight w:val="0"/>
      <w:marTop w:val="0"/>
      <w:marBottom w:val="0"/>
      <w:divBdr>
        <w:top w:val="none" w:sz="0" w:space="0" w:color="auto"/>
        <w:left w:val="none" w:sz="0" w:space="0" w:color="auto"/>
        <w:bottom w:val="none" w:sz="0" w:space="0" w:color="auto"/>
        <w:right w:val="none" w:sz="0" w:space="0" w:color="auto"/>
      </w:divBdr>
      <w:divsChild>
        <w:div w:id="525992408">
          <w:marLeft w:val="0"/>
          <w:marRight w:val="0"/>
          <w:marTop w:val="0"/>
          <w:marBottom w:val="0"/>
          <w:divBdr>
            <w:top w:val="none" w:sz="0" w:space="0" w:color="auto"/>
            <w:left w:val="none" w:sz="0" w:space="0" w:color="auto"/>
            <w:bottom w:val="none" w:sz="0" w:space="0" w:color="auto"/>
            <w:right w:val="none" w:sz="0" w:space="0" w:color="auto"/>
          </w:divBdr>
        </w:div>
      </w:divsChild>
    </w:div>
    <w:div w:id="1232930759">
      <w:bodyDiv w:val="1"/>
      <w:marLeft w:val="0"/>
      <w:marRight w:val="0"/>
      <w:marTop w:val="0"/>
      <w:marBottom w:val="0"/>
      <w:divBdr>
        <w:top w:val="none" w:sz="0" w:space="0" w:color="auto"/>
        <w:left w:val="none" w:sz="0" w:space="0" w:color="auto"/>
        <w:bottom w:val="none" w:sz="0" w:space="0" w:color="auto"/>
        <w:right w:val="none" w:sz="0" w:space="0" w:color="auto"/>
      </w:divBdr>
      <w:divsChild>
        <w:div w:id="2132749831">
          <w:marLeft w:val="0"/>
          <w:marRight w:val="0"/>
          <w:marTop w:val="0"/>
          <w:marBottom w:val="0"/>
          <w:divBdr>
            <w:top w:val="none" w:sz="0" w:space="0" w:color="auto"/>
            <w:left w:val="none" w:sz="0" w:space="0" w:color="auto"/>
            <w:bottom w:val="none" w:sz="0" w:space="0" w:color="auto"/>
            <w:right w:val="none" w:sz="0" w:space="0" w:color="auto"/>
          </w:divBdr>
        </w:div>
      </w:divsChild>
    </w:div>
    <w:div w:id="1248032856">
      <w:bodyDiv w:val="1"/>
      <w:marLeft w:val="0"/>
      <w:marRight w:val="0"/>
      <w:marTop w:val="0"/>
      <w:marBottom w:val="0"/>
      <w:divBdr>
        <w:top w:val="none" w:sz="0" w:space="0" w:color="auto"/>
        <w:left w:val="none" w:sz="0" w:space="0" w:color="auto"/>
        <w:bottom w:val="none" w:sz="0" w:space="0" w:color="auto"/>
        <w:right w:val="none" w:sz="0" w:space="0" w:color="auto"/>
      </w:divBdr>
    </w:div>
    <w:div w:id="1253245503">
      <w:bodyDiv w:val="1"/>
      <w:marLeft w:val="0"/>
      <w:marRight w:val="0"/>
      <w:marTop w:val="0"/>
      <w:marBottom w:val="0"/>
      <w:divBdr>
        <w:top w:val="none" w:sz="0" w:space="0" w:color="auto"/>
        <w:left w:val="none" w:sz="0" w:space="0" w:color="auto"/>
        <w:bottom w:val="none" w:sz="0" w:space="0" w:color="auto"/>
        <w:right w:val="none" w:sz="0" w:space="0" w:color="auto"/>
      </w:divBdr>
    </w:div>
    <w:div w:id="1260258981">
      <w:bodyDiv w:val="1"/>
      <w:marLeft w:val="0"/>
      <w:marRight w:val="0"/>
      <w:marTop w:val="0"/>
      <w:marBottom w:val="0"/>
      <w:divBdr>
        <w:top w:val="none" w:sz="0" w:space="0" w:color="auto"/>
        <w:left w:val="none" w:sz="0" w:space="0" w:color="auto"/>
        <w:bottom w:val="none" w:sz="0" w:space="0" w:color="auto"/>
        <w:right w:val="none" w:sz="0" w:space="0" w:color="auto"/>
      </w:divBdr>
    </w:div>
    <w:div w:id="1290554898">
      <w:bodyDiv w:val="1"/>
      <w:marLeft w:val="0"/>
      <w:marRight w:val="0"/>
      <w:marTop w:val="0"/>
      <w:marBottom w:val="0"/>
      <w:divBdr>
        <w:top w:val="none" w:sz="0" w:space="0" w:color="auto"/>
        <w:left w:val="none" w:sz="0" w:space="0" w:color="auto"/>
        <w:bottom w:val="none" w:sz="0" w:space="0" w:color="auto"/>
        <w:right w:val="none" w:sz="0" w:space="0" w:color="auto"/>
      </w:divBdr>
      <w:divsChild>
        <w:div w:id="631256620">
          <w:marLeft w:val="0"/>
          <w:marRight w:val="0"/>
          <w:marTop w:val="0"/>
          <w:marBottom w:val="0"/>
          <w:divBdr>
            <w:top w:val="none" w:sz="0" w:space="0" w:color="auto"/>
            <w:left w:val="none" w:sz="0" w:space="0" w:color="auto"/>
            <w:bottom w:val="none" w:sz="0" w:space="0" w:color="auto"/>
            <w:right w:val="none" w:sz="0" w:space="0" w:color="auto"/>
          </w:divBdr>
        </w:div>
      </w:divsChild>
    </w:div>
    <w:div w:id="1308362271">
      <w:bodyDiv w:val="1"/>
      <w:marLeft w:val="0"/>
      <w:marRight w:val="0"/>
      <w:marTop w:val="0"/>
      <w:marBottom w:val="0"/>
      <w:divBdr>
        <w:top w:val="none" w:sz="0" w:space="0" w:color="auto"/>
        <w:left w:val="none" w:sz="0" w:space="0" w:color="auto"/>
        <w:bottom w:val="none" w:sz="0" w:space="0" w:color="auto"/>
        <w:right w:val="none" w:sz="0" w:space="0" w:color="auto"/>
      </w:divBdr>
    </w:div>
    <w:div w:id="1314062759">
      <w:bodyDiv w:val="1"/>
      <w:marLeft w:val="0"/>
      <w:marRight w:val="0"/>
      <w:marTop w:val="0"/>
      <w:marBottom w:val="0"/>
      <w:divBdr>
        <w:top w:val="none" w:sz="0" w:space="0" w:color="auto"/>
        <w:left w:val="none" w:sz="0" w:space="0" w:color="auto"/>
        <w:bottom w:val="none" w:sz="0" w:space="0" w:color="auto"/>
        <w:right w:val="none" w:sz="0" w:space="0" w:color="auto"/>
      </w:divBdr>
      <w:divsChild>
        <w:div w:id="731082782">
          <w:marLeft w:val="0"/>
          <w:marRight w:val="0"/>
          <w:marTop w:val="0"/>
          <w:marBottom w:val="0"/>
          <w:divBdr>
            <w:top w:val="none" w:sz="0" w:space="0" w:color="auto"/>
            <w:left w:val="none" w:sz="0" w:space="0" w:color="auto"/>
            <w:bottom w:val="none" w:sz="0" w:space="0" w:color="auto"/>
            <w:right w:val="none" w:sz="0" w:space="0" w:color="auto"/>
          </w:divBdr>
        </w:div>
      </w:divsChild>
    </w:div>
    <w:div w:id="1319068519">
      <w:bodyDiv w:val="1"/>
      <w:marLeft w:val="0"/>
      <w:marRight w:val="0"/>
      <w:marTop w:val="0"/>
      <w:marBottom w:val="0"/>
      <w:divBdr>
        <w:top w:val="none" w:sz="0" w:space="0" w:color="auto"/>
        <w:left w:val="none" w:sz="0" w:space="0" w:color="auto"/>
        <w:bottom w:val="none" w:sz="0" w:space="0" w:color="auto"/>
        <w:right w:val="none" w:sz="0" w:space="0" w:color="auto"/>
      </w:divBdr>
      <w:divsChild>
        <w:div w:id="1989166964">
          <w:marLeft w:val="0"/>
          <w:marRight w:val="0"/>
          <w:marTop w:val="0"/>
          <w:marBottom w:val="0"/>
          <w:divBdr>
            <w:top w:val="none" w:sz="0" w:space="0" w:color="auto"/>
            <w:left w:val="none" w:sz="0" w:space="0" w:color="auto"/>
            <w:bottom w:val="none" w:sz="0" w:space="0" w:color="auto"/>
            <w:right w:val="none" w:sz="0" w:space="0" w:color="auto"/>
          </w:divBdr>
        </w:div>
      </w:divsChild>
    </w:div>
    <w:div w:id="1344212034">
      <w:bodyDiv w:val="1"/>
      <w:marLeft w:val="0"/>
      <w:marRight w:val="0"/>
      <w:marTop w:val="0"/>
      <w:marBottom w:val="0"/>
      <w:divBdr>
        <w:top w:val="none" w:sz="0" w:space="0" w:color="auto"/>
        <w:left w:val="none" w:sz="0" w:space="0" w:color="auto"/>
        <w:bottom w:val="none" w:sz="0" w:space="0" w:color="auto"/>
        <w:right w:val="none" w:sz="0" w:space="0" w:color="auto"/>
      </w:divBdr>
      <w:divsChild>
        <w:div w:id="1623224176">
          <w:marLeft w:val="0"/>
          <w:marRight w:val="0"/>
          <w:marTop w:val="0"/>
          <w:marBottom w:val="0"/>
          <w:divBdr>
            <w:top w:val="none" w:sz="0" w:space="0" w:color="auto"/>
            <w:left w:val="none" w:sz="0" w:space="0" w:color="auto"/>
            <w:bottom w:val="none" w:sz="0" w:space="0" w:color="auto"/>
            <w:right w:val="none" w:sz="0" w:space="0" w:color="auto"/>
          </w:divBdr>
        </w:div>
      </w:divsChild>
    </w:div>
    <w:div w:id="1356074666">
      <w:bodyDiv w:val="1"/>
      <w:marLeft w:val="0"/>
      <w:marRight w:val="0"/>
      <w:marTop w:val="0"/>
      <w:marBottom w:val="0"/>
      <w:divBdr>
        <w:top w:val="none" w:sz="0" w:space="0" w:color="auto"/>
        <w:left w:val="none" w:sz="0" w:space="0" w:color="auto"/>
        <w:bottom w:val="none" w:sz="0" w:space="0" w:color="auto"/>
        <w:right w:val="none" w:sz="0" w:space="0" w:color="auto"/>
      </w:divBdr>
    </w:div>
    <w:div w:id="1362899785">
      <w:bodyDiv w:val="1"/>
      <w:marLeft w:val="0"/>
      <w:marRight w:val="0"/>
      <w:marTop w:val="0"/>
      <w:marBottom w:val="0"/>
      <w:divBdr>
        <w:top w:val="none" w:sz="0" w:space="0" w:color="auto"/>
        <w:left w:val="none" w:sz="0" w:space="0" w:color="auto"/>
        <w:bottom w:val="none" w:sz="0" w:space="0" w:color="auto"/>
        <w:right w:val="none" w:sz="0" w:space="0" w:color="auto"/>
      </w:divBdr>
      <w:divsChild>
        <w:div w:id="236718523">
          <w:marLeft w:val="0"/>
          <w:marRight w:val="0"/>
          <w:marTop w:val="0"/>
          <w:marBottom w:val="0"/>
          <w:divBdr>
            <w:top w:val="none" w:sz="0" w:space="0" w:color="auto"/>
            <w:left w:val="none" w:sz="0" w:space="0" w:color="auto"/>
            <w:bottom w:val="none" w:sz="0" w:space="0" w:color="auto"/>
            <w:right w:val="none" w:sz="0" w:space="0" w:color="auto"/>
          </w:divBdr>
        </w:div>
      </w:divsChild>
    </w:div>
    <w:div w:id="1373726665">
      <w:bodyDiv w:val="1"/>
      <w:marLeft w:val="0"/>
      <w:marRight w:val="0"/>
      <w:marTop w:val="0"/>
      <w:marBottom w:val="0"/>
      <w:divBdr>
        <w:top w:val="none" w:sz="0" w:space="0" w:color="auto"/>
        <w:left w:val="none" w:sz="0" w:space="0" w:color="auto"/>
        <w:bottom w:val="none" w:sz="0" w:space="0" w:color="auto"/>
        <w:right w:val="none" w:sz="0" w:space="0" w:color="auto"/>
      </w:divBdr>
      <w:divsChild>
        <w:div w:id="1300915082">
          <w:marLeft w:val="0"/>
          <w:marRight w:val="0"/>
          <w:marTop w:val="0"/>
          <w:marBottom w:val="0"/>
          <w:divBdr>
            <w:top w:val="none" w:sz="0" w:space="0" w:color="auto"/>
            <w:left w:val="none" w:sz="0" w:space="0" w:color="auto"/>
            <w:bottom w:val="none" w:sz="0" w:space="0" w:color="auto"/>
            <w:right w:val="none" w:sz="0" w:space="0" w:color="auto"/>
          </w:divBdr>
        </w:div>
      </w:divsChild>
    </w:div>
    <w:div w:id="1374383729">
      <w:bodyDiv w:val="1"/>
      <w:marLeft w:val="0"/>
      <w:marRight w:val="0"/>
      <w:marTop w:val="0"/>
      <w:marBottom w:val="0"/>
      <w:divBdr>
        <w:top w:val="none" w:sz="0" w:space="0" w:color="auto"/>
        <w:left w:val="none" w:sz="0" w:space="0" w:color="auto"/>
        <w:bottom w:val="none" w:sz="0" w:space="0" w:color="auto"/>
        <w:right w:val="none" w:sz="0" w:space="0" w:color="auto"/>
      </w:divBdr>
      <w:divsChild>
        <w:div w:id="1264335565">
          <w:marLeft w:val="0"/>
          <w:marRight w:val="0"/>
          <w:marTop w:val="0"/>
          <w:marBottom w:val="0"/>
          <w:divBdr>
            <w:top w:val="none" w:sz="0" w:space="0" w:color="auto"/>
            <w:left w:val="none" w:sz="0" w:space="0" w:color="auto"/>
            <w:bottom w:val="none" w:sz="0" w:space="0" w:color="auto"/>
            <w:right w:val="none" w:sz="0" w:space="0" w:color="auto"/>
          </w:divBdr>
        </w:div>
      </w:divsChild>
    </w:div>
    <w:div w:id="1399287633">
      <w:bodyDiv w:val="1"/>
      <w:marLeft w:val="0"/>
      <w:marRight w:val="0"/>
      <w:marTop w:val="0"/>
      <w:marBottom w:val="0"/>
      <w:divBdr>
        <w:top w:val="none" w:sz="0" w:space="0" w:color="auto"/>
        <w:left w:val="none" w:sz="0" w:space="0" w:color="auto"/>
        <w:bottom w:val="none" w:sz="0" w:space="0" w:color="auto"/>
        <w:right w:val="none" w:sz="0" w:space="0" w:color="auto"/>
      </w:divBdr>
      <w:divsChild>
        <w:div w:id="2143618361">
          <w:marLeft w:val="0"/>
          <w:marRight w:val="0"/>
          <w:marTop w:val="0"/>
          <w:marBottom w:val="0"/>
          <w:divBdr>
            <w:top w:val="none" w:sz="0" w:space="0" w:color="auto"/>
            <w:left w:val="none" w:sz="0" w:space="0" w:color="auto"/>
            <w:bottom w:val="none" w:sz="0" w:space="0" w:color="auto"/>
            <w:right w:val="none" w:sz="0" w:space="0" w:color="auto"/>
          </w:divBdr>
        </w:div>
      </w:divsChild>
    </w:div>
    <w:div w:id="1425959014">
      <w:bodyDiv w:val="1"/>
      <w:marLeft w:val="0"/>
      <w:marRight w:val="0"/>
      <w:marTop w:val="0"/>
      <w:marBottom w:val="0"/>
      <w:divBdr>
        <w:top w:val="none" w:sz="0" w:space="0" w:color="auto"/>
        <w:left w:val="none" w:sz="0" w:space="0" w:color="auto"/>
        <w:bottom w:val="none" w:sz="0" w:space="0" w:color="auto"/>
        <w:right w:val="none" w:sz="0" w:space="0" w:color="auto"/>
      </w:divBdr>
      <w:divsChild>
        <w:div w:id="2141608702">
          <w:marLeft w:val="0"/>
          <w:marRight w:val="0"/>
          <w:marTop w:val="0"/>
          <w:marBottom w:val="0"/>
          <w:divBdr>
            <w:top w:val="none" w:sz="0" w:space="0" w:color="auto"/>
            <w:left w:val="none" w:sz="0" w:space="0" w:color="auto"/>
            <w:bottom w:val="none" w:sz="0" w:space="0" w:color="auto"/>
            <w:right w:val="none" w:sz="0" w:space="0" w:color="auto"/>
          </w:divBdr>
        </w:div>
      </w:divsChild>
    </w:div>
    <w:div w:id="1496458435">
      <w:bodyDiv w:val="1"/>
      <w:marLeft w:val="0"/>
      <w:marRight w:val="0"/>
      <w:marTop w:val="0"/>
      <w:marBottom w:val="0"/>
      <w:divBdr>
        <w:top w:val="none" w:sz="0" w:space="0" w:color="auto"/>
        <w:left w:val="none" w:sz="0" w:space="0" w:color="auto"/>
        <w:bottom w:val="none" w:sz="0" w:space="0" w:color="auto"/>
        <w:right w:val="none" w:sz="0" w:space="0" w:color="auto"/>
      </w:divBdr>
    </w:div>
    <w:div w:id="1505246198">
      <w:bodyDiv w:val="1"/>
      <w:marLeft w:val="0"/>
      <w:marRight w:val="0"/>
      <w:marTop w:val="0"/>
      <w:marBottom w:val="0"/>
      <w:divBdr>
        <w:top w:val="none" w:sz="0" w:space="0" w:color="auto"/>
        <w:left w:val="none" w:sz="0" w:space="0" w:color="auto"/>
        <w:bottom w:val="none" w:sz="0" w:space="0" w:color="auto"/>
        <w:right w:val="none" w:sz="0" w:space="0" w:color="auto"/>
      </w:divBdr>
    </w:div>
    <w:div w:id="1506627216">
      <w:bodyDiv w:val="1"/>
      <w:marLeft w:val="0"/>
      <w:marRight w:val="0"/>
      <w:marTop w:val="0"/>
      <w:marBottom w:val="0"/>
      <w:divBdr>
        <w:top w:val="none" w:sz="0" w:space="0" w:color="auto"/>
        <w:left w:val="none" w:sz="0" w:space="0" w:color="auto"/>
        <w:bottom w:val="none" w:sz="0" w:space="0" w:color="auto"/>
        <w:right w:val="none" w:sz="0" w:space="0" w:color="auto"/>
      </w:divBdr>
    </w:div>
    <w:div w:id="1563714873">
      <w:bodyDiv w:val="1"/>
      <w:marLeft w:val="0"/>
      <w:marRight w:val="0"/>
      <w:marTop w:val="0"/>
      <w:marBottom w:val="0"/>
      <w:divBdr>
        <w:top w:val="none" w:sz="0" w:space="0" w:color="auto"/>
        <w:left w:val="none" w:sz="0" w:space="0" w:color="auto"/>
        <w:bottom w:val="none" w:sz="0" w:space="0" w:color="auto"/>
        <w:right w:val="none" w:sz="0" w:space="0" w:color="auto"/>
      </w:divBdr>
    </w:div>
    <w:div w:id="1577088800">
      <w:bodyDiv w:val="1"/>
      <w:marLeft w:val="0"/>
      <w:marRight w:val="0"/>
      <w:marTop w:val="0"/>
      <w:marBottom w:val="0"/>
      <w:divBdr>
        <w:top w:val="none" w:sz="0" w:space="0" w:color="auto"/>
        <w:left w:val="none" w:sz="0" w:space="0" w:color="auto"/>
        <w:bottom w:val="none" w:sz="0" w:space="0" w:color="auto"/>
        <w:right w:val="none" w:sz="0" w:space="0" w:color="auto"/>
      </w:divBdr>
    </w:div>
    <w:div w:id="1629622876">
      <w:bodyDiv w:val="1"/>
      <w:marLeft w:val="0"/>
      <w:marRight w:val="0"/>
      <w:marTop w:val="0"/>
      <w:marBottom w:val="0"/>
      <w:divBdr>
        <w:top w:val="none" w:sz="0" w:space="0" w:color="auto"/>
        <w:left w:val="none" w:sz="0" w:space="0" w:color="auto"/>
        <w:bottom w:val="none" w:sz="0" w:space="0" w:color="auto"/>
        <w:right w:val="none" w:sz="0" w:space="0" w:color="auto"/>
      </w:divBdr>
      <w:divsChild>
        <w:div w:id="1404567778">
          <w:marLeft w:val="0"/>
          <w:marRight w:val="0"/>
          <w:marTop w:val="0"/>
          <w:marBottom w:val="0"/>
          <w:divBdr>
            <w:top w:val="none" w:sz="0" w:space="0" w:color="auto"/>
            <w:left w:val="none" w:sz="0" w:space="0" w:color="auto"/>
            <w:bottom w:val="none" w:sz="0" w:space="0" w:color="auto"/>
            <w:right w:val="none" w:sz="0" w:space="0" w:color="auto"/>
          </w:divBdr>
        </w:div>
      </w:divsChild>
    </w:div>
    <w:div w:id="1632662700">
      <w:bodyDiv w:val="1"/>
      <w:marLeft w:val="0"/>
      <w:marRight w:val="0"/>
      <w:marTop w:val="0"/>
      <w:marBottom w:val="0"/>
      <w:divBdr>
        <w:top w:val="none" w:sz="0" w:space="0" w:color="auto"/>
        <w:left w:val="none" w:sz="0" w:space="0" w:color="auto"/>
        <w:bottom w:val="none" w:sz="0" w:space="0" w:color="auto"/>
        <w:right w:val="none" w:sz="0" w:space="0" w:color="auto"/>
      </w:divBdr>
    </w:div>
    <w:div w:id="1633320398">
      <w:bodyDiv w:val="1"/>
      <w:marLeft w:val="0"/>
      <w:marRight w:val="0"/>
      <w:marTop w:val="0"/>
      <w:marBottom w:val="0"/>
      <w:divBdr>
        <w:top w:val="none" w:sz="0" w:space="0" w:color="auto"/>
        <w:left w:val="none" w:sz="0" w:space="0" w:color="auto"/>
        <w:bottom w:val="none" w:sz="0" w:space="0" w:color="auto"/>
        <w:right w:val="none" w:sz="0" w:space="0" w:color="auto"/>
      </w:divBdr>
      <w:divsChild>
        <w:div w:id="748968395">
          <w:marLeft w:val="0"/>
          <w:marRight w:val="0"/>
          <w:marTop w:val="0"/>
          <w:marBottom w:val="0"/>
          <w:divBdr>
            <w:top w:val="none" w:sz="0" w:space="0" w:color="auto"/>
            <w:left w:val="none" w:sz="0" w:space="0" w:color="auto"/>
            <w:bottom w:val="none" w:sz="0" w:space="0" w:color="auto"/>
            <w:right w:val="none" w:sz="0" w:space="0" w:color="auto"/>
          </w:divBdr>
        </w:div>
      </w:divsChild>
    </w:div>
    <w:div w:id="1644044306">
      <w:bodyDiv w:val="1"/>
      <w:marLeft w:val="0"/>
      <w:marRight w:val="0"/>
      <w:marTop w:val="0"/>
      <w:marBottom w:val="0"/>
      <w:divBdr>
        <w:top w:val="none" w:sz="0" w:space="0" w:color="auto"/>
        <w:left w:val="none" w:sz="0" w:space="0" w:color="auto"/>
        <w:bottom w:val="none" w:sz="0" w:space="0" w:color="auto"/>
        <w:right w:val="none" w:sz="0" w:space="0" w:color="auto"/>
      </w:divBdr>
      <w:divsChild>
        <w:div w:id="98725778">
          <w:marLeft w:val="0"/>
          <w:marRight w:val="0"/>
          <w:marTop w:val="0"/>
          <w:marBottom w:val="0"/>
          <w:divBdr>
            <w:top w:val="none" w:sz="0" w:space="0" w:color="auto"/>
            <w:left w:val="none" w:sz="0" w:space="0" w:color="auto"/>
            <w:bottom w:val="none" w:sz="0" w:space="0" w:color="auto"/>
            <w:right w:val="none" w:sz="0" w:space="0" w:color="auto"/>
          </w:divBdr>
        </w:div>
      </w:divsChild>
    </w:div>
    <w:div w:id="1698967711">
      <w:bodyDiv w:val="1"/>
      <w:marLeft w:val="0"/>
      <w:marRight w:val="0"/>
      <w:marTop w:val="0"/>
      <w:marBottom w:val="0"/>
      <w:divBdr>
        <w:top w:val="none" w:sz="0" w:space="0" w:color="auto"/>
        <w:left w:val="none" w:sz="0" w:space="0" w:color="auto"/>
        <w:bottom w:val="none" w:sz="0" w:space="0" w:color="auto"/>
        <w:right w:val="none" w:sz="0" w:space="0" w:color="auto"/>
      </w:divBdr>
    </w:div>
    <w:div w:id="1717008213">
      <w:bodyDiv w:val="1"/>
      <w:marLeft w:val="0"/>
      <w:marRight w:val="0"/>
      <w:marTop w:val="0"/>
      <w:marBottom w:val="0"/>
      <w:divBdr>
        <w:top w:val="none" w:sz="0" w:space="0" w:color="auto"/>
        <w:left w:val="none" w:sz="0" w:space="0" w:color="auto"/>
        <w:bottom w:val="none" w:sz="0" w:space="0" w:color="auto"/>
        <w:right w:val="none" w:sz="0" w:space="0" w:color="auto"/>
      </w:divBdr>
      <w:divsChild>
        <w:div w:id="1864056726">
          <w:marLeft w:val="0"/>
          <w:marRight w:val="0"/>
          <w:marTop w:val="0"/>
          <w:marBottom w:val="0"/>
          <w:divBdr>
            <w:top w:val="none" w:sz="0" w:space="0" w:color="auto"/>
            <w:left w:val="none" w:sz="0" w:space="0" w:color="auto"/>
            <w:bottom w:val="none" w:sz="0" w:space="0" w:color="auto"/>
            <w:right w:val="none" w:sz="0" w:space="0" w:color="auto"/>
          </w:divBdr>
        </w:div>
      </w:divsChild>
    </w:div>
    <w:div w:id="1747143007">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9512284">
      <w:bodyDiv w:val="1"/>
      <w:marLeft w:val="0"/>
      <w:marRight w:val="0"/>
      <w:marTop w:val="0"/>
      <w:marBottom w:val="0"/>
      <w:divBdr>
        <w:top w:val="none" w:sz="0" w:space="0" w:color="auto"/>
        <w:left w:val="none" w:sz="0" w:space="0" w:color="auto"/>
        <w:bottom w:val="none" w:sz="0" w:space="0" w:color="auto"/>
        <w:right w:val="none" w:sz="0" w:space="0" w:color="auto"/>
      </w:divBdr>
    </w:div>
    <w:div w:id="1915779020">
      <w:bodyDiv w:val="1"/>
      <w:marLeft w:val="0"/>
      <w:marRight w:val="0"/>
      <w:marTop w:val="0"/>
      <w:marBottom w:val="0"/>
      <w:divBdr>
        <w:top w:val="none" w:sz="0" w:space="0" w:color="auto"/>
        <w:left w:val="none" w:sz="0" w:space="0" w:color="auto"/>
        <w:bottom w:val="none" w:sz="0" w:space="0" w:color="auto"/>
        <w:right w:val="none" w:sz="0" w:space="0" w:color="auto"/>
      </w:divBdr>
      <w:divsChild>
        <w:div w:id="2092502700">
          <w:marLeft w:val="0"/>
          <w:marRight w:val="0"/>
          <w:marTop w:val="0"/>
          <w:marBottom w:val="0"/>
          <w:divBdr>
            <w:top w:val="none" w:sz="0" w:space="0" w:color="auto"/>
            <w:left w:val="none" w:sz="0" w:space="0" w:color="auto"/>
            <w:bottom w:val="none" w:sz="0" w:space="0" w:color="auto"/>
            <w:right w:val="none" w:sz="0" w:space="0" w:color="auto"/>
          </w:divBdr>
        </w:div>
      </w:divsChild>
    </w:div>
    <w:div w:id="1944801210">
      <w:bodyDiv w:val="1"/>
      <w:marLeft w:val="0"/>
      <w:marRight w:val="0"/>
      <w:marTop w:val="0"/>
      <w:marBottom w:val="0"/>
      <w:divBdr>
        <w:top w:val="none" w:sz="0" w:space="0" w:color="auto"/>
        <w:left w:val="none" w:sz="0" w:space="0" w:color="auto"/>
        <w:bottom w:val="none" w:sz="0" w:space="0" w:color="auto"/>
        <w:right w:val="none" w:sz="0" w:space="0" w:color="auto"/>
      </w:divBdr>
    </w:div>
    <w:div w:id="1946234422">
      <w:bodyDiv w:val="1"/>
      <w:marLeft w:val="0"/>
      <w:marRight w:val="0"/>
      <w:marTop w:val="0"/>
      <w:marBottom w:val="0"/>
      <w:divBdr>
        <w:top w:val="none" w:sz="0" w:space="0" w:color="auto"/>
        <w:left w:val="none" w:sz="0" w:space="0" w:color="auto"/>
        <w:bottom w:val="none" w:sz="0" w:space="0" w:color="auto"/>
        <w:right w:val="none" w:sz="0" w:space="0" w:color="auto"/>
      </w:divBdr>
    </w:div>
    <w:div w:id="1970015871">
      <w:bodyDiv w:val="1"/>
      <w:marLeft w:val="0"/>
      <w:marRight w:val="0"/>
      <w:marTop w:val="0"/>
      <w:marBottom w:val="0"/>
      <w:divBdr>
        <w:top w:val="none" w:sz="0" w:space="0" w:color="auto"/>
        <w:left w:val="none" w:sz="0" w:space="0" w:color="auto"/>
        <w:bottom w:val="none" w:sz="0" w:space="0" w:color="auto"/>
        <w:right w:val="none" w:sz="0" w:space="0" w:color="auto"/>
      </w:divBdr>
    </w:div>
    <w:div w:id="2001692512">
      <w:bodyDiv w:val="1"/>
      <w:marLeft w:val="0"/>
      <w:marRight w:val="0"/>
      <w:marTop w:val="0"/>
      <w:marBottom w:val="0"/>
      <w:divBdr>
        <w:top w:val="none" w:sz="0" w:space="0" w:color="auto"/>
        <w:left w:val="none" w:sz="0" w:space="0" w:color="auto"/>
        <w:bottom w:val="none" w:sz="0" w:space="0" w:color="auto"/>
        <w:right w:val="none" w:sz="0" w:space="0" w:color="auto"/>
      </w:divBdr>
    </w:div>
    <w:div w:id="2002271944">
      <w:bodyDiv w:val="1"/>
      <w:marLeft w:val="0"/>
      <w:marRight w:val="0"/>
      <w:marTop w:val="0"/>
      <w:marBottom w:val="0"/>
      <w:divBdr>
        <w:top w:val="none" w:sz="0" w:space="0" w:color="auto"/>
        <w:left w:val="none" w:sz="0" w:space="0" w:color="auto"/>
        <w:bottom w:val="none" w:sz="0" w:space="0" w:color="auto"/>
        <w:right w:val="none" w:sz="0" w:space="0" w:color="auto"/>
      </w:divBdr>
    </w:div>
    <w:div w:id="2009211889">
      <w:bodyDiv w:val="1"/>
      <w:marLeft w:val="0"/>
      <w:marRight w:val="0"/>
      <w:marTop w:val="0"/>
      <w:marBottom w:val="0"/>
      <w:divBdr>
        <w:top w:val="none" w:sz="0" w:space="0" w:color="auto"/>
        <w:left w:val="none" w:sz="0" w:space="0" w:color="auto"/>
        <w:bottom w:val="none" w:sz="0" w:space="0" w:color="auto"/>
        <w:right w:val="none" w:sz="0" w:space="0" w:color="auto"/>
      </w:divBdr>
      <w:divsChild>
        <w:div w:id="1343357725">
          <w:marLeft w:val="0"/>
          <w:marRight w:val="0"/>
          <w:marTop w:val="0"/>
          <w:marBottom w:val="0"/>
          <w:divBdr>
            <w:top w:val="none" w:sz="0" w:space="0" w:color="auto"/>
            <w:left w:val="none" w:sz="0" w:space="0" w:color="auto"/>
            <w:bottom w:val="none" w:sz="0" w:space="0" w:color="auto"/>
            <w:right w:val="none" w:sz="0" w:space="0" w:color="auto"/>
          </w:divBdr>
        </w:div>
      </w:divsChild>
    </w:div>
    <w:div w:id="2013484494">
      <w:bodyDiv w:val="1"/>
      <w:marLeft w:val="0"/>
      <w:marRight w:val="0"/>
      <w:marTop w:val="0"/>
      <w:marBottom w:val="0"/>
      <w:divBdr>
        <w:top w:val="none" w:sz="0" w:space="0" w:color="auto"/>
        <w:left w:val="none" w:sz="0" w:space="0" w:color="auto"/>
        <w:bottom w:val="none" w:sz="0" w:space="0" w:color="auto"/>
        <w:right w:val="none" w:sz="0" w:space="0" w:color="auto"/>
      </w:divBdr>
    </w:div>
    <w:div w:id="2019502521">
      <w:bodyDiv w:val="1"/>
      <w:marLeft w:val="0"/>
      <w:marRight w:val="0"/>
      <w:marTop w:val="0"/>
      <w:marBottom w:val="0"/>
      <w:divBdr>
        <w:top w:val="none" w:sz="0" w:space="0" w:color="auto"/>
        <w:left w:val="none" w:sz="0" w:space="0" w:color="auto"/>
        <w:bottom w:val="none" w:sz="0" w:space="0" w:color="auto"/>
        <w:right w:val="none" w:sz="0" w:space="0" w:color="auto"/>
      </w:divBdr>
    </w:div>
    <w:div w:id="2025472742">
      <w:bodyDiv w:val="1"/>
      <w:marLeft w:val="0"/>
      <w:marRight w:val="0"/>
      <w:marTop w:val="0"/>
      <w:marBottom w:val="0"/>
      <w:divBdr>
        <w:top w:val="none" w:sz="0" w:space="0" w:color="auto"/>
        <w:left w:val="none" w:sz="0" w:space="0" w:color="auto"/>
        <w:bottom w:val="none" w:sz="0" w:space="0" w:color="auto"/>
        <w:right w:val="none" w:sz="0" w:space="0" w:color="auto"/>
      </w:divBdr>
      <w:divsChild>
        <w:div w:id="1194611624">
          <w:marLeft w:val="0"/>
          <w:marRight w:val="0"/>
          <w:marTop w:val="0"/>
          <w:marBottom w:val="0"/>
          <w:divBdr>
            <w:top w:val="none" w:sz="0" w:space="0" w:color="auto"/>
            <w:left w:val="none" w:sz="0" w:space="0" w:color="auto"/>
            <w:bottom w:val="none" w:sz="0" w:space="0" w:color="auto"/>
            <w:right w:val="none" w:sz="0" w:space="0" w:color="auto"/>
          </w:divBdr>
        </w:div>
      </w:divsChild>
    </w:div>
    <w:div w:id="2045861731">
      <w:bodyDiv w:val="1"/>
      <w:marLeft w:val="0"/>
      <w:marRight w:val="0"/>
      <w:marTop w:val="0"/>
      <w:marBottom w:val="0"/>
      <w:divBdr>
        <w:top w:val="none" w:sz="0" w:space="0" w:color="auto"/>
        <w:left w:val="none" w:sz="0" w:space="0" w:color="auto"/>
        <w:bottom w:val="none" w:sz="0" w:space="0" w:color="auto"/>
        <w:right w:val="none" w:sz="0" w:space="0" w:color="auto"/>
      </w:divBdr>
    </w:div>
    <w:div w:id="2098285190">
      <w:bodyDiv w:val="1"/>
      <w:marLeft w:val="0"/>
      <w:marRight w:val="0"/>
      <w:marTop w:val="0"/>
      <w:marBottom w:val="0"/>
      <w:divBdr>
        <w:top w:val="none" w:sz="0" w:space="0" w:color="auto"/>
        <w:left w:val="none" w:sz="0" w:space="0" w:color="auto"/>
        <w:bottom w:val="none" w:sz="0" w:space="0" w:color="auto"/>
        <w:right w:val="none" w:sz="0" w:space="0" w:color="auto"/>
      </w:divBdr>
      <w:divsChild>
        <w:div w:id="217253041">
          <w:marLeft w:val="0"/>
          <w:marRight w:val="0"/>
          <w:marTop w:val="0"/>
          <w:marBottom w:val="0"/>
          <w:divBdr>
            <w:top w:val="none" w:sz="0" w:space="0" w:color="auto"/>
            <w:left w:val="none" w:sz="0" w:space="0" w:color="auto"/>
            <w:bottom w:val="none" w:sz="0" w:space="0" w:color="auto"/>
            <w:right w:val="none" w:sz="0" w:space="0" w:color="auto"/>
          </w:divBdr>
        </w:div>
      </w:divsChild>
    </w:div>
    <w:div w:id="21351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IN"/>
              <a:t>Highlits</a:t>
            </a:r>
          </a:p>
        </c:rich>
      </c:tx>
      <c:overlay val="0"/>
    </c:title>
    <c:autoTitleDeleted val="0"/>
    <c:view3D>
      <c:rotX val="15"/>
      <c:hPercent val="68"/>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sales</c:v>
                </c:pt>
              </c:strCache>
            </c:strRef>
          </c:tx>
          <c:invertIfNegative val="0"/>
          <c:cat>
            <c:strRef>
              <c:f>Sheet1!$B$1:$E$1</c:f>
              <c:strCache>
                <c:ptCount val="3"/>
                <c:pt idx="0">
                  <c:v>1st year</c:v>
                </c:pt>
                <c:pt idx="1">
                  <c:v>2nd year</c:v>
                </c:pt>
                <c:pt idx="2">
                  <c:v>3rd year</c:v>
                </c:pt>
              </c:strCache>
            </c:strRef>
          </c:cat>
          <c:val>
            <c:numRef>
              <c:f>Sheet1!$B$2:$E$2</c:f>
              <c:numCache>
                <c:formatCode>General</c:formatCode>
                <c:ptCount val="4"/>
                <c:pt idx="0">
                  <c:v>300000</c:v>
                </c:pt>
                <c:pt idx="1">
                  <c:v>800000</c:v>
                </c:pt>
                <c:pt idx="2">
                  <c:v>1800000</c:v>
                </c:pt>
              </c:numCache>
            </c:numRef>
          </c:val>
        </c:ser>
        <c:ser>
          <c:idx val="2"/>
          <c:order val="1"/>
          <c:tx>
            <c:strRef>
              <c:f>Sheet1!$A$4</c:f>
              <c:strCache>
                <c:ptCount val="1"/>
                <c:pt idx="0">
                  <c:v>Revenue</c:v>
                </c:pt>
              </c:strCache>
            </c:strRef>
          </c:tx>
          <c:invertIfNegative val="0"/>
          <c:cat>
            <c:strRef>
              <c:f>Sheet1!$B$1:$E$1</c:f>
              <c:strCache>
                <c:ptCount val="3"/>
                <c:pt idx="0">
                  <c:v>1st year</c:v>
                </c:pt>
                <c:pt idx="1">
                  <c:v>2nd year</c:v>
                </c:pt>
                <c:pt idx="2">
                  <c:v>3rd year</c:v>
                </c:pt>
              </c:strCache>
            </c:strRef>
          </c:cat>
          <c:val>
            <c:numRef>
              <c:f>Sheet1!$B$4:$E$4</c:f>
              <c:numCache>
                <c:formatCode>General</c:formatCode>
                <c:ptCount val="4"/>
                <c:pt idx="0">
                  <c:v>200000</c:v>
                </c:pt>
                <c:pt idx="1">
                  <c:v>600000</c:v>
                </c:pt>
                <c:pt idx="2">
                  <c:v>1500000</c:v>
                </c:pt>
              </c:numCache>
            </c:numRef>
          </c:val>
        </c:ser>
        <c:dLbls>
          <c:showLegendKey val="0"/>
          <c:showVal val="0"/>
          <c:showCatName val="0"/>
          <c:showSerName val="0"/>
          <c:showPercent val="0"/>
          <c:showBubbleSize val="0"/>
        </c:dLbls>
        <c:gapWidth val="150"/>
        <c:shape val="box"/>
        <c:axId val="115192576"/>
        <c:axId val="115194112"/>
        <c:axId val="0"/>
      </c:bar3DChart>
      <c:catAx>
        <c:axId val="115192576"/>
        <c:scaling>
          <c:orientation val="minMax"/>
        </c:scaling>
        <c:delete val="0"/>
        <c:axPos val="b"/>
        <c:numFmt formatCode="General" sourceLinked="1"/>
        <c:majorTickMark val="none"/>
        <c:minorTickMark val="none"/>
        <c:tickLblPos val="low"/>
        <c:txPr>
          <a:bodyPr rot="0" vert="horz"/>
          <a:lstStyle/>
          <a:p>
            <a:pPr>
              <a:defRPr/>
            </a:pPr>
            <a:endParaRPr lang="en-US"/>
          </a:p>
        </c:txPr>
        <c:crossAx val="115194112"/>
        <c:crosses val="autoZero"/>
        <c:auto val="1"/>
        <c:lblAlgn val="ctr"/>
        <c:lblOffset val="100"/>
        <c:tickLblSkip val="1"/>
        <c:tickMarkSkip val="1"/>
        <c:noMultiLvlLbl val="0"/>
      </c:catAx>
      <c:valAx>
        <c:axId val="115194112"/>
        <c:scaling>
          <c:orientation val="minMax"/>
        </c:scaling>
        <c:delete val="0"/>
        <c:axPos val="l"/>
        <c:majorGridlines/>
        <c:numFmt formatCode="General" sourceLinked="1"/>
        <c:majorTickMark val="none"/>
        <c:minorTickMark val="none"/>
        <c:tickLblPos val="nextTo"/>
        <c:txPr>
          <a:bodyPr rot="0" vert="horz"/>
          <a:lstStyle/>
          <a:p>
            <a:pPr>
              <a:defRPr/>
            </a:pPr>
            <a:endParaRPr lang="en-US"/>
          </a:p>
        </c:txPr>
        <c:crossAx val="11519257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Net Cash Flow</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40000</c:v>
                </c:pt>
                <c:pt idx="1">
                  <c:v>30000</c:v>
                </c:pt>
                <c:pt idx="2">
                  <c:v>20000</c:v>
                </c:pt>
                <c:pt idx="3">
                  <c:v>15000</c:v>
                </c:pt>
                <c:pt idx="4">
                  <c:v>65000</c:v>
                </c:pt>
                <c:pt idx="5">
                  <c:v>55000</c:v>
                </c:pt>
                <c:pt idx="6">
                  <c:v>50000</c:v>
                </c:pt>
                <c:pt idx="7">
                  <c:v>45000</c:v>
                </c:pt>
                <c:pt idx="8">
                  <c:v>70000</c:v>
                </c:pt>
                <c:pt idx="9">
                  <c:v>70000</c:v>
                </c:pt>
                <c:pt idx="10">
                  <c:v>70000</c:v>
                </c:pt>
                <c:pt idx="11">
                  <c:v>65000</c:v>
                </c:pt>
              </c:numCache>
            </c:numRef>
          </c:val>
        </c:ser>
        <c:ser>
          <c:idx val="1"/>
          <c:order val="1"/>
          <c:tx>
            <c:strRef>
              <c:f>Sheet1!$C$1</c:f>
              <c:strCache>
                <c:ptCount val="1"/>
                <c:pt idx="0">
                  <c:v>Cash Balance</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-4000</c:v>
                </c:pt>
                <c:pt idx="2">
                  <c:v>-4000</c:v>
                </c:pt>
                <c:pt idx="3">
                  <c:v>-4000</c:v>
                </c:pt>
                <c:pt idx="4">
                  <c:v>16000</c:v>
                </c:pt>
                <c:pt idx="5">
                  <c:v>-6000</c:v>
                </c:pt>
                <c:pt idx="6">
                  <c:v>-5000</c:v>
                </c:pt>
                <c:pt idx="7">
                  <c:v>-2000</c:v>
                </c:pt>
                <c:pt idx="8">
                  <c:v>6000</c:v>
                </c:pt>
                <c:pt idx="9">
                  <c:v>1000</c:v>
                </c:pt>
                <c:pt idx="10">
                  <c:v>-1000</c:v>
                </c:pt>
                <c:pt idx="11">
                  <c:v>-2000</c:v>
                </c:pt>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16429568"/>
        <c:axId val="116431104"/>
        <c:axId val="0"/>
      </c:bar3DChart>
      <c:catAx>
        <c:axId val="116429568"/>
        <c:scaling>
          <c:orientation val="minMax"/>
        </c:scaling>
        <c:delete val="0"/>
        <c:axPos val="b"/>
        <c:numFmt formatCode="General" sourceLinked="1"/>
        <c:majorTickMark val="out"/>
        <c:minorTickMark val="none"/>
        <c:tickLblPos val="nextTo"/>
        <c:crossAx val="116431104"/>
        <c:crosses val="autoZero"/>
        <c:auto val="1"/>
        <c:lblAlgn val="ctr"/>
        <c:lblOffset val="100"/>
        <c:noMultiLvlLbl val="0"/>
      </c:catAx>
      <c:valAx>
        <c:axId val="116431104"/>
        <c:scaling>
          <c:orientation val="minMax"/>
        </c:scaling>
        <c:delete val="0"/>
        <c:axPos val="l"/>
        <c:majorGridlines/>
        <c:numFmt formatCode="General" sourceLinked="1"/>
        <c:majorTickMark val="out"/>
        <c:minorTickMark val="none"/>
        <c:tickLblPos val="nextTo"/>
        <c:crossAx val="1164295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view3D>
      <c:rotX val="15"/>
      <c:hPercent val="76"/>
      <c:rotY val="20"/>
      <c:depthPercent val="100"/>
      <c:rAngAx val="1"/>
    </c:view3D>
    <c:floor>
      <c:thickness val="0"/>
    </c:floor>
    <c:sideWall>
      <c:thickness val="0"/>
    </c:sideWall>
    <c:backWall>
      <c:thickness val="0"/>
    </c:backWall>
    <c:plotArea>
      <c:layout>
        <c:manualLayout>
          <c:layoutTarget val="inner"/>
          <c:xMode val="edge"/>
          <c:yMode val="edge"/>
          <c:x val="0.15420560747663661"/>
          <c:y val="7.0769230769230834E-2"/>
          <c:w val="0.48753894080997118"/>
          <c:h val="0.84615384615385159"/>
        </c:manualLayout>
      </c:layout>
      <c:bar3DChart>
        <c:barDir val="col"/>
        <c:grouping val="clustered"/>
        <c:varyColors val="0"/>
        <c:ser>
          <c:idx val="0"/>
          <c:order val="0"/>
          <c:tx>
            <c:strRef>
              <c:f>Sheet1!$A$2</c:f>
              <c:strCache>
                <c:ptCount val="1"/>
                <c:pt idx="0">
                  <c:v> expenses</c:v>
                </c:pt>
              </c:strCache>
            </c:strRef>
          </c:tx>
          <c:invertIfNegative val="0"/>
          <c:cat>
            <c:numRef>
              <c:f>Sheet1!$B$1:$E$1</c:f>
              <c:numCache>
                <c:formatCode>General</c:formatCode>
                <c:ptCount val="4"/>
              </c:numCache>
            </c:numRef>
          </c:cat>
          <c:val>
            <c:numRef>
              <c:f>Sheet1!$B$2:$E$2</c:f>
              <c:numCache>
                <c:formatCode>General</c:formatCode>
                <c:ptCount val="4"/>
                <c:pt idx="0" formatCode="#,##0">
                  <c:v>30000</c:v>
                </c:pt>
                <c:pt idx="1">
                  <c:v>27.4</c:v>
                </c:pt>
                <c:pt idx="2">
                  <c:v>90</c:v>
                </c:pt>
                <c:pt idx="3">
                  <c:v>20.399999999999999</c:v>
                </c:pt>
              </c:numCache>
            </c:numRef>
          </c:val>
        </c:ser>
        <c:ser>
          <c:idx val="1"/>
          <c:order val="1"/>
          <c:tx>
            <c:strRef>
              <c:f>Sheet1!#REF!</c:f>
              <c:strCache>
                <c:ptCount val="1"/>
                <c:pt idx="0">
                  <c:v>#REF!</c:v>
                </c:pt>
              </c:strCache>
            </c:strRef>
          </c:tx>
          <c:invertIfNegative val="0"/>
          <c:cat>
            <c:numRef>
              <c:f>Sheet1!$B$1:$E$1</c:f>
              <c:numCache>
                <c:formatCode>General</c:formatCode>
                <c:ptCount val="4"/>
              </c:numCache>
            </c:numRef>
          </c:cat>
          <c:val>
            <c:numRef>
              <c:f>Sheet1!#REF!</c:f>
              <c:numCache>
                <c:formatCode>General</c:formatCode>
                <c:ptCount val="1"/>
                <c:pt idx="0">
                  <c:v>1</c:v>
                </c:pt>
              </c:numCache>
            </c:numRef>
          </c:val>
        </c:ser>
        <c:ser>
          <c:idx val="2"/>
          <c:order val="2"/>
          <c:tx>
            <c:strRef>
              <c:f>Sheet1!$A$3</c:f>
              <c:strCache>
                <c:ptCount val="1"/>
                <c:pt idx="0">
                  <c:v> Assets</c:v>
                </c:pt>
              </c:strCache>
            </c:strRef>
          </c:tx>
          <c:invertIfNegative val="0"/>
          <c:cat>
            <c:numRef>
              <c:f>Sheet1!$B$1:$E$1</c:f>
              <c:numCache>
                <c:formatCode>General</c:formatCode>
                <c:ptCount val="4"/>
              </c:numCache>
            </c:numRef>
          </c:cat>
          <c:val>
            <c:numRef>
              <c:f>Sheet1!$B$3:$E$3</c:f>
              <c:numCache>
                <c:formatCode>General</c:formatCode>
                <c:ptCount val="4"/>
                <c:pt idx="0" formatCode="#,##0">
                  <c:v>45000</c:v>
                </c:pt>
              </c:numCache>
            </c:numRef>
          </c:val>
        </c:ser>
        <c:ser>
          <c:idx val="3"/>
          <c:order val="3"/>
          <c:tx>
            <c:strRef>
              <c:f>Sheet1!$A$4</c:f>
              <c:strCache>
                <c:ptCount val="1"/>
                <c:pt idx="0">
                  <c:v>Investment</c:v>
                </c:pt>
              </c:strCache>
            </c:strRef>
          </c:tx>
          <c:invertIfNegative val="0"/>
          <c:cat>
            <c:numRef>
              <c:f>Sheet1!$B$1:$E$1</c:f>
              <c:numCache>
                <c:formatCode>General</c:formatCode>
                <c:ptCount val="4"/>
              </c:numCache>
            </c:numRef>
          </c:cat>
          <c:val>
            <c:numRef>
              <c:f>Sheet1!$B$4:$E$4</c:f>
              <c:numCache>
                <c:formatCode>General</c:formatCode>
                <c:ptCount val="4"/>
                <c:pt idx="0">
                  <c:v>20000</c:v>
                </c:pt>
              </c:numCache>
            </c:numRef>
          </c:val>
        </c:ser>
        <c:ser>
          <c:idx val="4"/>
          <c:order val="4"/>
          <c:tx>
            <c:strRef>
              <c:f>Sheet1!$A$5</c:f>
              <c:strCache>
                <c:ptCount val="1"/>
                <c:pt idx="0">
                  <c:v>Loans</c:v>
                </c:pt>
              </c:strCache>
            </c:strRef>
          </c:tx>
          <c:invertIfNegative val="0"/>
          <c:cat>
            <c:numRef>
              <c:f>Sheet1!$B$1:$E$1</c:f>
              <c:numCache>
                <c:formatCode>General</c:formatCode>
                <c:ptCount val="4"/>
              </c:numCache>
            </c:numRef>
          </c:cat>
          <c:val>
            <c:numRef>
              <c:f>Sheet1!$B$5:$E$5</c:f>
              <c:numCache>
                <c:formatCode>General</c:formatCode>
                <c:ptCount val="4"/>
                <c:pt idx="0">
                  <c:v>55000</c:v>
                </c:pt>
              </c:numCache>
            </c:numRef>
          </c:val>
        </c:ser>
        <c:dLbls>
          <c:showLegendKey val="0"/>
          <c:showVal val="0"/>
          <c:showCatName val="0"/>
          <c:showSerName val="0"/>
          <c:showPercent val="0"/>
          <c:showBubbleSize val="0"/>
        </c:dLbls>
        <c:gapWidth val="150"/>
        <c:gapDepth val="0"/>
        <c:shape val="box"/>
        <c:axId val="103028608"/>
        <c:axId val="103030144"/>
        <c:axId val="0"/>
      </c:bar3DChart>
      <c:catAx>
        <c:axId val="103028608"/>
        <c:scaling>
          <c:orientation val="minMax"/>
        </c:scaling>
        <c:delete val="0"/>
        <c:axPos val="b"/>
        <c:numFmt formatCode="General" sourceLinked="1"/>
        <c:majorTickMark val="out"/>
        <c:minorTickMark val="none"/>
        <c:tickLblPos val="low"/>
        <c:txPr>
          <a:bodyPr rot="0" vert="horz"/>
          <a:lstStyle/>
          <a:p>
            <a:pPr>
              <a:defRPr/>
            </a:pPr>
            <a:endParaRPr lang="en-US"/>
          </a:p>
        </c:txPr>
        <c:crossAx val="103030144"/>
        <c:crosses val="autoZero"/>
        <c:auto val="1"/>
        <c:lblAlgn val="ctr"/>
        <c:lblOffset val="100"/>
        <c:tickLblSkip val="1"/>
        <c:tickMarkSkip val="1"/>
        <c:noMultiLvlLbl val="0"/>
      </c:catAx>
      <c:valAx>
        <c:axId val="103030144"/>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103028608"/>
        <c:crosses val="autoZero"/>
        <c:crossBetween val="between"/>
      </c:valAx>
    </c:plotArea>
    <c:legend>
      <c:legendPos val="r"/>
      <c:legendEntry>
        <c:idx val="1"/>
        <c:delete val="1"/>
      </c:legendEntry>
      <c:layout>
        <c:manualLayout>
          <c:xMode val="edge"/>
          <c:yMode val="edge"/>
          <c:x val="0.65887852650429102"/>
          <c:y val="0.10769222122539185"/>
          <c:w val="0.33489097248942479"/>
          <c:h val="0.7876923476832566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Market Analysis (Pie)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howLegendKey val="0"/>
            <c:showVal val="0"/>
            <c:showCatName val="0"/>
            <c:showSerName val="0"/>
            <c:showPercent val="1"/>
            <c:showBubbleSize val="0"/>
            <c:showLeaderLines val="1"/>
          </c:dLbls>
          <c:cat>
            <c:strRef>
              <c:f>Sheet1!$A$2:$A$7</c:f>
              <c:strCache>
                <c:ptCount val="5"/>
                <c:pt idx="0">
                  <c:v>light vehicle body</c:v>
                </c:pt>
                <c:pt idx="1">
                  <c:v>Heavy vehicle body</c:v>
                </c:pt>
                <c:pt idx="4">
                  <c:v>other</c:v>
                </c:pt>
              </c:strCache>
            </c:strRef>
          </c:cat>
          <c:val>
            <c:numRef>
              <c:f>Sheet1!$B$2:$B$7</c:f>
              <c:numCache>
                <c:formatCode>General</c:formatCode>
                <c:ptCount val="6"/>
                <c:pt idx="0">
                  <c:v>6</c:v>
                </c:pt>
                <c:pt idx="1">
                  <c:v>4</c:v>
                </c:pt>
                <c:pt idx="4">
                  <c:v>4</c:v>
                </c:pt>
              </c:numCache>
            </c:numRef>
          </c:val>
        </c:ser>
        <c:dLbls>
          <c:showLegendKey val="0"/>
          <c:showVal val="0"/>
          <c:showCatName val="0"/>
          <c:showSerName val="0"/>
          <c:showPercent val="1"/>
          <c:showBubbleSize val="0"/>
          <c:showLeaderLines val="1"/>
        </c:dLbls>
      </c:pie3DChart>
    </c:plotArea>
    <c:legend>
      <c:legendPos val="t"/>
      <c:legendEntry>
        <c:idx val="2"/>
        <c:delete val="1"/>
      </c:legendEntry>
      <c:legendEntry>
        <c:idx val="3"/>
        <c:delete val="1"/>
      </c:legendEntry>
      <c:legendEntry>
        <c:idx val="5"/>
        <c:delete val="1"/>
      </c:legendEntry>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Low-end vehicles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8000</c:v>
                </c:pt>
                <c:pt idx="1">
                  <c:v>8000</c:v>
                </c:pt>
                <c:pt idx="2">
                  <c:v>8000</c:v>
                </c:pt>
                <c:pt idx="3">
                  <c:v>8000</c:v>
                </c:pt>
                <c:pt idx="4">
                  <c:v>8000</c:v>
                </c:pt>
                <c:pt idx="5">
                  <c:v>8000</c:v>
                </c:pt>
                <c:pt idx="6">
                  <c:v>9000</c:v>
                </c:pt>
                <c:pt idx="7">
                  <c:v>2000</c:v>
                </c:pt>
                <c:pt idx="8">
                  <c:v>4000</c:v>
                </c:pt>
                <c:pt idx="9">
                  <c:v>5000</c:v>
                </c:pt>
                <c:pt idx="10">
                  <c:v>15000</c:v>
                </c:pt>
                <c:pt idx="11">
                  <c:v>16000</c:v>
                </c:pt>
              </c:numCache>
            </c:numRef>
          </c:val>
        </c:ser>
        <c:ser>
          <c:idx val="1"/>
          <c:order val="1"/>
          <c:tx>
            <c:strRef>
              <c:f>Sheet1!$C$1</c:f>
              <c:strCache>
                <c:ptCount val="1"/>
                <c:pt idx="0">
                  <c:v>High-end vehicles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4000</c:v>
                </c:pt>
                <c:pt idx="1">
                  <c:v>4000</c:v>
                </c:pt>
                <c:pt idx="2">
                  <c:v>4000</c:v>
                </c:pt>
                <c:pt idx="3">
                  <c:v>3000</c:v>
                </c:pt>
                <c:pt idx="4">
                  <c:v>3000</c:v>
                </c:pt>
                <c:pt idx="5">
                  <c:v>3000</c:v>
                </c:pt>
                <c:pt idx="6">
                  <c:v>3000</c:v>
                </c:pt>
                <c:pt idx="7">
                  <c:v>3000</c:v>
                </c:pt>
                <c:pt idx="8">
                  <c:v>3000</c:v>
                </c:pt>
                <c:pt idx="9">
                  <c:v>3000</c:v>
                </c:pt>
                <c:pt idx="10">
                  <c:v>1000</c:v>
                </c:pt>
                <c:pt idx="11">
                  <c:v>1000</c:v>
                </c:pt>
              </c:numCache>
            </c:numRef>
          </c:val>
        </c:ser>
        <c:ser>
          <c:idx val="2"/>
          <c:order val="2"/>
          <c:tx>
            <c:strRef>
              <c:f>Sheet1!$D$1</c:f>
              <c:strCache>
                <c:ptCount val="1"/>
                <c:pt idx="0">
                  <c:v>Column1</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Sheet1!$D$2:$D$16</c:f>
              <c:numCache>
                <c:formatCode>General</c:formatCode>
                <c:ptCount val="15"/>
              </c:numCache>
            </c:numRef>
          </c:val>
        </c:ser>
        <c:ser>
          <c:idx val="3"/>
          <c:order val="3"/>
          <c:tx>
            <c:strRef>
              <c:f>Sheet1!$E$1</c:f>
              <c:strCache>
                <c:ptCount val="1"/>
                <c:pt idx="0">
                  <c:v>Column2</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numCache>
            </c:numRef>
          </c:val>
        </c:ser>
        <c:ser>
          <c:idx val="4"/>
          <c:order val="4"/>
          <c:tx>
            <c:strRef>
              <c:f>Sheet1!$F$1</c:f>
              <c:strCache>
                <c:ptCount val="1"/>
                <c:pt idx="0">
                  <c:v>Average vehicles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Sheet1!$F$2:$F$16</c:f>
              <c:numCache>
                <c:formatCode>General</c:formatCode>
                <c:ptCount val="15"/>
                <c:pt idx="0">
                  <c:v>3000</c:v>
                </c:pt>
                <c:pt idx="1">
                  <c:v>3000</c:v>
                </c:pt>
                <c:pt idx="2">
                  <c:v>3000</c:v>
                </c:pt>
                <c:pt idx="3">
                  <c:v>3000</c:v>
                </c:pt>
                <c:pt idx="4">
                  <c:v>3000</c:v>
                </c:pt>
                <c:pt idx="5">
                  <c:v>3000</c:v>
                </c:pt>
                <c:pt idx="6">
                  <c:v>3000</c:v>
                </c:pt>
                <c:pt idx="7">
                  <c:v>3000</c:v>
                </c:pt>
                <c:pt idx="8">
                  <c:v>3000</c:v>
                </c:pt>
                <c:pt idx="9">
                  <c:v>3000</c:v>
                </c:pt>
                <c:pt idx="10">
                  <c:v>3000</c:v>
                </c:pt>
                <c:pt idx="11">
                  <c:v>3000</c:v>
                </c:pt>
              </c:numCache>
            </c:numRef>
          </c:val>
        </c:ser>
        <c:dLbls>
          <c:showLegendKey val="0"/>
          <c:showVal val="0"/>
          <c:showCatName val="0"/>
          <c:showSerName val="0"/>
          <c:showPercent val="0"/>
          <c:showBubbleSize val="0"/>
        </c:dLbls>
        <c:gapWidth val="150"/>
        <c:shape val="box"/>
        <c:axId val="103255040"/>
        <c:axId val="103256832"/>
        <c:axId val="0"/>
      </c:bar3DChart>
      <c:catAx>
        <c:axId val="103255040"/>
        <c:scaling>
          <c:orientation val="minMax"/>
        </c:scaling>
        <c:delete val="0"/>
        <c:axPos val="b"/>
        <c:numFmt formatCode="General" sourceLinked="1"/>
        <c:majorTickMark val="out"/>
        <c:minorTickMark val="none"/>
        <c:tickLblPos val="nextTo"/>
        <c:crossAx val="103256832"/>
        <c:crosses val="autoZero"/>
        <c:auto val="1"/>
        <c:lblAlgn val="ctr"/>
        <c:lblOffset val="100"/>
        <c:noMultiLvlLbl val="0"/>
      </c:catAx>
      <c:valAx>
        <c:axId val="103256832"/>
        <c:scaling>
          <c:orientation val="minMax"/>
        </c:scaling>
        <c:delete val="0"/>
        <c:axPos val="l"/>
        <c:majorGridlines/>
        <c:numFmt formatCode="General" sourceLinked="1"/>
        <c:majorTickMark val="out"/>
        <c:minorTickMark val="none"/>
        <c:tickLblPos val="nextTo"/>
        <c:crossAx val="103255040"/>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Low -end vehicles</c:v>
                </c:pt>
              </c:strCache>
            </c:strRef>
          </c:tx>
          <c:invertIfNegative val="0"/>
          <c:cat>
            <c:strRef>
              <c:f>Sheet1!$A$2:$A$4</c:f>
              <c:strCache>
                <c:ptCount val="3"/>
                <c:pt idx="0">
                  <c:v>Year 1</c:v>
                </c:pt>
                <c:pt idx="1">
                  <c:v>Year 2</c:v>
                </c:pt>
                <c:pt idx="2">
                  <c:v>Year 3</c:v>
                </c:pt>
              </c:strCache>
            </c:strRef>
          </c:cat>
          <c:val>
            <c:numRef>
              <c:f>Sheet1!$B$2:$B$4</c:f>
              <c:numCache>
                <c:formatCode>General</c:formatCode>
                <c:ptCount val="3"/>
                <c:pt idx="0">
                  <c:v>300000</c:v>
                </c:pt>
                <c:pt idx="1">
                  <c:v>800000</c:v>
                </c:pt>
                <c:pt idx="2">
                  <c:v>1800000</c:v>
                </c:pt>
              </c:numCache>
            </c:numRef>
          </c:val>
        </c:ser>
        <c:ser>
          <c:idx val="1"/>
          <c:order val="1"/>
          <c:tx>
            <c:strRef>
              <c:f>Sheet1!$C$1</c:f>
              <c:strCache>
                <c:ptCount val="1"/>
                <c:pt idx="0">
                  <c:v>High -end vehicles</c:v>
                </c:pt>
              </c:strCache>
            </c:strRef>
          </c:tx>
          <c:invertIfNegative val="0"/>
          <c:cat>
            <c:strRef>
              <c:f>Sheet1!$A$2:$A$4</c:f>
              <c:strCache>
                <c:ptCount val="3"/>
                <c:pt idx="0">
                  <c:v>Year 1</c:v>
                </c:pt>
                <c:pt idx="1">
                  <c:v>Year 2</c:v>
                </c:pt>
                <c:pt idx="2">
                  <c:v>Year 3</c:v>
                </c:pt>
              </c:strCache>
            </c:strRef>
          </c:cat>
          <c:val>
            <c:numRef>
              <c:f>Sheet1!$H$2:$H$4</c:f>
              <c:numCache>
                <c:formatCode>General</c:formatCode>
                <c:ptCount val="3"/>
              </c:numCache>
            </c:numRef>
          </c:val>
        </c:ser>
        <c:ser>
          <c:idx val="2"/>
          <c:order val="2"/>
          <c:tx>
            <c:strRef>
              <c:f>Sheet1!$D$1</c:f>
              <c:strCache>
                <c:ptCount val="1"/>
                <c:pt idx="0">
                  <c:v>Column1</c:v>
                </c:pt>
              </c:strCache>
            </c:strRef>
          </c:tx>
          <c:invertIfNegative val="0"/>
          <c:cat>
            <c:strRef>
              <c:f>Sheet1!$A$2:$A$4</c:f>
              <c:strCache>
                <c:ptCount val="3"/>
                <c:pt idx="0">
                  <c:v>Year 1</c:v>
                </c:pt>
                <c:pt idx="1">
                  <c:v>Year 2</c:v>
                </c:pt>
                <c:pt idx="2">
                  <c:v>Year 3</c:v>
                </c:pt>
              </c:strCache>
            </c:strRef>
          </c:cat>
          <c:val>
            <c:numRef>
              <c:f>Sheet1!$D$2:$D$4</c:f>
              <c:numCache>
                <c:formatCode>General</c:formatCode>
                <c:ptCount val="3"/>
              </c:numCache>
            </c:numRef>
          </c:val>
        </c:ser>
        <c:ser>
          <c:idx val="3"/>
          <c:order val="3"/>
          <c:tx>
            <c:strRef>
              <c:f>Sheet1!$E$1</c:f>
              <c:strCache>
                <c:ptCount val="1"/>
                <c:pt idx="0">
                  <c:v>hh</c:v>
                </c:pt>
              </c:strCache>
            </c:strRef>
          </c:tx>
          <c:invertIfNegative val="0"/>
          <c:cat>
            <c:strRef>
              <c:f>Sheet1!$A$2:$A$4</c:f>
              <c:strCache>
                <c:ptCount val="3"/>
                <c:pt idx="0">
                  <c:v>Year 1</c:v>
                </c:pt>
                <c:pt idx="1">
                  <c:v>Year 2</c:v>
                </c:pt>
                <c:pt idx="2">
                  <c:v>Year 3</c:v>
                </c:pt>
              </c:strCache>
            </c:strRef>
          </c:cat>
          <c:val>
            <c:numRef>
              <c:f>Sheet1!$E$2:$E$4</c:f>
              <c:numCache>
                <c:formatCode>General</c:formatCode>
                <c:ptCount val="3"/>
              </c:numCache>
            </c:numRef>
          </c:val>
        </c:ser>
        <c:ser>
          <c:idx val="4"/>
          <c:order val="4"/>
          <c:tx>
            <c:strRef>
              <c:f>Sheet1!$F$1</c:f>
              <c:strCache>
                <c:ptCount val="1"/>
                <c:pt idx="0">
                  <c:v>Column3</c:v>
                </c:pt>
              </c:strCache>
            </c:strRef>
          </c:tx>
          <c:invertIfNegative val="0"/>
          <c:cat>
            <c:strRef>
              <c:f>Sheet1!$A$2:$A$4</c:f>
              <c:strCache>
                <c:ptCount val="3"/>
                <c:pt idx="0">
                  <c:v>Year 1</c:v>
                </c:pt>
                <c:pt idx="1">
                  <c:v>Year 2</c:v>
                </c:pt>
                <c:pt idx="2">
                  <c:v>Year 3</c:v>
                </c:pt>
              </c:strCache>
            </c:strRef>
          </c:cat>
          <c:val>
            <c:numRef>
              <c:f>Sheet1!$F$2:$F$4</c:f>
              <c:numCache>
                <c:formatCode>General</c:formatCode>
                <c:ptCount val="3"/>
              </c:numCache>
            </c:numRef>
          </c:val>
        </c:ser>
        <c:ser>
          <c:idx val="5"/>
          <c:order val="5"/>
          <c:tx>
            <c:strRef>
              <c:f>Sheet1!$G$1</c:f>
              <c:strCache>
                <c:ptCount val="1"/>
                <c:pt idx="0">
                  <c:v>Column4</c:v>
                </c:pt>
              </c:strCache>
            </c:strRef>
          </c:tx>
          <c:invertIfNegative val="0"/>
          <c:cat>
            <c:strRef>
              <c:f>Sheet1!$A$2:$A$4</c:f>
              <c:strCache>
                <c:ptCount val="3"/>
                <c:pt idx="0">
                  <c:v>Year 1</c:v>
                </c:pt>
                <c:pt idx="1">
                  <c:v>Year 2</c:v>
                </c:pt>
                <c:pt idx="2">
                  <c:v>Year 3</c:v>
                </c:pt>
              </c:strCache>
            </c:strRef>
          </c:cat>
          <c:val>
            <c:numRef>
              <c:f>Sheet1!$G$2:$G$4</c:f>
              <c:numCache>
                <c:formatCode>General</c:formatCode>
                <c:ptCount val="3"/>
              </c:numCache>
            </c:numRef>
          </c:val>
        </c:ser>
        <c:ser>
          <c:idx val="6"/>
          <c:order val="6"/>
          <c:tx>
            <c:strRef>
              <c:f>Sheet1!$H$1</c:f>
              <c:strCache>
                <c:ptCount val="1"/>
                <c:pt idx="0">
                  <c:v>Column5</c:v>
                </c:pt>
              </c:strCache>
            </c:strRef>
          </c:tx>
          <c:invertIfNegative val="0"/>
          <c:cat>
            <c:strRef>
              <c:f>Sheet1!$A$2:$A$4</c:f>
              <c:strCache>
                <c:ptCount val="3"/>
                <c:pt idx="0">
                  <c:v>Year 1</c:v>
                </c:pt>
                <c:pt idx="1">
                  <c:v>Year 2</c:v>
                </c:pt>
                <c:pt idx="2">
                  <c:v>Year 3</c:v>
                </c:pt>
              </c:strCache>
            </c:strRef>
          </c:cat>
          <c:val>
            <c:numRef>
              <c:f>Sheet1!#REF!</c:f>
              <c:numCache>
                <c:formatCode>General</c:formatCode>
                <c:ptCount val="1"/>
                <c:pt idx="0">
                  <c:v>1</c:v>
                </c:pt>
              </c:numCache>
            </c:numRef>
          </c:val>
        </c:ser>
        <c:ser>
          <c:idx val="7"/>
          <c:order val="7"/>
          <c:tx>
            <c:strRef>
              <c:f>Sheet1!$I$1</c:f>
              <c:strCache>
                <c:ptCount val="1"/>
                <c:pt idx="0">
                  <c:v>Column6</c:v>
                </c:pt>
              </c:strCache>
            </c:strRef>
          </c:tx>
          <c:invertIfNegative val="0"/>
          <c:cat>
            <c:strRef>
              <c:f>Sheet1!$A$2:$A$4</c:f>
              <c:strCache>
                <c:ptCount val="3"/>
                <c:pt idx="0">
                  <c:v>Year 1</c:v>
                </c:pt>
                <c:pt idx="1">
                  <c:v>Year 2</c:v>
                </c:pt>
                <c:pt idx="2">
                  <c:v>Year 3</c:v>
                </c:pt>
              </c:strCache>
            </c:strRef>
          </c:cat>
          <c:val>
            <c:numRef>
              <c:f>Sheet1!$I$2:$I$4</c:f>
              <c:numCache>
                <c:formatCode>General</c:formatCode>
                <c:ptCount val="3"/>
              </c:numCache>
            </c:numRef>
          </c:val>
        </c:ser>
        <c:dLbls>
          <c:showLegendKey val="0"/>
          <c:showVal val="0"/>
          <c:showCatName val="0"/>
          <c:showSerName val="0"/>
          <c:showPercent val="0"/>
          <c:showBubbleSize val="0"/>
        </c:dLbls>
        <c:gapWidth val="150"/>
        <c:shape val="box"/>
        <c:axId val="115112960"/>
        <c:axId val="115118848"/>
        <c:axId val="0"/>
      </c:bar3DChart>
      <c:catAx>
        <c:axId val="115112960"/>
        <c:scaling>
          <c:orientation val="minMax"/>
        </c:scaling>
        <c:delete val="0"/>
        <c:axPos val="b"/>
        <c:numFmt formatCode="General" sourceLinked="1"/>
        <c:majorTickMark val="out"/>
        <c:minorTickMark val="none"/>
        <c:tickLblPos val="nextTo"/>
        <c:crossAx val="115118848"/>
        <c:crosses val="autoZero"/>
        <c:auto val="1"/>
        <c:lblAlgn val="ctr"/>
        <c:lblOffset val="100"/>
        <c:noMultiLvlLbl val="0"/>
      </c:catAx>
      <c:valAx>
        <c:axId val="115118848"/>
        <c:scaling>
          <c:orientation val="minMax"/>
        </c:scaling>
        <c:delete val="0"/>
        <c:axPos val="l"/>
        <c:majorGridlines/>
        <c:numFmt formatCode="General" sourceLinked="1"/>
        <c:majorTickMark val="out"/>
        <c:minorTickMark val="none"/>
        <c:tickLblPos val="nextTo"/>
        <c:crossAx val="115112960"/>
        <c:crosses val="autoZero"/>
        <c:crossBetween val="between"/>
      </c:valAx>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-3000</c:v>
                </c:pt>
                <c:pt idx="2">
                  <c:v>-3000</c:v>
                </c:pt>
                <c:pt idx="3">
                  <c:v>-3000</c:v>
                </c:pt>
                <c:pt idx="4">
                  <c:v>-3000</c:v>
                </c:pt>
                <c:pt idx="5">
                  <c:v>-1000</c:v>
                </c:pt>
                <c:pt idx="6">
                  <c:v>2000</c:v>
                </c:pt>
                <c:pt idx="7">
                  <c:v>1000</c:v>
                </c:pt>
                <c:pt idx="8">
                  <c:v>-1000</c:v>
                </c:pt>
                <c:pt idx="9">
                  <c:v>1000</c:v>
                </c:pt>
                <c:pt idx="10">
                  <c:v>13000</c:v>
                </c:pt>
                <c:pt idx="11">
                  <c:v>17000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15081984"/>
        <c:axId val="115083520"/>
        <c:axId val="0"/>
      </c:bar3DChart>
      <c:catAx>
        <c:axId val="115081984"/>
        <c:scaling>
          <c:orientation val="minMax"/>
        </c:scaling>
        <c:delete val="0"/>
        <c:axPos val="b"/>
        <c:numFmt formatCode="General" sourceLinked="1"/>
        <c:majorTickMark val="out"/>
        <c:minorTickMark val="none"/>
        <c:tickLblPos val="nextTo"/>
        <c:crossAx val="115083520"/>
        <c:crosses val="autoZero"/>
        <c:auto val="1"/>
        <c:lblAlgn val="ctr"/>
        <c:lblOffset val="100"/>
        <c:noMultiLvlLbl val="0"/>
      </c:catAx>
      <c:valAx>
        <c:axId val="115083520"/>
        <c:scaling>
          <c:orientation val="minMax"/>
        </c:scaling>
        <c:delete val="0"/>
        <c:axPos val="l"/>
        <c:majorGridlines/>
        <c:numFmt formatCode="General" sourceLinked="1"/>
        <c:majorTickMark val="out"/>
        <c:minorTickMark val="none"/>
        <c:tickLblPos val="nextTo"/>
        <c:crossAx val="11508198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c:v>
                </c:pt>
                <c:pt idx="1">
                  <c:v>1000</c:v>
                </c:pt>
                <c:pt idx="2">
                  <c:v>1000</c:v>
                </c:pt>
                <c:pt idx="3">
                  <c:v>1000</c:v>
                </c:pt>
                <c:pt idx="4">
                  <c:v>2000</c:v>
                </c:pt>
                <c:pt idx="5">
                  <c:v>4000</c:v>
                </c:pt>
                <c:pt idx="6">
                  <c:v>6000</c:v>
                </c:pt>
                <c:pt idx="7">
                  <c:v>6000</c:v>
                </c:pt>
                <c:pt idx="8">
                  <c:v>5000</c:v>
                </c:pt>
                <c:pt idx="9">
                  <c:v>7000</c:v>
                </c:pt>
                <c:pt idx="10">
                  <c:v>24000</c:v>
                </c:pt>
                <c:pt idx="11">
                  <c:v>30000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17235072"/>
        <c:axId val="117236864"/>
        <c:axId val="0"/>
      </c:bar3DChart>
      <c:catAx>
        <c:axId val="117235072"/>
        <c:scaling>
          <c:orientation val="minMax"/>
        </c:scaling>
        <c:delete val="0"/>
        <c:axPos val="b"/>
        <c:numFmt formatCode="General" sourceLinked="1"/>
        <c:majorTickMark val="out"/>
        <c:minorTickMark val="none"/>
        <c:tickLblPos val="nextTo"/>
        <c:crossAx val="117236864"/>
        <c:crosses val="autoZero"/>
        <c:auto val="1"/>
        <c:lblAlgn val="ctr"/>
        <c:lblOffset val="100"/>
        <c:noMultiLvlLbl val="0"/>
      </c:catAx>
      <c:valAx>
        <c:axId val="117236864"/>
        <c:scaling>
          <c:orientation val="minMax"/>
        </c:scaling>
        <c:delete val="0"/>
        <c:axPos val="l"/>
        <c:majorGridlines/>
        <c:numFmt formatCode="General" sourceLinked="1"/>
        <c:majorTickMark val="out"/>
        <c:minorTickMark val="none"/>
        <c:tickLblPos val="nextTo"/>
        <c:crossAx val="11723507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Sheet1!$A$2:$A$5</c:f>
              <c:strCache>
                <c:ptCount val="3"/>
                <c:pt idx="0">
                  <c:v>Year 1</c:v>
                </c:pt>
                <c:pt idx="1">
                  <c:v>Year 2</c:v>
                </c:pt>
                <c:pt idx="2">
                  <c:v>Year 3</c:v>
                </c:pt>
              </c:strCache>
            </c:strRef>
          </c:cat>
          <c:val>
            <c:numRef>
              <c:f>Sheet1!$B$2:$B$5</c:f>
              <c:numCache>
                <c:formatCode>General</c:formatCode>
                <c:ptCount val="4"/>
                <c:pt idx="0">
                  <c:v>65000</c:v>
                </c:pt>
                <c:pt idx="1">
                  <c:v>75000</c:v>
                </c:pt>
                <c:pt idx="2">
                  <c:v>85000</c:v>
                </c:pt>
              </c:numCache>
            </c:numRef>
          </c:val>
        </c:ser>
        <c:ser>
          <c:idx val="1"/>
          <c:order val="1"/>
          <c:tx>
            <c:strRef>
              <c:f>Sheet1!$C$1</c:f>
              <c:strCache>
                <c:ptCount val="1"/>
                <c:pt idx="0">
                  <c:v>Column2</c:v>
                </c:pt>
              </c:strCache>
            </c:strRef>
          </c:tx>
          <c:invertIfNegative val="0"/>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3"/>
                <c:pt idx="0">
                  <c:v>Year 1</c:v>
                </c:pt>
                <c:pt idx="1">
                  <c:v>Year 2</c:v>
                </c:pt>
                <c:pt idx="2">
                  <c:v>Year 3</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15067136"/>
        <c:axId val="115073024"/>
        <c:axId val="0"/>
      </c:bar3DChart>
      <c:catAx>
        <c:axId val="115067136"/>
        <c:scaling>
          <c:orientation val="minMax"/>
        </c:scaling>
        <c:delete val="0"/>
        <c:axPos val="b"/>
        <c:numFmt formatCode="General" sourceLinked="1"/>
        <c:majorTickMark val="out"/>
        <c:minorTickMark val="none"/>
        <c:tickLblPos val="nextTo"/>
        <c:crossAx val="115073024"/>
        <c:crosses val="autoZero"/>
        <c:auto val="1"/>
        <c:lblAlgn val="ctr"/>
        <c:lblOffset val="100"/>
        <c:noMultiLvlLbl val="0"/>
      </c:catAx>
      <c:valAx>
        <c:axId val="115073024"/>
        <c:scaling>
          <c:orientation val="minMax"/>
        </c:scaling>
        <c:delete val="0"/>
        <c:axPos val="l"/>
        <c:majorGridlines/>
        <c:numFmt formatCode="General" sourceLinked="1"/>
        <c:majorTickMark val="out"/>
        <c:minorTickMark val="none"/>
        <c:tickLblPos val="nextTo"/>
        <c:crossAx val="1150671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IN"/>
              <a:t>Break-even Analysis</a:t>
            </a:r>
          </a:p>
        </c:rich>
      </c:tx>
      <c:overlay val="0"/>
    </c:title>
    <c:autoTitleDeleted val="0"/>
    <c:plotArea>
      <c:layout/>
      <c:lineChart>
        <c:grouping val="standard"/>
        <c:varyColors val="0"/>
        <c:ser>
          <c:idx val="0"/>
          <c:order val="0"/>
          <c:tx>
            <c:strRef>
              <c:f>Sheet1!$B$1</c:f>
              <c:strCache>
                <c:ptCount val="1"/>
                <c:pt idx="0">
                  <c:v>1200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Sheet1!$B$2:$B$7</c:f>
              <c:numCache>
                <c:formatCode>General</c:formatCode>
                <c:ptCount val="6"/>
                <c:pt idx="0">
                  <c:v>0</c:v>
                </c:pt>
                <c:pt idx="1">
                  <c:v>2000</c:v>
                </c:pt>
                <c:pt idx="2">
                  <c:v>4000</c:v>
                </c:pt>
                <c:pt idx="3">
                  <c:v>6000</c:v>
                </c:pt>
                <c:pt idx="4">
                  <c:v>8000</c:v>
                </c:pt>
                <c:pt idx="5">
                  <c:v>10000</c:v>
                </c:pt>
              </c:numCache>
            </c:numRef>
          </c:val>
          <c:smooth val="0"/>
        </c:ser>
        <c:ser>
          <c:idx val="1"/>
          <c:order val="1"/>
          <c:tx>
            <c:strRef>
              <c:f>Sheet1!$C$1</c:f>
              <c:strCache>
                <c:ptCount val="1"/>
                <c:pt idx="0">
                  <c:v>1000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Sheet1!$C$2:$C$7</c:f>
              <c:numCache>
                <c:formatCode>General</c:formatCode>
                <c:ptCount val="6"/>
              </c:numCache>
            </c:numRef>
          </c:val>
          <c:smooth val="0"/>
        </c:ser>
        <c:ser>
          <c:idx val="2"/>
          <c:order val="2"/>
          <c:tx>
            <c:strRef>
              <c:f>Sheet1!$D$1</c:f>
              <c:strCache>
                <c:ptCount val="1"/>
                <c:pt idx="0">
                  <c:v>800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Sheet1!$D$2:$D$7</c:f>
              <c:numCache>
                <c:formatCode>General</c:formatCode>
                <c:ptCount val="6"/>
              </c:numCache>
            </c:numRef>
          </c:val>
          <c:smooth val="0"/>
        </c:ser>
        <c:ser>
          <c:idx val="3"/>
          <c:order val="3"/>
          <c:tx>
            <c:strRef>
              <c:f>Sheet1!$E$1</c:f>
              <c:strCache>
                <c:ptCount val="1"/>
                <c:pt idx="0">
                  <c:v>600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Sheet1!$E$2:$E$7</c:f>
              <c:numCache>
                <c:formatCode>General</c:formatCode>
                <c:ptCount val="6"/>
              </c:numCache>
            </c:numRef>
          </c:val>
          <c:smooth val="0"/>
        </c:ser>
        <c:ser>
          <c:idx val="4"/>
          <c:order val="4"/>
          <c:tx>
            <c:strRef>
              <c:f>Sheet1!$F$1</c:f>
              <c:strCache>
                <c:ptCount val="1"/>
                <c:pt idx="0">
                  <c:v>400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Sheet1!$F$2:$F$7</c:f>
              <c:numCache>
                <c:formatCode>General</c:formatCode>
                <c:ptCount val="6"/>
              </c:numCache>
            </c:numRef>
          </c:val>
          <c:smooth val="0"/>
        </c:ser>
        <c:ser>
          <c:idx val="5"/>
          <c:order val="5"/>
          <c:tx>
            <c:strRef>
              <c:f>Sheet1!$G$1</c:f>
              <c:strCache>
                <c:ptCount val="1"/>
                <c:pt idx="0">
                  <c:v>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Sheet1!$G$2:$G$7</c:f>
              <c:numCache>
                <c:formatCode>General</c:formatCode>
                <c:ptCount val="6"/>
              </c:numCache>
            </c:numRef>
          </c:val>
          <c:smooth val="0"/>
        </c:ser>
        <c:ser>
          <c:idx val="6"/>
          <c:order val="6"/>
          <c:tx>
            <c:strRef>
              <c:f>Sheet1!$H$1</c:f>
              <c:strCache>
                <c:ptCount val="1"/>
                <c:pt idx="0">
                  <c:v>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Sheet1!$H$2:$H$7</c:f>
              <c:numCache>
                <c:formatCode>General</c:formatCode>
                <c:ptCount val="6"/>
              </c:numCache>
            </c:numRef>
          </c:val>
          <c:smooth val="0"/>
        </c:ser>
        <c:ser>
          <c:idx val="7"/>
          <c:order val="7"/>
          <c:tx>
            <c:strRef>
              <c:f>Sheet1!$I$1</c:f>
              <c:strCache>
                <c:ptCount val="1"/>
                <c:pt idx="0">
                  <c:v>Column1</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Sheet1!$I$2:$I$7</c:f>
              <c:numCache>
                <c:formatCode>General</c:formatCode>
                <c:ptCount val="6"/>
              </c:numCache>
            </c:numRef>
          </c:val>
          <c:smooth val="0"/>
        </c:ser>
        <c:ser>
          <c:idx val="8"/>
          <c:order val="8"/>
          <c:tx>
            <c:strRef>
              <c:f>Sheet1!$J$1</c:f>
              <c:strCache>
                <c:ptCount val="1"/>
                <c:pt idx="0">
                  <c:v>Column2</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Sheet1!$J$2:$J$7</c:f>
              <c:numCache>
                <c:formatCode>General</c:formatCode>
                <c:ptCount val="6"/>
              </c:numCache>
            </c:numRef>
          </c:val>
          <c:smooth val="0"/>
        </c:ser>
        <c:dLbls>
          <c:showLegendKey val="0"/>
          <c:showVal val="0"/>
          <c:showCatName val="0"/>
          <c:showSerName val="0"/>
          <c:showPercent val="0"/>
          <c:showBubbleSize val="0"/>
        </c:dLbls>
        <c:marker val="1"/>
        <c:smooth val="0"/>
        <c:axId val="116372992"/>
        <c:axId val="116374528"/>
      </c:lineChart>
      <c:catAx>
        <c:axId val="116372992"/>
        <c:scaling>
          <c:orientation val="minMax"/>
        </c:scaling>
        <c:delete val="0"/>
        <c:axPos val="b"/>
        <c:numFmt formatCode="General" sourceLinked="1"/>
        <c:majorTickMark val="none"/>
        <c:minorTickMark val="none"/>
        <c:tickLblPos val="nextTo"/>
        <c:crossAx val="116374528"/>
        <c:crosses val="autoZero"/>
        <c:auto val="1"/>
        <c:lblAlgn val="ctr"/>
        <c:lblOffset val="100"/>
        <c:noMultiLvlLbl val="0"/>
      </c:catAx>
      <c:valAx>
        <c:axId val="116374528"/>
        <c:scaling>
          <c:orientation val="minMax"/>
        </c:scaling>
        <c:delete val="0"/>
        <c:axPos val="l"/>
        <c:majorGridlines/>
        <c:numFmt formatCode="General" sourceLinked="1"/>
        <c:majorTickMark val="none"/>
        <c:minorTickMark val="none"/>
        <c:tickLblPos val="nextTo"/>
        <c:crossAx val="1163729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5179</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cp:lastModifiedBy>
  <cp:revision>16</cp:revision>
  <dcterms:created xsi:type="dcterms:W3CDTF">2015-03-05T05:38:00Z</dcterms:created>
  <dcterms:modified xsi:type="dcterms:W3CDTF">2015-03-05T12:09:00Z</dcterms:modified>
</cp:coreProperties>
</file>