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895" w:rsidRPr="00F104A7" w:rsidRDefault="00E229EC" w:rsidP="00F104A7">
      <w:pPr>
        <w:spacing w:line="240" w:lineRule="auto"/>
        <w:jc w:val="both"/>
        <w:rPr>
          <w:b/>
          <w:u w:val="single"/>
        </w:rPr>
      </w:pPr>
      <w:r w:rsidRPr="00F104A7">
        <w:rPr>
          <w:b/>
          <w:u w:val="single"/>
        </w:rPr>
        <w:t>Airline or</w:t>
      </w:r>
      <w:r w:rsidR="00545895" w:rsidRPr="00F104A7">
        <w:rPr>
          <w:b/>
          <w:u w:val="single"/>
        </w:rPr>
        <w:t xml:space="preserve"> Aviation business plan</w:t>
      </w:r>
    </w:p>
    <w:p w:rsidR="00ED5AAB" w:rsidRPr="00F104A7" w:rsidRDefault="00ED5AAB" w:rsidP="00F104A7">
      <w:pPr>
        <w:spacing w:line="240" w:lineRule="auto"/>
        <w:jc w:val="both"/>
        <w:rPr>
          <w:b/>
        </w:rPr>
      </w:pPr>
      <w:r w:rsidRPr="00F104A7">
        <w:rPr>
          <w:b/>
        </w:rPr>
        <w:t>Executive Summary</w:t>
      </w:r>
    </w:p>
    <w:p w:rsidR="007920BB" w:rsidRPr="00F104A7" w:rsidRDefault="007920BB" w:rsidP="00F104A7">
      <w:pPr>
        <w:pStyle w:val="NormalWeb"/>
        <w:shd w:val="clear" w:color="auto" w:fill="FFFFFF"/>
        <w:spacing w:before="0" w:beforeAutospacing="0" w:after="136" w:afterAutospacing="0"/>
        <w:jc w:val="both"/>
        <w:rPr>
          <w:rFonts w:asciiTheme="minorHAnsi" w:hAnsiTheme="minorHAnsi" w:cs="Helvetica"/>
          <w:sz w:val="22"/>
          <w:szCs w:val="22"/>
        </w:rPr>
      </w:pPr>
      <w:r w:rsidRPr="00F104A7">
        <w:rPr>
          <w:rFonts w:asciiTheme="minorHAnsi" w:hAnsiTheme="minorHAnsi" w:cs="Helvetica"/>
          <w:sz w:val="22"/>
          <w:szCs w:val="22"/>
        </w:rPr>
        <w:t xml:space="preserve">This section briefly tells your reader where your company is, where you want to take it, and why your </w:t>
      </w:r>
      <w:r w:rsidR="002A4549" w:rsidRPr="00F104A7">
        <w:rPr>
          <w:rFonts w:asciiTheme="minorHAnsi" w:hAnsiTheme="minorHAnsi" w:cs="Helvetica"/>
          <w:sz w:val="22"/>
          <w:szCs w:val="22"/>
        </w:rPr>
        <w:t>Airline</w:t>
      </w:r>
      <w:r w:rsidR="00674BD4" w:rsidRPr="00F104A7">
        <w:rPr>
          <w:rFonts w:asciiTheme="minorHAnsi" w:hAnsiTheme="minorHAnsi" w:cs="Helvetica"/>
          <w:sz w:val="22"/>
          <w:szCs w:val="22"/>
        </w:rPr>
        <w:t xml:space="preserve"> </w:t>
      </w:r>
      <w:r w:rsidRPr="00F104A7">
        <w:rPr>
          <w:rFonts w:asciiTheme="minorHAnsi" w:hAnsiTheme="minorHAnsi" w:cs="Helvetica"/>
          <w:sz w:val="22"/>
          <w:szCs w:val="22"/>
        </w:rPr>
        <w:t>business idea will be successful. The executive summary should highlight the strengths of your overall plan and therefore be the last section you write. However, it usually appears first in your business plan document.</w:t>
      </w:r>
    </w:p>
    <w:p w:rsidR="004B1750" w:rsidRPr="00F104A7" w:rsidRDefault="007920BB" w:rsidP="00F104A7">
      <w:pPr>
        <w:spacing w:line="240" w:lineRule="auto"/>
        <w:jc w:val="both"/>
        <w:rPr>
          <w:shd w:val="clear" w:color="auto" w:fill="FFFFFF"/>
        </w:rPr>
      </w:pPr>
      <w:r w:rsidRPr="00F104A7">
        <w:rPr>
          <w:rFonts w:cs="Helvetica"/>
          <w:i/>
        </w:rPr>
        <w:t>Example:</w:t>
      </w:r>
      <w:r w:rsidR="00FF7A8A" w:rsidRPr="00F104A7">
        <w:rPr>
          <w:b/>
        </w:rPr>
        <w:t xml:space="preserve"> </w:t>
      </w:r>
      <w:r w:rsidR="00286549" w:rsidRPr="00F104A7">
        <w:rPr>
          <w:b/>
          <w:u w:val="single"/>
        </w:rPr>
        <w:t>“</w:t>
      </w:r>
      <w:r w:rsidR="00BB51ED" w:rsidRPr="00F104A7">
        <w:rPr>
          <w:u w:val="single"/>
        </w:rPr>
        <w:t xml:space="preserve">ABC </w:t>
      </w:r>
      <w:r w:rsidR="00E229EC" w:rsidRPr="00F104A7">
        <w:rPr>
          <w:u w:val="single"/>
        </w:rPr>
        <w:t xml:space="preserve">Airline </w:t>
      </w:r>
      <w:r w:rsidR="00BB51ED" w:rsidRPr="00F104A7">
        <w:rPr>
          <w:u w:val="single"/>
        </w:rPr>
        <w:t>LLC</w:t>
      </w:r>
      <w:r w:rsidR="0066709D" w:rsidRPr="00F104A7">
        <w:rPr>
          <w:u w:val="single"/>
        </w:rPr>
        <w:t>”</w:t>
      </w:r>
      <w:r w:rsidR="0066709D" w:rsidRPr="00F104A7">
        <w:t xml:space="preserve"> </w:t>
      </w:r>
      <w:r w:rsidR="0003694F" w:rsidRPr="00F104A7">
        <w:rPr>
          <w:shd w:val="clear" w:color="auto" w:fill="FFFFFF"/>
        </w:rPr>
        <w:t xml:space="preserve"> airline will base its business and marketing strategies on achieving high, and profitable, load factors through absorption of unmet demand in three key air-traffic categories: unnerved and under-served routes on which high unmet demand currently exists or can be readily developed; serving key niche markets where demand is either unmet or poorly served; and meeting peak traffic demands on certain key regional on demand.</w:t>
      </w:r>
    </w:p>
    <w:p w:rsidR="00ED5AAB" w:rsidRPr="00F104A7" w:rsidRDefault="004B1750" w:rsidP="00F104A7">
      <w:pPr>
        <w:spacing w:line="240" w:lineRule="auto"/>
        <w:jc w:val="both"/>
        <w:rPr>
          <w:b/>
        </w:rPr>
      </w:pPr>
      <w:r w:rsidRPr="00F104A7">
        <w:br/>
      </w:r>
      <w:r w:rsidR="00ED5AAB" w:rsidRPr="00F104A7">
        <w:rPr>
          <w:b/>
        </w:rPr>
        <w:t>Mission</w:t>
      </w:r>
      <w:r w:rsidR="007920BB" w:rsidRPr="00F104A7">
        <w:rPr>
          <w:b/>
        </w:rPr>
        <w:t xml:space="preserve"> </w:t>
      </w:r>
    </w:p>
    <w:p w:rsidR="00286549" w:rsidRPr="00F104A7" w:rsidRDefault="00A03E2B" w:rsidP="00F104A7">
      <w:pPr>
        <w:spacing w:line="240" w:lineRule="auto"/>
        <w:jc w:val="both"/>
        <w:rPr>
          <w:shd w:val="clear" w:color="auto" w:fill="FFFFFF"/>
        </w:rPr>
      </w:pPr>
      <w:r w:rsidRPr="00F104A7">
        <w:rPr>
          <w:shd w:val="clear" w:color="auto" w:fill="FFFFFF"/>
        </w:rPr>
        <w:t>It provides a rewarding and resp</w:t>
      </w:r>
      <w:r w:rsidR="00E229EC" w:rsidRPr="00F104A7">
        <w:rPr>
          <w:shd w:val="clear" w:color="auto" w:fill="FFFFFF"/>
        </w:rPr>
        <w:t xml:space="preserve">ectful work environment with Airline </w:t>
      </w:r>
      <w:r w:rsidRPr="00F104A7">
        <w:rPr>
          <w:shd w:val="clear" w:color="auto" w:fill="FFFFFF"/>
        </w:rPr>
        <w:t xml:space="preserve">compensation and benefits. </w:t>
      </w:r>
      <w:r w:rsidR="00286549" w:rsidRPr="00F104A7">
        <w:rPr>
          <w:shd w:val="clear" w:color="auto" w:fill="FFFFFF"/>
        </w:rPr>
        <w:t>The mission statement should be a clear and succinct representation of the enterprise's purpose for existence. It should incorporate socially meaningful and measurable criteria addressing concepts such as the moral/ethical position of the enterprise, the target market, products/services and expectations of growth and profitability.</w:t>
      </w:r>
    </w:p>
    <w:p w:rsidR="00A03E2B" w:rsidRPr="00F104A7" w:rsidRDefault="00286549" w:rsidP="00F104A7">
      <w:pPr>
        <w:spacing w:line="240" w:lineRule="auto"/>
        <w:jc w:val="both"/>
      </w:pPr>
      <w:r w:rsidRPr="00F104A7">
        <w:rPr>
          <w:b/>
        </w:rPr>
        <w:t xml:space="preserve">Example: </w:t>
      </w:r>
      <w:r w:rsidR="00674BD4" w:rsidRPr="00F104A7">
        <w:rPr>
          <w:b/>
          <w:u w:val="single"/>
        </w:rPr>
        <w:t>“</w:t>
      </w:r>
      <w:r w:rsidR="00BB51ED" w:rsidRPr="00F104A7">
        <w:rPr>
          <w:u w:val="single"/>
        </w:rPr>
        <w:t xml:space="preserve">ABC </w:t>
      </w:r>
      <w:r w:rsidR="00E229EC" w:rsidRPr="00F104A7">
        <w:rPr>
          <w:u w:val="single"/>
        </w:rPr>
        <w:t xml:space="preserve">Airline </w:t>
      </w:r>
      <w:r w:rsidR="00BB51ED" w:rsidRPr="00F104A7">
        <w:rPr>
          <w:u w:val="single"/>
        </w:rPr>
        <w:t>LLC</w:t>
      </w:r>
      <w:r w:rsidR="00674BD4" w:rsidRPr="00F104A7">
        <w:rPr>
          <w:u w:val="single"/>
        </w:rPr>
        <w:t>’s</w:t>
      </w:r>
      <w:r w:rsidRPr="00F104A7">
        <w:rPr>
          <w:u w:val="single"/>
        </w:rPr>
        <w:t xml:space="preserve">” </w:t>
      </w:r>
      <w:r w:rsidR="007920BB" w:rsidRPr="00F104A7">
        <w:t>Mission is to pr</w:t>
      </w:r>
      <w:r w:rsidR="005F155A">
        <w:t>ovide a unique &amp; relaxing flying</w:t>
      </w:r>
      <w:r w:rsidR="007920BB" w:rsidRPr="00F104A7">
        <w:t xml:space="preserve"> experience- similar </w:t>
      </w:r>
      <w:r w:rsidR="009F2F32" w:rsidRPr="00F104A7">
        <w:t xml:space="preserve">to </w:t>
      </w:r>
      <w:r w:rsidR="005F155A">
        <w:t>international quality</w:t>
      </w:r>
      <w:r w:rsidR="009F2F32" w:rsidRPr="00F104A7">
        <w:t xml:space="preserve">. Design, develop &amp; Market innovative ideas to </w:t>
      </w:r>
      <w:r w:rsidR="00E229EC" w:rsidRPr="00F104A7">
        <w:t xml:space="preserve">Airline </w:t>
      </w:r>
      <w:r w:rsidR="005F155A">
        <w:t>business</w:t>
      </w:r>
      <w:r w:rsidR="009F2F32" w:rsidRPr="00F104A7">
        <w:t xml:space="preserve"> that are socially &amp; environmentally responsible.</w:t>
      </w:r>
    </w:p>
    <w:p w:rsidR="00ED5AAB" w:rsidRPr="00F104A7" w:rsidRDefault="00ED5AAB" w:rsidP="00F104A7">
      <w:pPr>
        <w:spacing w:line="240" w:lineRule="auto"/>
        <w:jc w:val="both"/>
        <w:rPr>
          <w:b/>
        </w:rPr>
      </w:pPr>
      <w:r w:rsidRPr="00F104A7">
        <w:rPr>
          <w:b/>
        </w:rPr>
        <w:t xml:space="preserve">Objectives </w:t>
      </w:r>
    </w:p>
    <w:p w:rsidR="00AD3FDF" w:rsidRPr="00F104A7" w:rsidRDefault="009F2F32" w:rsidP="00F104A7">
      <w:pPr>
        <w:pStyle w:val="NormalWeb"/>
        <w:shd w:val="clear" w:color="auto" w:fill="FFFFFF"/>
        <w:spacing w:before="136" w:beforeAutospacing="0" w:after="136" w:afterAutospacing="0"/>
        <w:jc w:val="both"/>
        <w:rPr>
          <w:rFonts w:asciiTheme="minorHAnsi" w:hAnsiTheme="minorHAnsi" w:cs="Arial"/>
          <w:sz w:val="22"/>
          <w:szCs w:val="22"/>
        </w:rPr>
      </w:pPr>
      <w:r w:rsidRPr="00F104A7">
        <w:rPr>
          <w:rFonts w:asciiTheme="minorHAnsi" w:hAnsiTheme="minorHAnsi" w:cs="Arial"/>
          <w:sz w:val="22"/>
          <w:szCs w:val="22"/>
        </w:rPr>
        <w:t>Particular</w:t>
      </w:r>
      <w:r w:rsidR="00AD3FDF" w:rsidRPr="00F104A7">
        <w:rPr>
          <w:rFonts w:asciiTheme="minorHAnsi" w:hAnsiTheme="minorHAnsi" w:cs="Arial"/>
          <w:sz w:val="22"/>
          <w:szCs w:val="22"/>
        </w:rPr>
        <w:t xml:space="preserve"> goals and objectives point a new business in the right direction and keep an established </w:t>
      </w:r>
      <w:r w:rsidR="00E229EC" w:rsidRPr="00F104A7">
        <w:rPr>
          <w:rFonts w:asciiTheme="minorHAnsi" w:hAnsiTheme="minorHAnsi" w:cs="Arial"/>
          <w:sz w:val="22"/>
          <w:szCs w:val="22"/>
        </w:rPr>
        <w:t xml:space="preserve">Airline </w:t>
      </w:r>
      <w:r w:rsidR="00AD3FDF" w:rsidRPr="00F104A7">
        <w:rPr>
          <w:rFonts w:asciiTheme="minorHAnsi" w:hAnsiTheme="minorHAnsi" w:cs="Arial"/>
          <w:sz w:val="22"/>
          <w:szCs w:val="22"/>
        </w:rPr>
        <w:t>company on the right track. Just think about what football would be without end zones or what the Indianapolis 500 would be without a finish line.</w:t>
      </w:r>
    </w:p>
    <w:p w:rsidR="0003694F" w:rsidRPr="00F104A7" w:rsidRDefault="009049EB" w:rsidP="00F104A7">
      <w:pPr>
        <w:pStyle w:val="NormalWeb"/>
        <w:shd w:val="clear" w:color="auto" w:fill="FFFFFF"/>
        <w:spacing w:before="0" w:beforeAutospacing="0" w:after="508" w:afterAutospacing="0"/>
        <w:jc w:val="both"/>
        <w:rPr>
          <w:rFonts w:asciiTheme="minorHAnsi" w:hAnsiTheme="minorHAnsi"/>
          <w:sz w:val="22"/>
          <w:szCs w:val="22"/>
        </w:rPr>
      </w:pPr>
      <w:r w:rsidRPr="00F104A7">
        <w:rPr>
          <w:rFonts w:asciiTheme="minorHAnsi" w:hAnsiTheme="minorHAnsi" w:cs="Arial"/>
          <w:sz w:val="22"/>
          <w:szCs w:val="22"/>
        </w:rPr>
        <w:t xml:space="preserve">Example: </w:t>
      </w:r>
      <w:r w:rsidRPr="00F104A7">
        <w:rPr>
          <w:rFonts w:asciiTheme="minorHAnsi" w:hAnsiTheme="minorHAnsi"/>
          <w:b/>
          <w:sz w:val="22"/>
          <w:szCs w:val="22"/>
          <w:u w:val="single"/>
        </w:rPr>
        <w:t>“</w:t>
      </w:r>
      <w:r w:rsidR="00BB51ED" w:rsidRPr="00F104A7">
        <w:rPr>
          <w:rFonts w:asciiTheme="minorHAnsi" w:hAnsiTheme="minorHAnsi"/>
          <w:sz w:val="22"/>
          <w:szCs w:val="22"/>
          <w:u w:val="single"/>
        </w:rPr>
        <w:t xml:space="preserve">ABC </w:t>
      </w:r>
      <w:r w:rsidR="00E229EC" w:rsidRPr="00F104A7">
        <w:rPr>
          <w:rFonts w:asciiTheme="minorHAnsi" w:hAnsiTheme="minorHAnsi"/>
          <w:sz w:val="22"/>
          <w:szCs w:val="22"/>
          <w:u w:val="single"/>
        </w:rPr>
        <w:t xml:space="preserve">Airline </w:t>
      </w:r>
      <w:r w:rsidR="00BB51ED" w:rsidRPr="00F104A7">
        <w:rPr>
          <w:rFonts w:asciiTheme="minorHAnsi" w:hAnsiTheme="minorHAnsi"/>
          <w:sz w:val="22"/>
          <w:szCs w:val="22"/>
          <w:u w:val="single"/>
        </w:rPr>
        <w:t>LLC</w:t>
      </w:r>
      <w:r w:rsidR="00A03E2B" w:rsidRPr="00F104A7">
        <w:rPr>
          <w:rFonts w:asciiTheme="minorHAnsi" w:hAnsiTheme="minorHAnsi"/>
          <w:sz w:val="22"/>
          <w:szCs w:val="22"/>
          <w:u w:val="single"/>
        </w:rPr>
        <w:t>’s</w:t>
      </w:r>
      <w:r w:rsidRPr="00F104A7">
        <w:rPr>
          <w:rFonts w:asciiTheme="minorHAnsi" w:hAnsiTheme="minorHAnsi"/>
          <w:sz w:val="22"/>
          <w:szCs w:val="22"/>
          <w:u w:val="single"/>
        </w:rPr>
        <w:t>”</w:t>
      </w:r>
      <w:r w:rsidRPr="00F104A7">
        <w:rPr>
          <w:rFonts w:asciiTheme="minorHAnsi" w:hAnsiTheme="minorHAnsi"/>
          <w:sz w:val="22"/>
          <w:szCs w:val="22"/>
        </w:rPr>
        <w:t xml:space="preserve"> </w:t>
      </w:r>
      <w:r w:rsidR="0003694F" w:rsidRPr="00F104A7">
        <w:rPr>
          <w:rFonts w:asciiTheme="minorHAnsi" w:hAnsiTheme="minorHAnsi"/>
          <w:sz w:val="22"/>
          <w:szCs w:val="22"/>
        </w:rPr>
        <w:t>The proposed airline will have as its primary objectives the following elements:</w:t>
      </w:r>
    </w:p>
    <w:p w:rsidR="0003694F" w:rsidRPr="00F104A7" w:rsidRDefault="0003694F" w:rsidP="00F104A7">
      <w:pPr>
        <w:pStyle w:val="NormalWeb"/>
        <w:numPr>
          <w:ilvl w:val="0"/>
          <w:numId w:val="35"/>
        </w:numPr>
        <w:shd w:val="clear" w:color="auto" w:fill="FFFFFF"/>
        <w:spacing w:before="0" w:beforeAutospacing="0" w:after="508" w:afterAutospacing="0"/>
        <w:jc w:val="both"/>
        <w:rPr>
          <w:rFonts w:asciiTheme="minorHAnsi" w:hAnsiTheme="minorHAnsi"/>
          <w:sz w:val="22"/>
          <w:szCs w:val="22"/>
        </w:rPr>
      </w:pPr>
      <w:r w:rsidRPr="00F104A7">
        <w:rPr>
          <w:rFonts w:asciiTheme="minorHAnsi" w:hAnsiTheme="minorHAnsi"/>
          <w:sz w:val="22"/>
          <w:szCs w:val="22"/>
        </w:rPr>
        <w:t xml:space="preserve">To establish and operate a new regional airline aiming specifically at linking Western </w:t>
      </w:r>
      <w:r w:rsidR="005B1631" w:rsidRPr="00F104A7">
        <w:rPr>
          <w:rFonts w:asciiTheme="minorHAnsi" w:hAnsiTheme="minorHAnsi"/>
          <w:sz w:val="22"/>
          <w:szCs w:val="22"/>
        </w:rPr>
        <w:t>USA</w:t>
      </w:r>
      <w:r w:rsidRPr="00F104A7">
        <w:rPr>
          <w:rFonts w:asciiTheme="minorHAnsi" w:hAnsiTheme="minorHAnsi"/>
          <w:sz w:val="22"/>
          <w:szCs w:val="22"/>
        </w:rPr>
        <w:t xml:space="preserve"> with the rapidly expanding markets of </w:t>
      </w:r>
      <w:r w:rsidR="005B1631" w:rsidRPr="00F104A7">
        <w:rPr>
          <w:rFonts w:asciiTheme="minorHAnsi" w:hAnsiTheme="minorHAnsi"/>
          <w:sz w:val="22"/>
          <w:szCs w:val="22"/>
        </w:rPr>
        <w:t>USA</w:t>
      </w:r>
      <w:r w:rsidRPr="00F104A7">
        <w:rPr>
          <w:rFonts w:asciiTheme="minorHAnsi" w:hAnsiTheme="minorHAnsi"/>
          <w:sz w:val="22"/>
          <w:szCs w:val="22"/>
        </w:rPr>
        <w:t xml:space="preserve"> and Turkey, and linking </w:t>
      </w:r>
      <w:r w:rsidR="005B1631" w:rsidRPr="00F104A7">
        <w:rPr>
          <w:rFonts w:asciiTheme="minorHAnsi" w:hAnsiTheme="minorHAnsi"/>
          <w:sz w:val="22"/>
          <w:szCs w:val="22"/>
        </w:rPr>
        <w:t>USA</w:t>
      </w:r>
      <w:r w:rsidRPr="00F104A7">
        <w:rPr>
          <w:rFonts w:asciiTheme="minorHAnsi" w:hAnsiTheme="minorHAnsi"/>
          <w:sz w:val="22"/>
          <w:szCs w:val="22"/>
        </w:rPr>
        <w:t xml:space="preserve">an destinations, via Western </w:t>
      </w:r>
      <w:r w:rsidR="005B1631" w:rsidRPr="00F104A7">
        <w:rPr>
          <w:rFonts w:asciiTheme="minorHAnsi" w:hAnsiTheme="minorHAnsi"/>
          <w:sz w:val="22"/>
          <w:szCs w:val="22"/>
        </w:rPr>
        <w:t>USA</w:t>
      </w:r>
      <w:r w:rsidRPr="00F104A7">
        <w:rPr>
          <w:rFonts w:asciiTheme="minorHAnsi" w:hAnsiTheme="minorHAnsi"/>
          <w:sz w:val="22"/>
          <w:szCs w:val="22"/>
        </w:rPr>
        <w:t>an hubs, to trans-Atlantic and global destinations.</w:t>
      </w:r>
    </w:p>
    <w:p w:rsidR="00E07309" w:rsidRPr="00F104A7" w:rsidRDefault="0003694F" w:rsidP="00F104A7">
      <w:pPr>
        <w:pStyle w:val="NormalWeb"/>
        <w:numPr>
          <w:ilvl w:val="0"/>
          <w:numId w:val="35"/>
        </w:numPr>
        <w:shd w:val="clear" w:color="auto" w:fill="FFFFFF"/>
        <w:spacing w:before="0" w:beforeAutospacing="0" w:after="508" w:afterAutospacing="0"/>
        <w:jc w:val="both"/>
        <w:rPr>
          <w:rFonts w:asciiTheme="minorHAnsi" w:hAnsiTheme="minorHAnsi"/>
          <w:sz w:val="22"/>
          <w:szCs w:val="22"/>
        </w:rPr>
      </w:pPr>
      <w:r w:rsidRPr="00F104A7">
        <w:rPr>
          <w:rFonts w:asciiTheme="minorHAnsi" w:hAnsiTheme="minorHAnsi"/>
          <w:sz w:val="22"/>
          <w:szCs w:val="22"/>
        </w:rPr>
        <w:t>To provide service and absorb unmet demand in three key traffic categories: unserved and under-served routes on which high demand currently exists or can be developed; serving key niche markets where demand is either unmet or poorly served; and meeting peak traffic demands on certain key regional, seasonal, and variable routes where very high load factors can be predicted despite existing, but lower-quality, competition.</w:t>
      </w:r>
    </w:p>
    <w:p w:rsidR="009049EB" w:rsidRPr="00F104A7" w:rsidRDefault="00ED5AAB" w:rsidP="00F104A7">
      <w:pPr>
        <w:spacing w:line="240" w:lineRule="auto"/>
        <w:jc w:val="both"/>
        <w:rPr>
          <w:b/>
        </w:rPr>
      </w:pPr>
      <w:r w:rsidRPr="00F104A7">
        <w:rPr>
          <w:b/>
        </w:rPr>
        <w:t>Chart: Highlights</w:t>
      </w:r>
    </w:p>
    <w:p w:rsidR="009049EB" w:rsidRPr="00F104A7" w:rsidRDefault="009049EB" w:rsidP="00F104A7">
      <w:pPr>
        <w:spacing w:line="240" w:lineRule="auto"/>
        <w:jc w:val="both"/>
        <w:rPr>
          <w:b/>
        </w:rPr>
      </w:pPr>
    </w:p>
    <w:p w:rsidR="0041570B" w:rsidRPr="00F104A7" w:rsidRDefault="0041570B" w:rsidP="00F104A7">
      <w:pPr>
        <w:spacing w:line="240" w:lineRule="auto"/>
        <w:jc w:val="both"/>
        <w:rPr>
          <w:b/>
        </w:rPr>
      </w:pPr>
      <w:r w:rsidRPr="00F104A7">
        <w:rPr>
          <w:b/>
          <w:noProof/>
          <w:lang w:val="en-IN" w:eastAsia="en-IN"/>
        </w:rPr>
        <w:lastRenderedPageBreak/>
        <w:drawing>
          <wp:inline distT="0" distB="0" distL="0" distR="0">
            <wp:extent cx="4475480" cy="2538730"/>
            <wp:effectExtent l="19050" t="0" r="20320" b="0"/>
            <wp:docPr id="19" name="Object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049EB" w:rsidRPr="00F104A7" w:rsidRDefault="00ED5AAB" w:rsidP="00F104A7">
      <w:pPr>
        <w:spacing w:line="240" w:lineRule="auto"/>
        <w:jc w:val="both"/>
        <w:rPr>
          <w:rFonts w:eastAsia="Times New Roman" w:cs="Arial"/>
          <w:lang w:val="en-IN" w:eastAsia="en-IN"/>
        </w:rPr>
      </w:pPr>
      <w:r w:rsidRPr="00F104A7">
        <w:rPr>
          <w:b/>
        </w:rPr>
        <w:t xml:space="preserve"> Keys to Success </w:t>
      </w:r>
    </w:p>
    <w:p w:rsidR="00E07155" w:rsidRPr="00F104A7" w:rsidRDefault="007B67F0" w:rsidP="00F104A7">
      <w:pPr>
        <w:pStyle w:val="NormalWeb"/>
        <w:shd w:val="clear" w:color="auto" w:fill="FFFFFF"/>
        <w:spacing w:before="0" w:beforeAutospacing="0" w:after="322" w:afterAutospacing="0"/>
        <w:ind w:right="2268"/>
        <w:jc w:val="both"/>
        <w:textAlignment w:val="baseline"/>
        <w:rPr>
          <w:rFonts w:asciiTheme="minorHAnsi" w:hAnsiTheme="minorHAnsi"/>
          <w:sz w:val="22"/>
          <w:szCs w:val="22"/>
        </w:rPr>
      </w:pPr>
      <w:r w:rsidRPr="00F104A7">
        <w:rPr>
          <w:rFonts w:asciiTheme="minorHAnsi" w:hAnsiTheme="minorHAnsi"/>
          <w:sz w:val="22"/>
          <w:szCs w:val="22"/>
        </w:rPr>
        <w:t xml:space="preserve">For a </w:t>
      </w:r>
      <w:r w:rsidR="00E229EC" w:rsidRPr="00F104A7">
        <w:rPr>
          <w:rFonts w:asciiTheme="minorHAnsi" w:hAnsiTheme="minorHAnsi"/>
          <w:sz w:val="22"/>
          <w:szCs w:val="22"/>
        </w:rPr>
        <w:t xml:space="preserve">Airline </w:t>
      </w:r>
      <w:r w:rsidR="00DE2A72" w:rsidRPr="00F104A7">
        <w:rPr>
          <w:rFonts w:asciiTheme="minorHAnsi" w:hAnsiTheme="minorHAnsi"/>
          <w:sz w:val="22"/>
          <w:szCs w:val="22"/>
        </w:rPr>
        <w:t xml:space="preserve"> product</w:t>
      </w:r>
      <w:r w:rsidR="000E756D" w:rsidRPr="00F104A7">
        <w:rPr>
          <w:rFonts w:asciiTheme="minorHAnsi" w:hAnsiTheme="minorHAnsi"/>
          <w:sz w:val="22"/>
          <w:szCs w:val="22"/>
        </w:rPr>
        <w:t xml:space="preserve"> </w:t>
      </w:r>
      <w:r w:rsidRPr="00F104A7">
        <w:rPr>
          <w:rFonts w:asciiTheme="minorHAnsi" w:hAnsiTheme="minorHAnsi"/>
          <w:sz w:val="22"/>
          <w:szCs w:val="22"/>
        </w:rPr>
        <w:t>business plan, keep these five points top of mind:</w:t>
      </w:r>
    </w:p>
    <w:p w:rsidR="00E07155" w:rsidRPr="00F104A7" w:rsidRDefault="00E07155" w:rsidP="00F104A7">
      <w:pPr>
        <w:pStyle w:val="ListParagraph"/>
        <w:numPr>
          <w:ilvl w:val="0"/>
          <w:numId w:val="23"/>
        </w:numPr>
        <w:spacing w:line="240" w:lineRule="auto"/>
        <w:jc w:val="both"/>
      </w:pPr>
      <w:r w:rsidRPr="00F104A7">
        <w:t>Provide exceptional customer service</w:t>
      </w:r>
    </w:p>
    <w:p w:rsidR="00E07155" w:rsidRPr="00F104A7" w:rsidRDefault="00E07155" w:rsidP="00F104A7">
      <w:pPr>
        <w:pStyle w:val="ListParagraph"/>
        <w:numPr>
          <w:ilvl w:val="0"/>
          <w:numId w:val="23"/>
        </w:numPr>
        <w:spacing w:line="240" w:lineRule="auto"/>
        <w:jc w:val="both"/>
      </w:pPr>
      <w:r w:rsidRPr="00F104A7">
        <w:t xml:space="preserve">Participate in design and </w:t>
      </w:r>
      <w:r w:rsidR="00E229EC" w:rsidRPr="00F104A7">
        <w:t xml:space="preserve">Airline </w:t>
      </w:r>
      <w:r w:rsidRPr="00F104A7">
        <w:t xml:space="preserve"> industry communities</w:t>
      </w:r>
    </w:p>
    <w:p w:rsidR="00E07155" w:rsidRPr="00F104A7" w:rsidRDefault="00E07155" w:rsidP="00F104A7">
      <w:pPr>
        <w:pStyle w:val="ListParagraph"/>
        <w:numPr>
          <w:ilvl w:val="0"/>
          <w:numId w:val="23"/>
        </w:numPr>
        <w:spacing w:line="240" w:lineRule="auto"/>
        <w:jc w:val="both"/>
      </w:pPr>
      <w:r w:rsidRPr="00F104A7">
        <w:t xml:space="preserve">Support </w:t>
      </w:r>
      <w:r w:rsidR="00E229EC" w:rsidRPr="00F104A7">
        <w:t xml:space="preserve">Airline </w:t>
      </w:r>
      <w:r w:rsidRPr="00F104A7">
        <w:t xml:space="preserve"> associations</w:t>
      </w:r>
      <w:r w:rsidR="005F155A">
        <w:t xml:space="preserve"> that rescue train and promote personal training</w:t>
      </w:r>
    </w:p>
    <w:p w:rsidR="00E07155" w:rsidRPr="00F104A7" w:rsidRDefault="00E07155" w:rsidP="00F104A7">
      <w:pPr>
        <w:pStyle w:val="ListParagraph"/>
        <w:numPr>
          <w:ilvl w:val="0"/>
          <w:numId w:val="23"/>
        </w:numPr>
        <w:spacing w:line="240" w:lineRule="auto"/>
        <w:jc w:val="both"/>
      </w:pPr>
      <w:r w:rsidRPr="00F104A7">
        <w:t>Use profits for new product development</w:t>
      </w:r>
    </w:p>
    <w:p w:rsidR="00AE7981" w:rsidRPr="00F104A7" w:rsidRDefault="00E07155" w:rsidP="00F104A7">
      <w:pPr>
        <w:pStyle w:val="NormalWeb"/>
        <w:numPr>
          <w:ilvl w:val="0"/>
          <w:numId w:val="23"/>
        </w:numPr>
        <w:shd w:val="clear" w:color="auto" w:fill="FFFFFF"/>
        <w:spacing w:before="136" w:beforeAutospacing="0" w:after="136" w:afterAutospacing="0"/>
        <w:jc w:val="both"/>
        <w:rPr>
          <w:rFonts w:asciiTheme="minorHAnsi" w:hAnsiTheme="minorHAnsi"/>
          <w:sz w:val="22"/>
          <w:szCs w:val="22"/>
        </w:rPr>
      </w:pPr>
      <w:r w:rsidRPr="00F104A7">
        <w:rPr>
          <w:rFonts w:asciiTheme="minorHAnsi" w:hAnsiTheme="minorHAnsi"/>
          <w:sz w:val="22"/>
          <w:szCs w:val="22"/>
        </w:rPr>
        <w:t xml:space="preserve">Promote </w:t>
      </w:r>
      <w:r w:rsidR="00E229EC" w:rsidRPr="00F104A7">
        <w:rPr>
          <w:rFonts w:asciiTheme="minorHAnsi" w:hAnsiTheme="minorHAnsi"/>
          <w:sz w:val="22"/>
          <w:szCs w:val="22"/>
        </w:rPr>
        <w:t xml:space="preserve">Airline </w:t>
      </w:r>
      <w:r w:rsidRPr="00F104A7">
        <w:rPr>
          <w:rFonts w:asciiTheme="minorHAnsi" w:hAnsiTheme="minorHAnsi"/>
          <w:sz w:val="22"/>
          <w:szCs w:val="22"/>
        </w:rPr>
        <w:t xml:space="preserve"> safety and health</w:t>
      </w:r>
    </w:p>
    <w:p w:rsidR="00E07155" w:rsidRPr="00F104A7" w:rsidRDefault="00E07155" w:rsidP="00F104A7">
      <w:pPr>
        <w:pStyle w:val="NormalWeb"/>
        <w:shd w:val="clear" w:color="auto" w:fill="FFFFFF"/>
        <w:spacing w:before="136" w:beforeAutospacing="0" w:after="136" w:afterAutospacing="0"/>
        <w:jc w:val="both"/>
        <w:rPr>
          <w:rFonts w:asciiTheme="minorHAnsi" w:hAnsiTheme="minorHAnsi"/>
          <w:sz w:val="22"/>
          <w:szCs w:val="22"/>
        </w:rPr>
      </w:pPr>
    </w:p>
    <w:p w:rsidR="00AE7981" w:rsidRPr="00F104A7" w:rsidRDefault="00AE7981" w:rsidP="00F104A7">
      <w:pPr>
        <w:spacing w:line="240" w:lineRule="auto"/>
        <w:jc w:val="both"/>
      </w:pPr>
      <w:r w:rsidRPr="00F104A7">
        <w:rPr>
          <w:b/>
        </w:rPr>
        <w:t xml:space="preserve">Example:  </w:t>
      </w:r>
      <w:r w:rsidR="00BB51ED" w:rsidRPr="00F104A7">
        <w:rPr>
          <w:u w:val="single"/>
        </w:rPr>
        <w:t xml:space="preserve">ABC </w:t>
      </w:r>
      <w:r w:rsidR="00E229EC" w:rsidRPr="00F104A7">
        <w:rPr>
          <w:u w:val="single"/>
        </w:rPr>
        <w:t xml:space="preserve">Airline </w:t>
      </w:r>
      <w:r w:rsidR="00BB51ED" w:rsidRPr="00F104A7">
        <w:rPr>
          <w:u w:val="single"/>
        </w:rPr>
        <w:t>LLC</w:t>
      </w:r>
      <w:r w:rsidR="00A83715" w:rsidRPr="00F104A7">
        <w:rPr>
          <w:u w:val="single"/>
        </w:rPr>
        <w:t xml:space="preserve"> </w:t>
      </w:r>
      <w:r w:rsidR="005F155A">
        <w:t>follows th</w:t>
      </w:r>
      <w:r w:rsidRPr="00F104A7">
        <w:t>e</w:t>
      </w:r>
      <w:r w:rsidR="005F155A">
        <w:t>se</w:t>
      </w:r>
      <w:r w:rsidRPr="00F104A7">
        <w:t xml:space="preserve"> steps for its key success, </w:t>
      </w:r>
    </w:p>
    <w:p w:rsidR="008B380E" w:rsidRPr="00F104A7" w:rsidRDefault="00235824" w:rsidP="00F104A7">
      <w:pPr>
        <w:spacing w:line="240" w:lineRule="auto"/>
        <w:jc w:val="both"/>
      </w:pPr>
      <w:r w:rsidRPr="00F104A7">
        <w:rPr>
          <w:rStyle w:val="Strong"/>
          <w:shd w:val="clear" w:color="auto" w:fill="FFFFFF"/>
        </w:rPr>
        <w:t>highly professional management team</w:t>
      </w:r>
      <w:r w:rsidRPr="00F104A7">
        <w:rPr>
          <w:rStyle w:val="apple-converted-space"/>
          <w:shd w:val="clear" w:color="auto" w:fill="FFFFFF"/>
        </w:rPr>
        <w:t> </w:t>
      </w:r>
      <w:r w:rsidRPr="00F104A7">
        <w:rPr>
          <w:shd w:val="clear" w:color="auto" w:fill="FFFFFF"/>
        </w:rPr>
        <w:t>that combines vision; realism; financial ability; solid knowledge of the aviation business; familiarity with, and belief in, the utilization and benefits of the latest aviation, electronic, and informational technologies.</w:t>
      </w:r>
    </w:p>
    <w:p w:rsidR="00ED5AAB" w:rsidRPr="00F104A7" w:rsidRDefault="00ED5AAB" w:rsidP="00F104A7">
      <w:pPr>
        <w:spacing w:line="240" w:lineRule="auto"/>
        <w:jc w:val="both"/>
        <w:rPr>
          <w:b/>
        </w:rPr>
      </w:pPr>
      <w:r w:rsidRPr="00F104A7">
        <w:rPr>
          <w:b/>
        </w:rPr>
        <w:t xml:space="preserve"> Company Summary</w:t>
      </w:r>
    </w:p>
    <w:p w:rsidR="00D74127" w:rsidRPr="00F104A7" w:rsidRDefault="00D74127" w:rsidP="00F104A7">
      <w:pPr>
        <w:spacing w:line="240" w:lineRule="auto"/>
        <w:jc w:val="both"/>
        <w:rPr>
          <w:rFonts w:cs="Helvetica"/>
          <w:shd w:val="clear" w:color="auto" w:fill="FFFFFF"/>
        </w:rPr>
      </w:pPr>
      <w:r w:rsidRPr="00F104A7">
        <w:rPr>
          <w:rFonts w:cs="Helvetica"/>
          <w:shd w:val="clear" w:color="auto" w:fill="FFFFFF"/>
        </w:rPr>
        <w:t>The Company Summary of a business plan provides a high level look at how all of the different elements of your business fit together, including information about the nature of your business and the success factors that you feel will make your business successful and consequently, profitable.</w:t>
      </w:r>
    </w:p>
    <w:p w:rsidR="006673F7" w:rsidRPr="00F104A7" w:rsidRDefault="00D74127" w:rsidP="00F104A7">
      <w:pPr>
        <w:spacing w:line="240" w:lineRule="auto"/>
        <w:jc w:val="both"/>
        <w:rPr>
          <w:color w:val="000000"/>
          <w:shd w:val="clear" w:color="auto" w:fill="FFFFFF"/>
        </w:rPr>
      </w:pPr>
      <w:r w:rsidRPr="00F104A7">
        <w:rPr>
          <w:rFonts w:cs="Helvetica"/>
          <w:shd w:val="clear" w:color="auto" w:fill="FFFFFF"/>
        </w:rPr>
        <w:t xml:space="preserve">Example: </w:t>
      </w:r>
      <w:r w:rsidR="00BB51ED" w:rsidRPr="00F104A7">
        <w:rPr>
          <w:u w:val="single"/>
        </w:rPr>
        <w:t xml:space="preserve">ABC </w:t>
      </w:r>
      <w:r w:rsidR="00E229EC" w:rsidRPr="00F104A7">
        <w:rPr>
          <w:u w:val="single"/>
        </w:rPr>
        <w:t xml:space="preserve">Airline </w:t>
      </w:r>
      <w:r w:rsidR="00BB51ED" w:rsidRPr="00F104A7">
        <w:rPr>
          <w:u w:val="single"/>
        </w:rPr>
        <w:t>LLC</w:t>
      </w:r>
      <w:r w:rsidR="008B380E" w:rsidRPr="00F104A7">
        <w:rPr>
          <w:u w:val="single"/>
        </w:rPr>
        <w:t xml:space="preserve"> </w:t>
      </w:r>
      <w:r w:rsidR="0036636F" w:rsidRPr="00F104A7">
        <w:rPr>
          <w:color w:val="000000"/>
          <w:shd w:val="clear" w:color="auto" w:fill="FFFFFF"/>
        </w:rPr>
        <w:t>Early on following its establishme</w:t>
      </w:r>
      <w:r w:rsidR="005F155A">
        <w:rPr>
          <w:color w:val="000000"/>
          <w:shd w:val="clear" w:color="auto" w:fill="FFFFFF"/>
        </w:rPr>
        <w:t xml:space="preserve">nt in the region in mid-2001, </w:t>
      </w:r>
      <w:r w:rsidR="0036636F" w:rsidRPr="00F104A7">
        <w:rPr>
          <w:color w:val="000000"/>
          <w:shd w:val="clear" w:color="auto" w:fill="FFFFFF"/>
        </w:rPr>
        <w:t xml:space="preserve"> identified a growth opportunity in the aviation and travel sector in </w:t>
      </w:r>
      <w:r w:rsidR="005B1631" w:rsidRPr="00F104A7">
        <w:rPr>
          <w:color w:val="000000"/>
          <w:shd w:val="clear" w:color="auto" w:fill="FFFFFF"/>
        </w:rPr>
        <w:t>USA</w:t>
      </w:r>
      <w:r w:rsidR="0036636F" w:rsidRPr="00F104A7">
        <w:rPr>
          <w:color w:val="000000"/>
          <w:shd w:val="clear" w:color="auto" w:fill="FFFFFF"/>
        </w:rPr>
        <w:t>. This opportunity is occasioned by growing economic, political, and social stability, and consequent significant business expansion</w:t>
      </w:r>
      <w:r w:rsidR="006673F7" w:rsidRPr="00F104A7">
        <w:rPr>
          <w:color w:val="000000"/>
          <w:shd w:val="clear" w:color="auto" w:fill="FFFFFF"/>
        </w:rPr>
        <w:t>.</w:t>
      </w:r>
    </w:p>
    <w:p w:rsidR="00ED5AAB" w:rsidRPr="00F104A7" w:rsidRDefault="0036636F" w:rsidP="00F104A7">
      <w:pPr>
        <w:spacing w:line="240" w:lineRule="auto"/>
        <w:jc w:val="both"/>
      </w:pPr>
      <w:r w:rsidRPr="00F104A7">
        <w:rPr>
          <w:color w:val="000000"/>
        </w:rPr>
        <w:br/>
      </w:r>
      <w:r w:rsidR="00ED5AAB" w:rsidRPr="00F104A7">
        <w:rPr>
          <w:b/>
        </w:rPr>
        <w:t xml:space="preserve">Company Ownership </w:t>
      </w:r>
    </w:p>
    <w:p w:rsidR="001A6051" w:rsidRPr="00F104A7" w:rsidRDefault="00241506" w:rsidP="00F104A7">
      <w:pPr>
        <w:spacing w:line="240" w:lineRule="auto"/>
        <w:jc w:val="both"/>
      </w:pPr>
      <w:r w:rsidRPr="00F104A7">
        <w:t>As one of the company's goals is to focus on high quality workmanship, retaining as much talent as possible is crucial. Therefore, the company plans to add more partners to the firm as opportunities arise.</w:t>
      </w:r>
    </w:p>
    <w:p w:rsidR="00D74127" w:rsidRPr="00F104A7" w:rsidRDefault="00ED5AAB" w:rsidP="00F104A7">
      <w:pPr>
        <w:spacing w:line="240" w:lineRule="auto"/>
        <w:jc w:val="both"/>
        <w:rPr>
          <w:b/>
        </w:rPr>
      </w:pPr>
      <w:r w:rsidRPr="00F104A7">
        <w:rPr>
          <w:b/>
        </w:rPr>
        <w:t xml:space="preserve"> Start-up Summary</w:t>
      </w:r>
    </w:p>
    <w:p w:rsidR="007F08DD" w:rsidRPr="00F104A7" w:rsidRDefault="007F08DD" w:rsidP="00F104A7">
      <w:pPr>
        <w:pStyle w:val="NormalWeb"/>
        <w:spacing w:before="0" w:beforeAutospacing="0" w:after="169" w:afterAutospacing="0"/>
        <w:jc w:val="both"/>
        <w:rPr>
          <w:rFonts w:asciiTheme="minorHAnsi" w:hAnsiTheme="minorHAnsi"/>
          <w:sz w:val="22"/>
          <w:szCs w:val="22"/>
        </w:rPr>
      </w:pPr>
      <w:r w:rsidRPr="00F104A7">
        <w:rPr>
          <w:rFonts w:asciiTheme="minorHAnsi" w:hAnsiTheme="minorHAnsi"/>
          <w:sz w:val="22"/>
          <w:szCs w:val="22"/>
        </w:rPr>
        <w:t>Start-up ex</w:t>
      </w:r>
      <w:r w:rsidR="00B71F4B" w:rsidRPr="00F104A7">
        <w:rPr>
          <w:rFonts w:asciiTheme="minorHAnsi" w:hAnsiTheme="minorHAnsi"/>
          <w:sz w:val="22"/>
          <w:szCs w:val="22"/>
        </w:rPr>
        <w:t>penses for the company total $</w:t>
      </w:r>
      <w:r w:rsidR="00902A24" w:rsidRPr="00F104A7">
        <w:rPr>
          <w:rFonts w:asciiTheme="minorHAnsi" w:hAnsiTheme="minorHAnsi"/>
          <w:sz w:val="22"/>
          <w:szCs w:val="22"/>
        </w:rPr>
        <w:t>135,0</w:t>
      </w:r>
      <w:r w:rsidRPr="00F104A7">
        <w:rPr>
          <w:rFonts w:asciiTheme="minorHAnsi" w:hAnsiTheme="minorHAnsi"/>
          <w:sz w:val="22"/>
          <w:szCs w:val="22"/>
        </w:rPr>
        <w:t>00 and will be distributed as follows:</w:t>
      </w:r>
    </w:p>
    <w:p w:rsidR="007F08DD" w:rsidRPr="00F104A7" w:rsidRDefault="007F08DD" w:rsidP="00F104A7">
      <w:pPr>
        <w:numPr>
          <w:ilvl w:val="0"/>
          <w:numId w:val="18"/>
        </w:numPr>
        <w:spacing w:before="100" w:beforeAutospacing="1" w:after="100" w:afterAutospacing="1" w:line="240" w:lineRule="auto"/>
        <w:jc w:val="both"/>
      </w:pPr>
      <w:r w:rsidRPr="00F104A7">
        <w:lastRenderedPageBreak/>
        <w:t>52% – Product research and development</w:t>
      </w:r>
    </w:p>
    <w:p w:rsidR="007F08DD" w:rsidRPr="00F104A7" w:rsidRDefault="007F08DD" w:rsidP="00F104A7">
      <w:pPr>
        <w:numPr>
          <w:ilvl w:val="0"/>
          <w:numId w:val="18"/>
        </w:numPr>
        <w:spacing w:before="100" w:beforeAutospacing="1" w:after="100" w:afterAutospacing="1" w:line="240" w:lineRule="auto"/>
        <w:jc w:val="both"/>
      </w:pPr>
      <w:r w:rsidRPr="00F104A7">
        <w:t>19% – Corporate brand development</w:t>
      </w:r>
    </w:p>
    <w:p w:rsidR="007F08DD" w:rsidRPr="00F104A7" w:rsidRDefault="007F08DD" w:rsidP="00F104A7">
      <w:pPr>
        <w:numPr>
          <w:ilvl w:val="0"/>
          <w:numId w:val="18"/>
        </w:numPr>
        <w:spacing w:before="100" w:beforeAutospacing="1" w:after="100" w:afterAutospacing="1" w:line="240" w:lineRule="auto"/>
        <w:jc w:val="both"/>
      </w:pPr>
      <w:r w:rsidRPr="00F104A7">
        <w:t>10% – Administrative costs</w:t>
      </w:r>
    </w:p>
    <w:p w:rsidR="007F08DD" w:rsidRPr="00F104A7" w:rsidRDefault="007F08DD" w:rsidP="00F104A7">
      <w:pPr>
        <w:numPr>
          <w:ilvl w:val="0"/>
          <w:numId w:val="18"/>
        </w:numPr>
        <w:spacing w:before="100" w:beforeAutospacing="1" w:after="100" w:afterAutospacing="1" w:line="240" w:lineRule="auto"/>
        <w:jc w:val="both"/>
        <w:rPr>
          <w:b/>
        </w:rPr>
      </w:pPr>
      <w:r w:rsidRPr="00F104A7">
        <w:t>19% – Home office</w:t>
      </w:r>
    </w:p>
    <w:p w:rsidR="00B71F4B" w:rsidRPr="00F104A7" w:rsidRDefault="001A6051" w:rsidP="00F104A7">
      <w:pPr>
        <w:spacing w:before="100" w:beforeAutospacing="1" w:after="100" w:afterAutospacing="1" w:line="240" w:lineRule="auto"/>
        <w:jc w:val="both"/>
      </w:pPr>
      <w:r w:rsidRPr="00F104A7">
        <w:rPr>
          <w:b/>
        </w:rPr>
        <w:t xml:space="preserve">Example: </w:t>
      </w:r>
      <w:r w:rsidR="00BB51ED" w:rsidRPr="00F104A7">
        <w:rPr>
          <w:u w:val="single"/>
        </w:rPr>
        <w:t xml:space="preserve">ABC </w:t>
      </w:r>
      <w:r w:rsidR="00E229EC" w:rsidRPr="00F104A7">
        <w:rPr>
          <w:u w:val="single"/>
        </w:rPr>
        <w:t xml:space="preserve">Airline </w:t>
      </w:r>
      <w:r w:rsidR="00BB51ED" w:rsidRPr="00F104A7">
        <w:rPr>
          <w:u w:val="single"/>
        </w:rPr>
        <w:t>LLC</w:t>
      </w:r>
      <w:r w:rsidR="008B380E" w:rsidRPr="00F104A7">
        <w:rPr>
          <w:u w:val="single"/>
        </w:rPr>
        <w:t xml:space="preserve">’s </w:t>
      </w:r>
      <w:r w:rsidR="0004412E" w:rsidRPr="00F104A7">
        <w:rPr>
          <w:shd w:val="clear" w:color="auto" w:fill="FFFFFF"/>
        </w:rPr>
        <w:t xml:space="preserve">The company will start with three months inventory on hand for </w:t>
      </w:r>
      <w:r w:rsidR="00E229EC" w:rsidRPr="00F104A7">
        <w:rPr>
          <w:shd w:val="clear" w:color="auto" w:fill="FFFFFF"/>
        </w:rPr>
        <w:t xml:space="preserve">Airline </w:t>
      </w:r>
      <w:r w:rsidR="0004412E" w:rsidRPr="00F104A7">
        <w:rPr>
          <w:shd w:val="clear" w:color="auto" w:fill="FFFFFF"/>
        </w:rPr>
        <w:t xml:space="preserve"> and accessories as this is the main revenue generator.</w:t>
      </w:r>
      <w:r w:rsidR="0004412E" w:rsidRPr="00F104A7">
        <w:br/>
      </w:r>
      <w:r w:rsidR="0004412E" w:rsidRPr="00F104A7">
        <w:br/>
      </w:r>
      <w:r w:rsidR="00B71F4B" w:rsidRPr="00F104A7">
        <w:t xml:space="preserve">Table: </w:t>
      </w:r>
      <w:r w:rsidR="00B71F4B" w:rsidRPr="00F104A7">
        <w:rPr>
          <w:rFonts w:eastAsia="Times New Roman" w:cs="Times New Roman"/>
          <w:lang w:val="en-IN" w:eastAsia="en-IN"/>
        </w:rPr>
        <w:t>Start-up</w:t>
      </w:r>
    </w:p>
    <w:tbl>
      <w:tblPr>
        <w:tblW w:w="7240" w:type="dxa"/>
        <w:tblInd w:w="-44" w:type="dxa"/>
        <w:tblLook w:val="04A0"/>
      </w:tblPr>
      <w:tblGrid>
        <w:gridCol w:w="4500"/>
        <w:gridCol w:w="2740"/>
      </w:tblGrid>
      <w:tr w:rsidR="00880A36" w:rsidRPr="00F104A7" w:rsidTr="00880A36">
        <w:trPr>
          <w:trHeight w:val="300"/>
        </w:trPr>
        <w:tc>
          <w:tcPr>
            <w:tcW w:w="7240" w:type="dxa"/>
            <w:gridSpan w:val="2"/>
            <w:tcBorders>
              <w:top w:val="single" w:sz="4" w:space="0" w:color="auto"/>
              <w:left w:val="single" w:sz="4" w:space="0" w:color="auto"/>
              <w:bottom w:val="single" w:sz="4" w:space="0" w:color="auto"/>
              <w:right w:val="single" w:sz="4" w:space="0" w:color="auto"/>
            </w:tcBorders>
            <w:shd w:val="clear" w:color="000000" w:fill="EEEEEE"/>
            <w:hideMark/>
          </w:tcPr>
          <w:p w:rsidR="00880A36" w:rsidRPr="00F104A7" w:rsidRDefault="00880A36" w:rsidP="00F104A7">
            <w:pPr>
              <w:spacing w:after="0" w:line="240" w:lineRule="auto"/>
              <w:ind w:firstLineChars="100" w:firstLine="221"/>
              <w:jc w:val="both"/>
              <w:rPr>
                <w:rFonts w:eastAsia="Times New Roman" w:cs="Times New Roman"/>
                <w:b/>
                <w:bCs/>
                <w:lang w:val="en-IN" w:eastAsia="en-IN"/>
              </w:rPr>
            </w:pPr>
            <w:r w:rsidRPr="00F104A7">
              <w:rPr>
                <w:rFonts w:eastAsia="Times New Roman" w:cs="Times New Roman"/>
                <w:b/>
                <w:bCs/>
                <w:lang w:val="en-IN" w:eastAsia="en-IN"/>
              </w:rPr>
              <w:t>START-UP REQUIREMENTS</w:t>
            </w:r>
          </w:p>
        </w:tc>
      </w:tr>
      <w:tr w:rsidR="00880A36" w:rsidRPr="00F104A7"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Start-up Expenses</w:t>
            </w:r>
          </w:p>
        </w:tc>
        <w:tc>
          <w:tcPr>
            <w:tcW w:w="2740" w:type="dxa"/>
            <w:tcBorders>
              <w:top w:val="nil"/>
              <w:left w:val="nil"/>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 </w:t>
            </w:r>
          </w:p>
        </w:tc>
      </w:tr>
      <w:tr w:rsidR="00880A36" w:rsidRPr="00F104A7" w:rsidTr="00880A36">
        <w:trPr>
          <w:trHeight w:val="57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Legal - patent, trademark, and counsel</w:t>
            </w:r>
          </w:p>
        </w:tc>
        <w:tc>
          <w:tcPr>
            <w:tcW w:w="2740" w:type="dxa"/>
            <w:tcBorders>
              <w:top w:val="nil"/>
              <w:left w:val="nil"/>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$6,000</w:t>
            </w:r>
          </w:p>
        </w:tc>
      </w:tr>
      <w:tr w:rsidR="00880A36" w:rsidRPr="00F104A7"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Consultants - marketing</w:t>
            </w:r>
          </w:p>
        </w:tc>
        <w:tc>
          <w:tcPr>
            <w:tcW w:w="2740" w:type="dxa"/>
            <w:tcBorders>
              <w:top w:val="nil"/>
              <w:left w:val="nil"/>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$6,500</w:t>
            </w:r>
          </w:p>
        </w:tc>
      </w:tr>
      <w:tr w:rsidR="00880A36" w:rsidRPr="00F104A7"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Corporate/Product Identity</w:t>
            </w:r>
          </w:p>
        </w:tc>
        <w:tc>
          <w:tcPr>
            <w:tcW w:w="2740" w:type="dxa"/>
            <w:tcBorders>
              <w:top w:val="nil"/>
              <w:left w:val="nil"/>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$5,000</w:t>
            </w:r>
          </w:p>
        </w:tc>
      </w:tr>
      <w:tr w:rsidR="00880A36" w:rsidRPr="00F104A7"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Research and Development</w:t>
            </w:r>
          </w:p>
        </w:tc>
        <w:tc>
          <w:tcPr>
            <w:tcW w:w="2740" w:type="dxa"/>
            <w:tcBorders>
              <w:top w:val="nil"/>
              <w:left w:val="nil"/>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$2,500</w:t>
            </w:r>
          </w:p>
        </w:tc>
      </w:tr>
      <w:tr w:rsidR="00880A36" w:rsidRPr="00F104A7" w:rsidTr="00880A36">
        <w:trPr>
          <w:trHeight w:val="300"/>
        </w:trPr>
        <w:tc>
          <w:tcPr>
            <w:tcW w:w="4500" w:type="dxa"/>
            <w:tcBorders>
              <w:top w:val="nil"/>
              <w:left w:val="single" w:sz="4" w:space="0" w:color="auto"/>
              <w:bottom w:val="single" w:sz="4" w:space="0" w:color="auto"/>
              <w:right w:val="single" w:sz="4" w:space="0" w:color="auto"/>
            </w:tcBorders>
            <w:shd w:val="clear" w:color="000000" w:fill="EEEEEE"/>
            <w:hideMark/>
          </w:tcPr>
          <w:p w:rsidR="00880A36" w:rsidRPr="00F104A7" w:rsidRDefault="00880A36" w:rsidP="00F104A7">
            <w:pPr>
              <w:spacing w:after="0" w:line="240" w:lineRule="auto"/>
              <w:ind w:firstLineChars="100" w:firstLine="221"/>
              <w:jc w:val="both"/>
              <w:rPr>
                <w:rFonts w:eastAsia="Times New Roman" w:cs="Times New Roman"/>
                <w:b/>
                <w:bCs/>
                <w:lang w:val="en-IN" w:eastAsia="en-IN"/>
              </w:rPr>
            </w:pPr>
            <w:r w:rsidRPr="00F104A7">
              <w:rPr>
                <w:rFonts w:eastAsia="Times New Roman" w:cs="Times New Roman"/>
                <w:b/>
                <w:bCs/>
                <w:lang w:val="en-IN" w:eastAsia="en-IN"/>
              </w:rPr>
              <w:t>TOTAL START-UP EXPENSES</w:t>
            </w:r>
          </w:p>
        </w:tc>
        <w:tc>
          <w:tcPr>
            <w:tcW w:w="2740" w:type="dxa"/>
            <w:tcBorders>
              <w:top w:val="nil"/>
              <w:left w:val="nil"/>
              <w:bottom w:val="single" w:sz="4" w:space="0" w:color="auto"/>
              <w:right w:val="single" w:sz="4" w:space="0" w:color="auto"/>
            </w:tcBorders>
            <w:shd w:val="clear" w:color="000000" w:fill="EEEEEE"/>
            <w:hideMark/>
          </w:tcPr>
          <w:p w:rsidR="00880A36" w:rsidRPr="00F104A7" w:rsidRDefault="00880A36" w:rsidP="00F104A7">
            <w:pPr>
              <w:spacing w:after="0" w:line="240" w:lineRule="auto"/>
              <w:ind w:firstLineChars="100" w:firstLine="221"/>
              <w:jc w:val="both"/>
              <w:rPr>
                <w:rFonts w:eastAsia="Times New Roman" w:cs="Times New Roman"/>
                <w:b/>
                <w:bCs/>
                <w:lang w:val="en-IN" w:eastAsia="en-IN"/>
              </w:rPr>
            </w:pPr>
            <w:r w:rsidRPr="00F104A7">
              <w:rPr>
                <w:rFonts w:eastAsia="Times New Roman" w:cs="Times New Roman"/>
                <w:b/>
                <w:bCs/>
                <w:lang w:val="en-IN" w:eastAsia="en-IN"/>
              </w:rPr>
              <w:t>$20,000</w:t>
            </w:r>
          </w:p>
        </w:tc>
      </w:tr>
      <w:tr w:rsidR="00880A36" w:rsidRPr="00F104A7"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Start-up Assets</w:t>
            </w:r>
          </w:p>
        </w:tc>
        <w:tc>
          <w:tcPr>
            <w:tcW w:w="2740" w:type="dxa"/>
            <w:tcBorders>
              <w:top w:val="nil"/>
              <w:left w:val="nil"/>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 </w:t>
            </w:r>
          </w:p>
        </w:tc>
      </w:tr>
      <w:tr w:rsidR="00880A36" w:rsidRPr="00F104A7"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Cash Required</w:t>
            </w:r>
          </w:p>
        </w:tc>
        <w:tc>
          <w:tcPr>
            <w:tcW w:w="2740" w:type="dxa"/>
            <w:tcBorders>
              <w:top w:val="nil"/>
              <w:left w:val="nil"/>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$100,000</w:t>
            </w:r>
          </w:p>
        </w:tc>
      </w:tr>
      <w:tr w:rsidR="00880A36" w:rsidRPr="00F104A7"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Start-up Inventory</w:t>
            </w:r>
          </w:p>
        </w:tc>
        <w:tc>
          <w:tcPr>
            <w:tcW w:w="2740" w:type="dxa"/>
            <w:tcBorders>
              <w:top w:val="nil"/>
              <w:left w:val="nil"/>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$0</w:t>
            </w:r>
          </w:p>
        </w:tc>
      </w:tr>
      <w:tr w:rsidR="00880A36" w:rsidRPr="00F104A7"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Other Current Assets</w:t>
            </w:r>
          </w:p>
        </w:tc>
        <w:tc>
          <w:tcPr>
            <w:tcW w:w="2740" w:type="dxa"/>
            <w:tcBorders>
              <w:top w:val="nil"/>
              <w:left w:val="nil"/>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$15,000</w:t>
            </w:r>
          </w:p>
        </w:tc>
      </w:tr>
      <w:tr w:rsidR="00880A36" w:rsidRPr="00F104A7"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Long-term Assets</w:t>
            </w:r>
          </w:p>
        </w:tc>
        <w:tc>
          <w:tcPr>
            <w:tcW w:w="2740" w:type="dxa"/>
            <w:tcBorders>
              <w:top w:val="nil"/>
              <w:left w:val="nil"/>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$0</w:t>
            </w:r>
          </w:p>
        </w:tc>
      </w:tr>
      <w:tr w:rsidR="00880A36" w:rsidRPr="00F104A7" w:rsidTr="00880A36">
        <w:trPr>
          <w:trHeight w:val="300"/>
        </w:trPr>
        <w:tc>
          <w:tcPr>
            <w:tcW w:w="4500" w:type="dxa"/>
            <w:tcBorders>
              <w:top w:val="nil"/>
              <w:left w:val="single" w:sz="4" w:space="0" w:color="auto"/>
              <w:bottom w:val="single" w:sz="4" w:space="0" w:color="auto"/>
              <w:right w:val="single" w:sz="4" w:space="0" w:color="auto"/>
            </w:tcBorders>
            <w:shd w:val="clear" w:color="000000" w:fill="EEEEEE"/>
            <w:hideMark/>
          </w:tcPr>
          <w:p w:rsidR="00880A36" w:rsidRPr="00F104A7" w:rsidRDefault="00880A36" w:rsidP="00F104A7">
            <w:pPr>
              <w:spacing w:after="0" w:line="240" w:lineRule="auto"/>
              <w:ind w:firstLineChars="100" w:firstLine="221"/>
              <w:jc w:val="both"/>
              <w:rPr>
                <w:rFonts w:eastAsia="Times New Roman" w:cs="Times New Roman"/>
                <w:b/>
                <w:bCs/>
                <w:lang w:val="en-IN" w:eastAsia="en-IN"/>
              </w:rPr>
            </w:pPr>
            <w:r w:rsidRPr="00F104A7">
              <w:rPr>
                <w:rFonts w:eastAsia="Times New Roman" w:cs="Times New Roman"/>
                <w:b/>
                <w:bCs/>
                <w:lang w:val="en-IN" w:eastAsia="en-IN"/>
              </w:rPr>
              <w:t>TOTAL ASSETS</w:t>
            </w:r>
          </w:p>
        </w:tc>
        <w:tc>
          <w:tcPr>
            <w:tcW w:w="2740" w:type="dxa"/>
            <w:tcBorders>
              <w:top w:val="nil"/>
              <w:left w:val="nil"/>
              <w:bottom w:val="single" w:sz="4" w:space="0" w:color="auto"/>
              <w:right w:val="single" w:sz="4" w:space="0" w:color="auto"/>
            </w:tcBorders>
            <w:shd w:val="clear" w:color="000000" w:fill="EEEEEE"/>
            <w:hideMark/>
          </w:tcPr>
          <w:p w:rsidR="00880A36" w:rsidRPr="00F104A7" w:rsidRDefault="00880A36" w:rsidP="00F104A7">
            <w:pPr>
              <w:spacing w:after="0" w:line="240" w:lineRule="auto"/>
              <w:ind w:firstLineChars="100" w:firstLine="221"/>
              <w:jc w:val="both"/>
              <w:rPr>
                <w:rFonts w:eastAsia="Times New Roman" w:cs="Times New Roman"/>
                <w:b/>
                <w:bCs/>
                <w:lang w:val="en-IN" w:eastAsia="en-IN"/>
              </w:rPr>
            </w:pPr>
            <w:r w:rsidRPr="00F104A7">
              <w:rPr>
                <w:rFonts w:eastAsia="Times New Roman" w:cs="Times New Roman"/>
                <w:b/>
                <w:bCs/>
                <w:lang w:val="en-IN" w:eastAsia="en-IN"/>
              </w:rPr>
              <w:t>$11</w:t>
            </w:r>
            <w:r w:rsidR="00DB1371" w:rsidRPr="00F104A7">
              <w:rPr>
                <w:rFonts w:eastAsia="Times New Roman" w:cs="Times New Roman"/>
                <w:b/>
                <w:bCs/>
                <w:lang w:val="en-IN" w:eastAsia="en-IN"/>
              </w:rPr>
              <w:t>7</w:t>
            </w:r>
            <w:r w:rsidRPr="00F104A7">
              <w:rPr>
                <w:rFonts w:eastAsia="Times New Roman" w:cs="Times New Roman"/>
                <w:b/>
                <w:bCs/>
                <w:lang w:val="en-IN" w:eastAsia="en-IN"/>
              </w:rPr>
              <w:t>,000</w:t>
            </w:r>
          </w:p>
        </w:tc>
      </w:tr>
      <w:tr w:rsidR="00880A36" w:rsidRPr="00F104A7" w:rsidTr="00880A36">
        <w:trPr>
          <w:trHeight w:val="300"/>
        </w:trPr>
        <w:tc>
          <w:tcPr>
            <w:tcW w:w="4500" w:type="dxa"/>
            <w:tcBorders>
              <w:top w:val="nil"/>
              <w:left w:val="single" w:sz="4" w:space="0" w:color="auto"/>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Total Requirements</w:t>
            </w:r>
          </w:p>
        </w:tc>
        <w:tc>
          <w:tcPr>
            <w:tcW w:w="2740" w:type="dxa"/>
            <w:tcBorders>
              <w:top w:val="nil"/>
              <w:left w:val="nil"/>
              <w:bottom w:val="single" w:sz="4" w:space="0" w:color="auto"/>
              <w:right w:val="single" w:sz="4" w:space="0" w:color="auto"/>
            </w:tcBorders>
            <w:shd w:val="clear" w:color="auto" w:fill="auto"/>
            <w:hideMark/>
          </w:tcPr>
          <w:p w:rsidR="00880A36" w:rsidRPr="00F104A7" w:rsidRDefault="00880A36" w:rsidP="00F104A7">
            <w:pPr>
              <w:spacing w:after="0" w:line="240" w:lineRule="auto"/>
              <w:ind w:firstLineChars="100" w:firstLine="220"/>
              <w:jc w:val="both"/>
              <w:rPr>
                <w:rFonts w:eastAsia="Times New Roman" w:cs="Times New Roman"/>
                <w:lang w:val="en-IN" w:eastAsia="en-IN"/>
              </w:rPr>
            </w:pPr>
            <w:r w:rsidRPr="00F104A7">
              <w:rPr>
                <w:rFonts w:eastAsia="Times New Roman" w:cs="Times New Roman"/>
                <w:lang w:val="en-IN" w:eastAsia="en-IN"/>
              </w:rPr>
              <w:t>$135,</w:t>
            </w:r>
            <w:r w:rsidR="00902A24" w:rsidRPr="00F104A7">
              <w:rPr>
                <w:rFonts w:eastAsia="Times New Roman" w:cs="Times New Roman"/>
                <w:lang w:val="en-IN" w:eastAsia="en-IN"/>
              </w:rPr>
              <w:t>000</w:t>
            </w:r>
          </w:p>
        </w:tc>
      </w:tr>
    </w:tbl>
    <w:p w:rsidR="00D74127" w:rsidRPr="00F104A7" w:rsidRDefault="00D74127" w:rsidP="00F104A7">
      <w:pPr>
        <w:spacing w:line="240" w:lineRule="auto"/>
        <w:jc w:val="both"/>
        <w:rPr>
          <w:b/>
        </w:rPr>
      </w:pPr>
    </w:p>
    <w:p w:rsidR="00ED5AAB" w:rsidRPr="00F104A7" w:rsidRDefault="00ED5AAB" w:rsidP="00F104A7">
      <w:pPr>
        <w:spacing w:line="240" w:lineRule="auto"/>
        <w:jc w:val="both"/>
        <w:rPr>
          <w:b/>
        </w:rPr>
      </w:pPr>
      <w:r w:rsidRPr="00F104A7">
        <w:rPr>
          <w:b/>
        </w:rPr>
        <w:t xml:space="preserve">Chart: Start-up </w:t>
      </w:r>
    </w:p>
    <w:p w:rsidR="001A6051" w:rsidRPr="00F104A7" w:rsidRDefault="001A6051" w:rsidP="00F104A7">
      <w:pPr>
        <w:spacing w:line="240" w:lineRule="auto"/>
        <w:jc w:val="both"/>
        <w:rPr>
          <w:b/>
        </w:rPr>
      </w:pPr>
    </w:p>
    <w:p w:rsidR="001A6051" w:rsidRPr="00F104A7" w:rsidRDefault="001A6051" w:rsidP="00F104A7">
      <w:pPr>
        <w:spacing w:line="240" w:lineRule="auto"/>
        <w:jc w:val="both"/>
        <w:rPr>
          <w:b/>
        </w:rPr>
      </w:pPr>
    </w:p>
    <w:p w:rsidR="00285485" w:rsidRPr="00F104A7" w:rsidRDefault="00285485" w:rsidP="00F104A7">
      <w:pPr>
        <w:spacing w:line="240" w:lineRule="auto"/>
        <w:jc w:val="both"/>
        <w:rPr>
          <w:b/>
        </w:rPr>
      </w:pPr>
      <w:r w:rsidRPr="00F104A7">
        <w:rPr>
          <w:b/>
          <w:noProof/>
          <w:lang w:val="en-IN" w:eastAsia="en-IN"/>
        </w:rPr>
        <w:drawing>
          <wp:inline distT="0" distB="0" distL="0" distR="0">
            <wp:extent cx="5731510" cy="2784186"/>
            <wp:effectExtent l="19050" t="0" r="21590" b="0"/>
            <wp:docPr id="22" name="Objec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22E10" w:rsidRPr="00F104A7" w:rsidRDefault="00222E10" w:rsidP="00F104A7">
      <w:pPr>
        <w:spacing w:line="240" w:lineRule="auto"/>
        <w:jc w:val="both"/>
        <w:rPr>
          <w:b/>
        </w:rPr>
      </w:pPr>
    </w:p>
    <w:p w:rsidR="00857B5E" w:rsidRPr="00F104A7" w:rsidRDefault="00857B5E" w:rsidP="00F104A7">
      <w:pPr>
        <w:spacing w:line="240" w:lineRule="auto"/>
        <w:jc w:val="both"/>
        <w:rPr>
          <w:b/>
        </w:rPr>
      </w:pPr>
      <w:r w:rsidRPr="00F104A7">
        <w:rPr>
          <w:b/>
        </w:rPr>
        <w:t xml:space="preserve">Company Locations and Facilities </w:t>
      </w:r>
    </w:p>
    <w:p w:rsidR="00857B5E" w:rsidRPr="00F104A7" w:rsidRDefault="00857B5E" w:rsidP="00F104A7">
      <w:pPr>
        <w:pStyle w:val="NormalWeb"/>
        <w:spacing w:before="0" w:beforeAutospacing="0" w:after="0" w:afterAutospacing="0"/>
        <w:ind w:left="136"/>
        <w:jc w:val="both"/>
        <w:rPr>
          <w:rFonts w:asciiTheme="minorHAnsi" w:hAnsiTheme="minorHAnsi" w:cs="Arial"/>
          <w:sz w:val="22"/>
          <w:szCs w:val="22"/>
        </w:rPr>
      </w:pPr>
      <w:r w:rsidRPr="00F104A7">
        <w:rPr>
          <w:rFonts w:asciiTheme="minorHAnsi" w:hAnsiTheme="minorHAnsi" w:cs="Arial"/>
          <w:sz w:val="22"/>
          <w:szCs w:val="22"/>
        </w:rPr>
        <w:t xml:space="preserve">Briefly describe offices and locations of your company, the nature and function of each, square footage, lease arrangements, etc. If you are a </w:t>
      </w:r>
      <w:r w:rsidR="00E229EC" w:rsidRPr="00F104A7">
        <w:rPr>
          <w:rFonts w:asciiTheme="minorHAnsi" w:hAnsiTheme="minorHAnsi" w:cs="Arial"/>
          <w:sz w:val="22"/>
          <w:szCs w:val="22"/>
        </w:rPr>
        <w:t xml:space="preserve">Airline </w:t>
      </w:r>
      <w:r w:rsidR="00DE2A72" w:rsidRPr="00F104A7">
        <w:rPr>
          <w:rFonts w:asciiTheme="minorHAnsi" w:hAnsiTheme="minorHAnsi" w:cs="Arial"/>
          <w:sz w:val="22"/>
          <w:szCs w:val="22"/>
        </w:rPr>
        <w:t xml:space="preserve"> product</w:t>
      </w:r>
      <w:r w:rsidRPr="00F104A7">
        <w:rPr>
          <w:rFonts w:asciiTheme="minorHAnsi" w:hAnsiTheme="minorHAnsi" w:cs="Arial"/>
          <w:sz w:val="22"/>
          <w:szCs w:val="22"/>
        </w:rPr>
        <w:t xml:space="preserve"> business, you probably don't have manufacturing plants anywhere, but you might have Internet services, office facilities, and telephone systems that are relevant to providing service. It is conceivable that your Internet connection, as one hypothetical case, might be critical to your business.</w:t>
      </w:r>
    </w:p>
    <w:p w:rsidR="00F71376" w:rsidRPr="00F104A7" w:rsidRDefault="00F71376" w:rsidP="00F104A7">
      <w:pPr>
        <w:pStyle w:val="NormalWeb"/>
        <w:spacing w:before="0" w:beforeAutospacing="0" w:after="0" w:afterAutospacing="0"/>
        <w:ind w:left="136"/>
        <w:jc w:val="both"/>
        <w:rPr>
          <w:rFonts w:asciiTheme="minorHAnsi" w:hAnsiTheme="minorHAnsi" w:cs="Arial"/>
          <w:sz w:val="22"/>
          <w:szCs w:val="22"/>
        </w:rPr>
      </w:pPr>
    </w:p>
    <w:p w:rsidR="00235824" w:rsidRPr="00F104A7" w:rsidRDefault="00F71376" w:rsidP="00F104A7">
      <w:pPr>
        <w:pStyle w:val="NormalWeb"/>
        <w:spacing w:before="0" w:beforeAutospacing="0" w:after="0" w:afterAutospacing="0"/>
        <w:ind w:left="136"/>
        <w:jc w:val="both"/>
        <w:rPr>
          <w:rFonts w:asciiTheme="minorHAnsi" w:hAnsiTheme="minorHAnsi"/>
          <w:sz w:val="22"/>
          <w:szCs w:val="22"/>
          <w:shd w:val="clear" w:color="auto" w:fill="FFFFFF"/>
        </w:rPr>
      </w:pPr>
      <w:r w:rsidRPr="00F104A7">
        <w:rPr>
          <w:rFonts w:asciiTheme="minorHAnsi" w:hAnsiTheme="minorHAnsi" w:cs="Arial"/>
          <w:sz w:val="22"/>
          <w:szCs w:val="22"/>
        </w:rPr>
        <w:t xml:space="preserve">Example: </w:t>
      </w:r>
      <w:r w:rsidR="00BB51ED" w:rsidRPr="00F104A7">
        <w:rPr>
          <w:rFonts w:asciiTheme="minorHAnsi" w:hAnsiTheme="minorHAnsi"/>
          <w:sz w:val="22"/>
          <w:szCs w:val="22"/>
          <w:u w:val="single"/>
        </w:rPr>
        <w:t xml:space="preserve">ABC </w:t>
      </w:r>
      <w:r w:rsidR="00E229EC" w:rsidRPr="00F104A7">
        <w:rPr>
          <w:rFonts w:asciiTheme="minorHAnsi" w:hAnsiTheme="minorHAnsi"/>
          <w:sz w:val="22"/>
          <w:szCs w:val="22"/>
          <w:u w:val="single"/>
        </w:rPr>
        <w:t xml:space="preserve">Airline </w:t>
      </w:r>
      <w:r w:rsidR="00BB51ED" w:rsidRPr="00F104A7">
        <w:rPr>
          <w:rFonts w:asciiTheme="minorHAnsi" w:hAnsiTheme="minorHAnsi"/>
          <w:sz w:val="22"/>
          <w:szCs w:val="22"/>
          <w:u w:val="single"/>
        </w:rPr>
        <w:t>LLC</w:t>
      </w:r>
      <w:r w:rsidRPr="00F104A7">
        <w:rPr>
          <w:rFonts w:asciiTheme="minorHAnsi" w:hAnsiTheme="minorHAnsi"/>
          <w:sz w:val="22"/>
          <w:szCs w:val="22"/>
          <w:u w:val="single"/>
        </w:rPr>
        <w:t xml:space="preserve"> </w:t>
      </w:r>
      <w:r w:rsidR="00235824" w:rsidRPr="00F104A7">
        <w:rPr>
          <w:rFonts w:asciiTheme="minorHAnsi" w:hAnsiTheme="minorHAnsi"/>
          <w:sz w:val="22"/>
          <w:szCs w:val="22"/>
          <w:u w:val="single"/>
        </w:rPr>
        <w:t xml:space="preserve"> </w:t>
      </w:r>
      <w:r w:rsidR="00235824" w:rsidRPr="00F104A7">
        <w:rPr>
          <w:rFonts w:asciiTheme="minorHAnsi" w:hAnsiTheme="minorHAnsi"/>
          <w:sz w:val="22"/>
          <w:szCs w:val="22"/>
          <w:shd w:val="clear" w:color="auto" w:fill="FFFFFF"/>
        </w:rPr>
        <w:t xml:space="preserve">simply stated, is to fill a niche in the growing air-travel and cargo markets linking Western </w:t>
      </w:r>
      <w:r w:rsidR="005B1631" w:rsidRPr="00F104A7">
        <w:rPr>
          <w:rFonts w:asciiTheme="minorHAnsi" w:hAnsiTheme="minorHAnsi"/>
          <w:sz w:val="22"/>
          <w:szCs w:val="22"/>
          <w:shd w:val="clear" w:color="auto" w:fill="FFFFFF"/>
        </w:rPr>
        <w:t>USA</w:t>
      </w:r>
      <w:r w:rsidR="00235824" w:rsidRPr="00F104A7">
        <w:rPr>
          <w:rFonts w:asciiTheme="minorHAnsi" w:hAnsiTheme="minorHAnsi"/>
          <w:sz w:val="22"/>
          <w:szCs w:val="22"/>
          <w:shd w:val="clear" w:color="auto" w:fill="FFFFFF"/>
        </w:rPr>
        <w:t xml:space="preserve">, and points beyond, to </w:t>
      </w:r>
      <w:r w:rsidR="005B1631" w:rsidRPr="00F104A7">
        <w:rPr>
          <w:rFonts w:asciiTheme="minorHAnsi" w:hAnsiTheme="minorHAnsi"/>
          <w:sz w:val="22"/>
          <w:szCs w:val="22"/>
          <w:shd w:val="clear" w:color="auto" w:fill="FFFFFF"/>
        </w:rPr>
        <w:t>USA</w:t>
      </w:r>
      <w:r w:rsidR="00235824" w:rsidRPr="00F104A7">
        <w:rPr>
          <w:rFonts w:asciiTheme="minorHAnsi" w:hAnsiTheme="minorHAnsi"/>
          <w:sz w:val="22"/>
          <w:szCs w:val="22"/>
          <w:shd w:val="clear" w:color="auto" w:fill="FFFFFF"/>
        </w:rPr>
        <w:t xml:space="preserve"> and Turkey; to achieve high, and profitable, load factors by identifying and serving key routes and city pairs currently unserved, under-served, or poorly served.</w:t>
      </w:r>
    </w:p>
    <w:p w:rsidR="001D1024" w:rsidRPr="00F104A7" w:rsidRDefault="001D1024" w:rsidP="00F104A7">
      <w:pPr>
        <w:spacing w:line="240" w:lineRule="auto"/>
        <w:jc w:val="both"/>
        <w:rPr>
          <w:b/>
        </w:rPr>
      </w:pPr>
    </w:p>
    <w:p w:rsidR="00ED5AAB" w:rsidRPr="00F104A7" w:rsidRDefault="00ED5AAB" w:rsidP="00F104A7">
      <w:pPr>
        <w:spacing w:line="240" w:lineRule="auto"/>
        <w:jc w:val="both"/>
        <w:rPr>
          <w:b/>
        </w:rPr>
      </w:pPr>
      <w:r w:rsidRPr="00F104A7">
        <w:rPr>
          <w:b/>
        </w:rPr>
        <w:t xml:space="preserve">Market Analysis Summary </w:t>
      </w:r>
    </w:p>
    <w:p w:rsidR="001E78E2" w:rsidRPr="00F104A7" w:rsidRDefault="001E78E2" w:rsidP="00F104A7">
      <w:pPr>
        <w:shd w:val="clear" w:color="auto" w:fill="FFFFFF"/>
        <w:spacing w:after="0" w:line="240" w:lineRule="auto"/>
        <w:jc w:val="both"/>
        <w:rPr>
          <w:rFonts w:cs="Arial"/>
          <w:shd w:val="clear" w:color="auto" w:fill="FFFFFF"/>
        </w:rPr>
      </w:pPr>
      <w:r w:rsidRPr="00F104A7">
        <w:rPr>
          <w:rFonts w:eastAsia="Times New Roman" w:cs="Arial"/>
          <w:lang w:val="en-IN" w:eastAsia="en-IN"/>
        </w:rPr>
        <w:t>A good </w:t>
      </w:r>
      <w:r w:rsidRPr="00F104A7">
        <w:rPr>
          <w:rFonts w:eastAsia="Times New Roman" w:cs="Arial"/>
          <w:bCs/>
          <w:lang w:val="en-IN" w:eastAsia="en-IN"/>
        </w:rPr>
        <w:t>market analysis</w:t>
      </w:r>
      <w:r w:rsidRPr="00F104A7">
        <w:rPr>
          <w:rFonts w:eastAsia="Times New Roman" w:cs="Arial"/>
          <w:lang w:val="en-IN" w:eastAsia="en-IN"/>
        </w:rPr>
        <w:t xml:space="preserve"> will enable you to lure investors, sidestep pitfalls, and most importantly, attract customers. </w:t>
      </w:r>
      <w:r w:rsidRPr="00F104A7">
        <w:rPr>
          <w:rFonts w:cs="Arial"/>
          <w:shd w:val="clear" w:color="auto" w:fill="FFFFFF"/>
        </w:rPr>
        <w:t>A</w:t>
      </w:r>
      <w:r w:rsidRPr="00F104A7">
        <w:rPr>
          <w:rStyle w:val="apple-converted-space"/>
          <w:rFonts w:cs="Arial"/>
          <w:shd w:val="clear" w:color="auto" w:fill="FFFFFF"/>
        </w:rPr>
        <w:t> </w:t>
      </w:r>
      <w:r w:rsidRPr="00F104A7">
        <w:rPr>
          <w:rFonts w:cs="Arial"/>
          <w:bCs/>
          <w:shd w:val="clear" w:color="auto" w:fill="FFFFFF"/>
        </w:rPr>
        <w:t>market analysis</w:t>
      </w:r>
      <w:r w:rsidRPr="00F104A7">
        <w:rPr>
          <w:rStyle w:val="apple-converted-space"/>
          <w:rFonts w:cs="Arial"/>
          <w:shd w:val="clear" w:color="auto" w:fill="FFFFFF"/>
        </w:rPr>
        <w:t> </w:t>
      </w:r>
      <w:r w:rsidRPr="00F104A7">
        <w:rPr>
          <w:rFonts w:cs="Arial"/>
          <w:shd w:val="clear" w:color="auto" w:fill="FFFFFF"/>
        </w:rPr>
        <w:t>studies the attractiveness and the dynamics of a special</w:t>
      </w:r>
      <w:r w:rsidRPr="00F104A7">
        <w:rPr>
          <w:rStyle w:val="apple-converted-space"/>
          <w:rFonts w:cs="Arial"/>
          <w:shd w:val="clear" w:color="auto" w:fill="FFFFFF"/>
        </w:rPr>
        <w:t> </w:t>
      </w:r>
      <w:r w:rsidRPr="00F104A7">
        <w:t>market</w:t>
      </w:r>
      <w:r w:rsidRPr="00F104A7">
        <w:rPr>
          <w:rStyle w:val="apple-converted-space"/>
          <w:rFonts w:cs="Arial"/>
          <w:shd w:val="clear" w:color="auto" w:fill="FFFFFF"/>
        </w:rPr>
        <w:t> </w:t>
      </w:r>
      <w:r w:rsidRPr="00F104A7">
        <w:rPr>
          <w:rFonts w:cs="Arial"/>
          <w:shd w:val="clear" w:color="auto" w:fill="FFFFFF"/>
        </w:rPr>
        <w:t>within a special industry.</w:t>
      </w:r>
    </w:p>
    <w:p w:rsidR="001E78E2" w:rsidRPr="00F104A7" w:rsidRDefault="001E78E2" w:rsidP="00F104A7">
      <w:pPr>
        <w:shd w:val="clear" w:color="auto" w:fill="FFFFFF"/>
        <w:spacing w:after="0" w:line="240" w:lineRule="auto"/>
        <w:jc w:val="both"/>
        <w:rPr>
          <w:rFonts w:eastAsia="Times New Roman" w:cs="Arial"/>
          <w:lang w:val="en-IN" w:eastAsia="en-IN"/>
        </w:rPr>
      </w:pPr>
    </w:p>
    <w:p w:rsidR="00ED5AAB" w:rsidRPr="00F104A7" w:rsidRDefault="00ED5AAB" w:rsidP="00F104A7">
      <w:pPr>
        <w:spacing w:line="240" w:lineRule="auto"/>
        <w:jc w:val="both"/>
        <w:rPr>
          <w:b/>
        </w:rPr>
      </w:pPr>
      <w:r w:rsidRPr="00F104A7">
        <w:rPr>
          <w:b/>
        </w:rPr>
        <w:t xml:space="preserve"> Market Segmentation </w:t>
      </w:r>
    </w:p>
    <w:p w:rsidR="001E78E2" w:rsidRPr="00F104A7" w:rsidRDefault="001E78E2" w:rsidP="00F104A7">
      <w:pPr>
        <w:spacing w:line="240" w:lineRule="auto"/>
        <w:jc w:val="both"/>
        <w:rPr>
          <w:rFonts w:eastAsia="Times New Roman" w:cs="Arial"/>
          <w:lang w:val="en-IN" w:eastAsia="en-IN"/>
        </w:rPr>
      </w:pPr>
      <w:r w:rsidRPr="00F104A7">
        <w:rPr>
          <w:rFonts w:eastAsia="Times New Roman" w:cs="Arial"/>
          <w:bCs/>
          <w:lang w:val="en-IN" w:eastAsia="en-IN"/>
        </w:rPr>
        <w:t>Market segmentation</w:t>
      </w:r>
      <w:r w:rsidRPr="00F104A7">
        <w:rPr>
          <w:rFonts w:eastAsia="Times New Roman" w:cs="Arial"/>
          <w:lang w:val="en-IN" w:eastAsia="en-IN"/>
        </w:rPr>
        <w:t> is a </w:t>
      </w:r>
      <w:r w:rsidRPr="00F104A7">
        <w:rPr>
          <w:rFonts w:eastAsia="Times New Roman" w:cs="Arial"/>
          <w:bCs/>
          <w:lang w:val="en-IN" w:eastAsia="en-IN"/>
        </w:rPr>
        <w:t>marketing</w:t>
      </w:r>
      <w:r w:rsidRPr="00F104A7">
        <w:rPr>
          <w:rFonts w:eastAsia="Times New Roman" w:cs="Arial"/>
          <w:lang w:val="en-IN" w:eastAsia="en-IN"/>
        </w:rPr>
        <w:t> strategy that involves dividing a broad target </w:t>
      </w:r>
      <w:r w:rsidRPr="00F104A7">
        <w:rPr>
          <w:rFonts w:eastAsia="Times New Roman" w:cs="Arial"/>
          <w:bCs/>
          <w:lang w:val="en-IN" w:eastAsia="en-IN"/>
        </w:rPr>
        <w:t>market</w:t>
      </w:r>
      <w:r w:rsidRPr="00F104A7">
        <w:rPr>
          <w:rFonts w:eastAsia="Times New Roman" w:cs="Arial"/>
          <w:lang w:val="en-IN" w:eastAsia="en-IN"/>
        </w:rPr>
        <w:t> into subsets of consumers, businesses, or countries that have common needs and priorities, and then designing and implementing strategies to target them.</w:t>
      </w:r>
    </w:p>
    <w:p w:rsidR="008A3066" w:rsidRPr="00F104A7" w:rsidRDefault="003312C3" w:rsidP="00F104A7">
      <w:pPr>
        <w:pStyle w:val="NormalWeb"/>
        <w:spacing w:before="0" w:beforeAutospacing="0" w:after="169" w:afterAutospacing="0"/>
        <w:jc w:val="both"/>
        <w:rPr>
          <w:rFonts w:asciiTheme="minorHAnsi" w:hAnsiTheme="minorHAnsi"/>
          <w:sz w:val="22"/>
          <w:szCs w:val="22"/>
        </w:rPr>
      </w:pPr>
      <w:r w:rsidRPr="00F104A7">
        <w:rPr>
          <w:rFonts w:asciiTheme="minorHAnsi" w:hAnsiTheme="minorHAnsi"/>
          <w:i/>
          <w:sz w:val="22"/>
          <w:szCs w:val="22"/>
        </w:rPr>
        <w:t>Example:</w:t>
      </w:r>
      <w:r w:rsidR="00B56C8A" w:rsidRPr="00F104A7">
        <w:rPr>
          <w:rFonts w:asciiTheme="minorHAnsi" w:hAnsiTheme="minorHAnsi"/>
          <w:i/>
          <w:sz w:val="22"/>
          <w:szCs w:val="22"/>
        </w:rPr>
        <w:t xml:space="preserve"> </w:t>
      </w:r>
      <w:r w:rsidR="008A3066" w:rsidRPr="00F104A7">
        <w:rPr>
          <w:rFonts w:asciiTheme="minorHAnsi" w:hAnsiTheme="minorHAnsi"/>
          <w:sz w:val="22"/>
          <w:szCs w:val="22"/>
        </w:rPr>
        <w:t>American population is concentrated heavily in the south-western part of the city therefore leading to the highest concentration of our customer base.</w:t>
      </w:r>
    </w:p>
    <w:p w:rsidR="00B56C8A" w:rsidRPr="00F104A7" w:rsidRDefault="00B56C8A" w:rsidP="00F104A7">
      <w:pPr>
        <w:pStyle w:val="NormalWeb"/>
        <w:spacing w:before="0" w:beforeAutospacing="0" w:after="169" w:afterAutospacing="0"/>
        <w:jc w:val="both"/>
        <w:rPr>
          <w:rFonts w:asciiTheme="minorHAnsi" w:hAnsiTheme="minorHAnsi"/>
          <w:sz w:val="22"/>
          <w:szCs w:val="22"/>
        </w:rPr>
      </w:pPr>
    </w:p>
    <w:p w:rsidR="00ED5AAB" w:rsidRPr="00F104A7" w:rsidRDefault="00ED5AAB" w:rsidP="00F104A7">
      <w:pPr>
        <w:spacing w:line="240" w:lineRule="auto"/>
        <w:jc w:val="both"/>
        <w:rPr>
          <w:b/>
        </w:rPr>
      </w:pPr>
      <w:r w:rsidRPr="00F104A7">
        <w:rPr>
          <w:b/>
        </w:rPr>
        <w:t xml:space="preserve">Table: Market Analysis </w:t>
      </w:r>
    </w:p>
    <w:tbl>
      <w:tblPr>
        <w:tblW w:w="6320" w:type="dxa"/>
        <w:tblInd w:w="103" w:type="dxa"/>
        <w:tblLook w:val="04A0"/>
      </w:tblPr>
      <w:tblGrid>
        <w:gridCol w:w="2100"/>
        <w:gridCol w:w="940"/>
        <w:gridCol w:w="1720"/>
        <w:gridCol w:w="1560"/>
      </w:tblGrid>
      <w:tr w:rsidR="005C1729" w:rsidRPr="00F104A7" w:rsidTr="005C1729">
        <w:trPr>
          <w:trHeight w:val="300"/>
        </w:trPr>
        <w:tc>
          <w:tcPr>
            <w:tcW w:w="2100" w:type="dxa"/>
            <w:tcBorders>
              <w:top w:val="single" w:sz="4" w:space="0" w:color="auto"/>
              <w:left w:val="single" w:sz="4" w:space="0" w:color="auto"/>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40" w:type="dxa"/>
            <w:tcBorders>
              <w:top w:val="single" w:sz="4" w:space="0" w:color="auto"/>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720" w:type="dxa"/>
            <w:tcBorders>
              <w:top w:val="single" w:sz="4" w:space="0" w:color="auto"/>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1</w:t>
            </w:r>
          </w:p>
        </w:tc>
        <w:tc>
          <w:tcPr>
            <w:tcW w:w="1560" w:type="dxa"/>
            <w:tcBorders>
              <w:top w:val="single" w:sz="4" w:space="0" w:color="auto"/>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2</w:t>
            </w:r>
          </w:p>
        </w:tc>
      </w:tr>
      <w:tr w:rsidR="005C1729" w:rsidRPr="00F104A7" w:rsidTr="005C1729">
        <w:trPr>
          <w:trHeight w:val="57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Potential Customers</w:t>
            </w:r>
          </w:p>
        </w:tc>
        <w:tc>
          <w:tcPr>
            <w:tcW w:w="94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Growth</w:t>
            </w:r>
          </w:p>
        </w:tc>
        <w:tc>
          <w:tcPr>
            <w:tcW w:w="172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56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5C1729" w:rsidRPr="00F104A7"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Age 34 and under</w:t>
            </w:r>
          </w:p>
        </w:tc>
        <w:tc>
          <w:tcPr>
            <w:tcW w:w="94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65,81,339</w:t>
            </w:r>
          </w:p>
        </w:tc>
        <w:tc>
          <w:tcPr>
            <w:tcW w:w="156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65,83,569</w:t>
            </w:r>
          </w:p>
        </w:tc>
      </w:tr>
      <w:tr w:rsidR="005C1729" w:rsidRPr="00F104A7"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Age 35 - 44</w:t>
            </w:r>
          </w:p>
        </w:tc>
        <w:tc>
          <w:tcPr>
            <w:tcW w:w="94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68,53,963</w:t>
            </w:r>
          </w:p>
        </w:tc>
        <w:tc>
          <w:tcPr>
            <w:tcW w:w="156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67,68,024</w:t>
            </w:r>
          </w:p>
        </w:tc>
      </w:tr>
      <w:tr w:rsidR="005C1729" w:rsidRPr="00F104A7"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Age 45 - 54</w:t>
            </w:r>
          </w:p>
        </w:tc>
        <w:tc>
          <w:tcPr>
            <w:tcW w:w="94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70,26,073</w:t>
            </w:r>
          </w:p>
        </w:tc>
        <w:tc>
          <w:tcPr>
            <w:tcW w:w="156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71,77,077</w:t>
            </w:r>
          </w:p>
        </w:tc>
      </w:tr>
      <w:tr w:rsidR="005C1729" w:rsidRPr="00F104A7"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Age 55 - 64</w:t>
            </w:r>
          </w:p>
        </w:tc>
        <w:tc>
          <w:tcPr>
            <w:tcW w:w="94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49,92,798</w:t>
            </w:r>
          </w:p>
        </w:tc>
        <w:tc>
          <w:tcPr>
            <w:tcW w:w="156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51,99,186</w:t>
            </w:r>
          </w:p>
        </w:tc>
      </w:tr>
      <w:tr w:rsidR="005C1729" w:rsidRPr="00F104A7"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Age 65 and older</w:t>
            </w:r>
          </w:p>
        </w:tc>
        <w:tc>
          <w:tcPr>
            <w:tcW w:w="94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72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68,47,697</w:t>
            </w:r>
          </w:p>
        </w:tc>
        <w:tc>
          <w:tcPr>
            <w:tcW w:w="156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69,17,743</w:t>
            </w:r>
          </w:p>
        </w:tc>
      </w:tr>
      <w:tr w:rsidR="005C1729" w:rsidRPr="00F104A7" w:rsidTr="005C1729">
        <w:trPr>
          <w:trHeight w:val="300"/>
        </w:trPr>
        <w:tc>
          <w:tcPr>
            <w:tcW w:w="2100" w:type="dxa"/>
            <w:tcBorders>
              <w:top w:val="nil"/>
              <w:left w:val="single" w:sz="4" w:space="0" w:color="auto"/>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w:t>
            </w:r>
          </w:p>
        </w:tc>
        <w:tc>
          <w:tcPr>
            <w:tcW w:w="94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1.07%</w:t>
            </w:r>
          </w:p>
        </w:tc>
        <w:tc>
          <w:tcPr>
            <w:tcW w:w="172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3,23,01,870</w:t>
            </w:r>
          </w:p>
        </w:tc>
        <w:tc>
          <w:tcPr>
            <w:tcW w:w="156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3,26,45,598</w:t>
            </w:r>
          </w:p>
        </w:tc>
      </w:tr>
    </w:tbl>
    <w:p w:rsidR="00871988" w:rsidRPr="00F104A7" w:rsidRDefault="00871988" w:rsidP="00F104A7">
      <w:pPr>
        <w:spacing w:line="240" w:lineRule="auto"/>
        <w:jc w:val="both"/>
        <w:rPr>
          <w:b/>
        </w:rPr>
      </w:pPr>
    </w:p>
    <w:tbl>
      <w:tblPr>
        <w:tblW w:w="6100" w:type="dxa"/>
        <w:tblInd w:w="103" w:type="dxa"/>
        <w:tblLook w:val="04A0"/>
      </w:tblPr>
      <w:tblGrid>
        <w:gridCol w:w="1600"/>
        <w:gridCol w:w="1540"/>
        <w:gridCol w:w="1660"/>
        <w:gridCol w:w="1300"/>
      </w:tblGrid>
      <w:tr w:rsidR="005C1729" w:rsidRPr="00F104A7" w:rsidTr="005C1729">
        <w:trPr>
          <w:trHeight w:val="300"/>
        </w:trPr>
        <w:tc>
          <w:tcPr>
            <w:tcW w:w="1600" w:type="dxa"/>
            <w:tcBorders>
              <w:top w:val="single" w:sz="4" w:space="0" w:color="auto"/>
              <w:left w:val="single" w:sz="4" w:space="0" w:color="auto"/>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3</w:t>
            </w:r>
          </w:p>
        </w:tc>
        <w:tc>
          <w:tcPr>
            <w:tcW w:w="1540" w:type="dxa"/>
            <w:tcBorders>
              <w:top w:val="single" w:sz="4" w:space="0" w:color="auto"/>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4</w:t>
            </w:r>
          </w:p>
        </w:tc>
        <w:tc>
          <w:tcPr>
            <w:tcW w:w="1660" w:type="dxa"/>
            <w:tcBorders>
              <w:top w:val="single" w:sz="4" w:space="0" w:color="auto"/>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5</w:t>
            </w:r>
          </w:p>
        </w:tc>
        <w:tc>
          <w:tcPr>
            <w:tcW w:w="1300" w:type="dxa"/>
            <w:tcBorders>
              <w:top w:val="single" w:sz="4" w:space="0" w:color="auto"/>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5C1729" w:rsidRPr="00F104A7" w:rsidTr="005C1729">
        <w:trPr>
          <w:trHeight w:val="57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54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6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0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CAGR</w:t>
            </w:r>
          </w:p>
        </w:tc>
      </w:tr>
      <w:tr w:rsidR="005C1729" w:rsidRPr="00F104A7"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65,85,066</w:t>
            </w:r>
          </w:p>
        </w:tc>
        <w:tc>
          <w:tcPr>
            <w:tcW w:w="154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66,37,228</w:t>
            </w:r>
          </w:p>
        </w:tc>
        <w:tc>
          <w:tcPr>
            <w:tcW w:w="166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67,26,652</w:t>
            </w:r>
          </w:p>
        </w:tc>
        <w:tc>
          <w:tcPr>
            <w:tcW w:w="130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0.55%</w:t>
            </w:r>
          </w:p>
        </w:tc>
      </w:tr>
      <w:tr w:rsidR="005C1729" w:rsidRPr="00F104A7"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66,84,963</w:t>
            </w:r>
          </w:p>
        </w:tc>
        <w:tc>
          <w:tcPr>
            <w:tcW w:w="154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65,61,209</w:t>
            </w:r>
          </w:p>
        </w:tc>
        <w:tc>
          <w:tcPr>
            <w:tcW w:w="166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64,19,631</w:t>
            </w:r>
          </w:p>
        </w:tc>
        <w:tc>
          <w:tcPr>
            <w:tcW w:w="130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-1.62%</w:t>
            </w:r>
          </w:p>
        </w:tc>
      </w:tr>
      <w:tr w:rsidR="005C1729" w:rsidRPr="00F104A7"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73,18,521</w:t>
            </w:r>
          </w:p>
        </w:tc>
        <w:tc>
          <w:tcPr>
            <w:tcW w:w="154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74,32,621</w:t>
            </w:r>
          </w:p>
        </w:tc>
        <w:tc>
          <w:tcPr>
            <w:tcW w:w="166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75,18,721</w:t>
            </w:r>
          </w:p>
        </w:tc>
        <w:tc>
          <w:tcPr>
            <w:tcW w:w="130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1.71%</w:t>
            </w:r>
          </w:p>
        </w:tc>
      </w:tr>
      <w:tr w:rsidR="005C1729" w:rsidRPr="00F104A7"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lastRenderedPageBreak/>
              <w:t>54,06,877</w:t>
            </w:r>
          </w:p>
        </w:tc>
        <w:tc>
          <w:tcPr>
            <w:tcW w:w="154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56,16,124</w:t>
            </w:r>
          </w:p>
        </w:tc>
        <w:tc>
          <w:tcPr>
            <w:tcW w:w="166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57,76,934</w:t>
            </w:r>
          </w:p>
        </w:tc>
        <w:tc>
          <w:tcPr>
            <w:tcW w:w="130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3.71%</w:t>
            </w:r>
          </w:p>
        </w:tc>
      </w:tr>
      <w:tr w:rsidR="005C1729" w:rsidRPr="00F104A7"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69,99,165</w:t>
            </w:r>
          </w:p>
        </w:tc>
        <w:tc>
          <w:tcPr>
            <w:tcW w:w="154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71,01,496</w:t>
            </w:r>
          </w:p>
        </w:tc>
        <w:tc>
          <w:tcPr>
            <w:tcW w:w="166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72,66,916</w:t>
            </w:r>
          </w:p>
        </w:tc>
        <w:tc>
          <w:tcPr>
            <w:tcW w:w="130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1.50%</w:t>
            </w:r>
          </w:p>
        </w:tc>
      </w:tr>
      <w:tr w:rsidR="005C1729" w:rsidRPr="00F104A7" w:rsidTr="005C1729">
        <w:trPr>
          <w:trHeight w:val="300"/>
        </w:trPr>
        <w:tc>
          <w:tcPr>
            <w:tcW w:w="1600" w:type="dxa"/>
            <w:tcBorders>
              <w:top w:val="nil"/>
              <w:left w:val="single" w:sz="4" w:space="0" w:color="auto"/>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3,29,94,591</w:t>
            </w:r>
          </w:p>
        </w:tc>
        <w:tc>
          <w:tcPr>
            <w:tcW w:w="154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3,33,48,678</w:t>
            </w:r>
          </w:p>
        </w:tc>
        <w:tc>
          <w:tcPr>
            <w:tcW w:w="166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3,37,08,854</w:t>
            </w:r>
          </w:p>
        </w:tc>
        <w:tc>
          <w:tcPr>
            <w:tcW w:w="1300" w:type="dxa"/>
            <w:tcBorders>
              <w:top w:val="nil"/>
              <w:left w:val="nil"/>
              <w:bottom w:val="single" w:sz="4" w:space="0" w:color="auto"/>
              <w:right w:val="single" w:sz="4" w:space="0" w:color="auto"/>
            </w:tcBorders>
            <w:shd w:val="clear" w:color="auto" w:fill="auto"/>
            <w:hideMark/>
          </w:tcPr>
          <w:p w:rsidR="005C1729" w:rsidRPr="00F104A7" w:rsidRDefault="005C1729"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1.07%</w:t>
            </w:r>
          </w:p>
        </w:tc>
      </w:tr>
    </w:tbl>
    <w:p w:rsidR="005C1729" w:rsidRPr="00F104A7" w:rsidRDefault="005C1729" w:rsidP="00F104A7">
      <w:pPr>
        <w:spacing w:line="240" w:lineRule="auto"/>
        <w:jc w:val="both"/>
        <w:rPr>
          <w:b/>
        </w:rPr>
      </w:pPr>
    </w:p>
    <w:p w:rsidR="00ED5AAB" w:rsidRPr="00F104A7" w:rsidRDefault="00ED5AAB" w:rsidP="00F104A7">
      <w:pPr>
        <w:spacing w:line="240" w:lineRule="auto"/>
        <w:jc w:val="both"/>
        <w:rPr>
          <w:b/>
        </w:rPr>
      </w:pPr>
      <w:r w:rsidRPr="00F104A7">
        <w:rPr>
          <w:b/>
        </w:rPr>
        <w:t>Chart: Market Analysis (Pie)</w:t>
      </w:r>
    </w:p>
    <w:p w:rsidR="00871988" w:rsidRPr="00F104A7" w:rsidRDefault="00871988" w:rsidP="00F104A7">
      <w:pPr>
        <w:spacing w:line="240" w:lineRule="auto"/>
        <w:jc w:val="both"/>
        <w:rPr>
          <w:b/>
        </w:rPr>
      </w:pPr>
    </w:p>
    <w:p w:rsidR="00D8092A" w:rsidRPr="00F104A7" w:rsidRDefault="00D8092A" w:rsidP="00F104A7">
      <w:pPr>
        <w:spacing w:line="240" w:lineRule="auto"/>
        <w:jc w:val="both"/>
        <w:rPr>
          <w:b/>
        </w:rPr>
      </w:pPr>
      <w:r w:rsidRPr="00F104A7">
        <w:rPr>
          <w:b/>
          <w:noProof/>
          <w:lang w:val="en-IN" w:eastAsia="en-IN"/>
        </w:rPr>
        <w:drawing>
          <wp:inline distT="0" distB="0" distL="0" distR="0">
            <wp:extent cx="3743960" cy="2420620"/>
            <wp:effectExtent l="0" t="0" r="0" b="0"/>
            <wp:docPr id="25" name="Object 2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50D94" w:rsidRPr="00F104A7" w:rsidRDefault="00F50D94" w:rsidP="00F104A7">
      <w:pPr>
        <w:spacing w:line="240" w:lineRule="auto"/>
        <w:jc w:val="both"/>
        <w:rPr>
          <w:b/>
        </w:rPr>
      </w:pPr>
    </w:p>
    <w:p w:rsidR="00ED5AAB" w:rsidRPr="00F104A7" w:rsidRDefault="00ED5AAB" w:rsidP="00F104A7">
      <w:pPr>
        <w:spacing w:line="240" w:lineRule="auto"/>
        <w:jc w:val="both"/>
        <w:rPr>
          <w:b/>
        </w:rPr>
      </w:pPr>
      <w:r w:rsidRPr="00F104A7">
        <w:rPr>
          <w:b/>
        </w:rPr>
        <w:t xml:space="preserve"> Target Market Segment Strategy</w:t>
      </w:r>
    </w:p>
    <w:p w:rsidR="00312376" w:rsidRPr="00F104A7" w:rsidRDefault="00312376" w:rsidP="00F104A7">
      <w:pPr>
        <w:spacing w:line="240" w:lineRule="auto"/>
        <w:jc w:val="both"/>
        <w:rPr>
          <w:rFonts w:cs="Arial"/>
          <w:shd w:val="clear" w:color="auto" w:fill="FFFFFF"/>
        </w:rPr>
      </w:pPr>
      <w:r w:rsidRPr="00F104A7">
        <w:rPr>
          <w:rFonts w:cs="Arial"/>
          <w:shd w:val="clear" w:color="auto" w:fill="FFFFFF"/>
        </w:rPr>
        <w:t>A target market segment strategy is an essential plan of action for any organization to adopt. Essentially, the strategy outlines your business's plans for reaching its intended customers. It takes into account consumer demand, your company's response to that demand and its plan of action for delivering high-quality products coupled with solid customer service.</w:t>
      </w:r>
    </w:p>
    <w:p w:rsidR="00FE6FA1" w:rsidRPr="00F104A7" w:rsidRDefault="00312376" w:rsidP="00F104A7">
      <w:pPr>
        <w:spacing w:line="240" w:lineRule="auto"/>
        <w:jc w:val="both"/>
        <w:rPr>
          <w:shd w:val="clear" w:color="auto" w:fill="FFFFFF"/>
        </w:rPr>
      </w:pPr>
      <w:r w:rsidRPr="00F104A7">
        <w:rPr>
          <w:rFonts w:cs="Arial"/>
          <w:shd w:val="clear" w:color="auto" w:fill="FFFFFF"/>
        </w:rPr>
        <w:t>Example:</w:t>
      </w:r>
      <w:r w:rsidRPr="00F104A7">
        <w:rPr>
          <w:b/>
        </w:rPr>
        <w:t xml:space="preserve"> </w:t>
      </w:r>
      <w:r w:rsidR="00BB51ED" w:rsidRPr="00F104A7">
        <w:rPr>
          <w:u w:val="single"/>
        </w:rPr>
        <w:t xml:space="preserve">ABC </w:t>
      </w:r>
      <w:r w:rsidR="00E229EC" w:rsidRPr="00F104A7">
        <w:rPr>
          <w:u w:val="single"/>
        </w:rPr>
        <w:t xml:space="preserve">Airline </w:t>
      </w:r>
      <w:r w:rsidR="00BB51ED" w:rsidRPr="00F104A7">
        <w:rPr>
          <w:u w:val="single"/>
        </w:rPr>
        <w:t>LLC</w:t>
      </w:r>
      <w:r w:rsidR="00B84AC8" w:rsidRPr="00F104A7">
        <w:rPr>
          <w:u w:val="single"/>
        </w:rPr>
        <w:t xml:space="preserve"> </w:t>
      </w:r>
      <w:r w:rsidR="00FE6FA1" w:rsidRPr="00F104A7">
        <w:rPr>
          <w:shd w:val="clear" w:color="auto" w:fill="FFFFFF"/>
        </w:rPr>
        <w:t xml:space="preserve">has to serve the local American community that </w:t>
      </w:r>
      <w:r w:rsidR="005565DE">
        <w:rPr>
          <w:shd w:val="clear" w:color="auto" w:fill="FFFFFF"/>
        </w:rPr>
        <w:t>is price sensitive.</w:t>
      </w:r>
      <w:r w:rsidR="00FE6FA1" w:rsidRPr="00F104A7">
        <w:rPr>
          <w:shd w:val="clear" w:color="auto" w:fill="FFFFFF"/>
        </w:rPr>
        <w:t xml:space="preserve"> We will also serve the </w:t>
      </w:r>
      <w:r w:rsidR="009A73B5" w:rsidRPr="00F104A7">
        <w:rPr>
          <w:shd w:val="clear" w:color="auto" w:fill="FFFFFF"/>
        </w:rPr>
        <w:t>American</w:t>
      </w:r>
      <w:r w:rsidR="00FE6FA1" w:rsidRPr="00F104A7">
        <w:rPr>
          <w:shd w:val="clear" w:color="auto" w:fill="FFFFFF"/>
        </w:rPr>
        <w:t xml:space="preserve"> community </w:t>
      </w:r>
      <w:r w:rsidR="005565DE">
        <w:rPr>
          <w:shd w:val="clear" w:color="auto" w:fill="FFFFFF"/>
        </w:rPr>
        <w:t>that is frequently flying for business purposes.</w:t>
      </w:r>
    </w:p>
    <w:p w:rsidR="00A75A3A" w:rsidRPr="00F104A7" w:rsidRDefault="00A75A3A" w:rsidP="00F104A7">
      <w:pPr>
        <w:spacing w:line="240" w:lineRule="auto"/>
        <w:jc w:val="both"/>
        <w:rPr>
          <w:b/>
        </w:rPr>
      </w:pPr>
      <w:r w:rsidRPr="00F104A7">
        <w:rPr>
          <w:b/>
        </w:rPr>
        <w:t xml:space="preserve">Market Growth </w:t>
      </w:r>
    </w:p>
    <w:p w:rsidR="00312376" w:rsidRPr="00F104A7" w:rsidRDefault="00A75A3A" w:rsidP="00F104A7">
      <w:pPr>
        <w:spacing w:line="240" w:lineRule="auto"/>
        <w:jc w:val="both"/>
        <w:rPr>
          <w:b/>
        </w:rPr>
      </w:pPr>
      <w:r w:rsidRPr="00F104A7">
        <w:rPr>
          <w:shd w:val="clear" w:color="auto" w:fill="FFFFFF"/>
        </w:rPr>
        <w:t>Market growth can be slow if</w:t>
      </w:r>
      <w:r w:rsidRPr="00F104A7">
        <w:rPr>
          <w:rStyle w:val="apple-converted-space"/>
          <w:shd w:val="clear" w:color="auto" w:fill="FFFFFF"/>
        </w:rPr>
        <w:t> </w:t>
      </w:r>
      <w:r w:rsidRPr="00F104A7">
        <w:t>consumers</w:t>
      </w:r>
      <w:r w:rsidRPr="00F104A7">
        <w:rPr>
          <w:rStyle w:val="apple-converted-space"/>
          <w:shd w:val="clear" w:color="auto" w:fill="FFFFFF"/>
        </w:rPr>
        <w:t> </w:t>
      </w:r>
      <w:r w:rsidRPr="00F104A7">
        <w:rPr>
          <w:shd w:val="clear" w:color="auto" w:fill="FFFFFF"/>
        </w:rPr>
        <w:t>do not adopt a</w:t>
      </w:r>
      <w:r w:rsidRPr="00F104A7">
        <w:rPr>
          <w:rStyle w:val="apple-converted-space"/>
          <w:shd w:val="clear" w:color="auto" w:fill="FFFFFF"/>
        </w:rPr>
        <w:t> </w:t>
      </w:r>
      <w:r w:rsidRPr="00F104A7">
        <w:t>high</w:t>
      </w:r>
      <w:r w:rsidRPr="00F104A7">
        <w:rPr>
          <w:shd w:val="clear" w:color="auto" w:fill="FFFFFF"/>
        </w:rPr>
        <w:t xml:space="preserve"> demand or rapid if consumers find the product or service useful for the</w:t>
      </w:r>
      <w:r w:rsidRPr="00F104A7">
        <w:rPr>
          <w:rStyle w:val="apple-converted-space"/>
          <w:shd w:val="clear" w:color="auto" w:fill="FFFFFF"/>
        </w:rPr>
        <w:t> </w:t>
      </w:r>
      <w:r w:rsidRPr="00F104A7">
        <w:t>price</w:t>
      </w:r>
      <w:r w:rsidRPr="00F104A7">
        <w:rPr>
          <w:rStyle w:val="apple-converted-space"/>
          <w:shd w:val="clear" w:color="auto" w:fill="FFFFFF"/>
        </w:rPr>
        <w:t> </w:t>
      </w:r>
      <w:r w:rsidRPr="00F104A7">
        <w:rPr>
          <w:shd w:val="clear" w:color="auto" w:fill="FFFFFF"/>
        </w:rPr>
        <w:t>level. For example, a new</w:t>
      </w:r>
      <w:r w:rsidRPr="00F104A7">
        <w:rPr>
          <w:rStyle w:val="apple-converted-space"/>
          <w:shd w:val="clear" w:color="auto" w:fill="FFFFFF"/>
        </w:rPr>
        <w:t> </w:t>
      </w:r>
      <w:r w:rsidRPr="00F104A7">
        <w:t>technology</w:t>
      </w:r>
      <w:r w:rsidRPr="00F104A7">
        <w:rPr>
          <w:rStyle w:val="apple-converted-space"/>
          <w:shd w:val="clear" w:color="auto" w:fill="FFFFFF"/>
        </w:rPr>
        <w:t> </w:t>
      </w:r>
      <w:r w:rsidRPr="00F104A7">
        <w:rPr>
          <w:shd w:val="clear" w:color="auto" w:fill="FFFFFF"/>
        </w:rPr>
        <w:t>might only be</w:t>
      </w:r>
      <w:r w:rsidRPr="00F104A7">
        <w:rPr>
          <w:rStyle w:val="apple-converted-space"/>
          <w:shd w:val="clear" w:color="auto" w:fill="FFFFFF"/>
        </w:rPr>
        <w:t> </w:t>
      </w:r>
      <w:r w:rsidRPr="00F104A7">
        <w:t>marketable</w:t>
      </w:r>
      <w:r w:rsidRPr="00F104A7">
        <w:rPr>
          <w:rStyle w:val="apple-converted-space"/>
          <w:shd w:val="clear" w:color="auto" w:fill="FFFFFF"/>
        </w:rPr>
        <w:t> </w:t>
      </w:r>
      <w:r w:rsidRPr="00F104A7">
        <w:rPr>
          <w:shd w:val="clear" w:color="auto" w:fill="FFFFFF"/>
        </w:rPr>
        <w:t>to a small set of consumers, but as the price of the technology decreases and its usefulness in every</w:t>
      </w:r>
      <w:r w:rsidRPr="00F104A7">
        <w:rPr>
          <w:rStyle w:val="apple-converted-space"/>
          <w:shd w:val="clear" w:color="auto" w:fill="FFFFFF"/>
        </w:rPr>
        <w:t>da</w:t>
      </w:r>
      <w:r w:rsidRPr="00F104A7">
        <w:t>y</w:t>
      </w:r>
      <w:r w:rsidRPr="00F104A7">
        <w:rPr>
          <w:rStyle w:val="apple-converted-space"/>
          <w:shd w:val="clear" w:color="auto" w:fill="FFFFFF"/>
        </w:rPr>
        <w:t> </w:t>
      </w:r>
      <w:r w:rsidRPr="00F104A7">
        <w:rPr>
          <w:shd w:val="clear" w:color="auto" w:fill="FFFFFF"/>
        </w:rPr>
        <w:t>life increases, more consumers could increase demand.</w:t>
      </w:r>
    </w:p>
    <w:p w:rsidR="00A7171A" w:rsidRPr="00F104A7" w:rsidRDefault="00ED5AAB" w:rsidP="00F104A7">
      <w:pPr>
        <w:spacing w:line="240" w:lineRule="auto"/>
        <w:jc w:val="both"/>
        <w:rPr>
          <w:b/>
        </w:rPr>
      </w:pPr>
      <w:r w:rsidRPr="00F104A7">
        <w:rPr>
          <w:b/>
        </w:rPr>
        <w:t xml:space="preserve"> Strategy and Implementation Summary </w:t>
      </w:r>
    </w:p>
    <w:p w:rsidR="0070134F" w:rsidRPr="00F104A7" w:rsidRDefault="00E229EC" w:rsidP="00F104A7">
      <w:pPr>
        <w:spacing w:line="240" w:lineRule="auto"/>
        <w:jc w:val="both"/>
        <w:rPr>
          <w:b/>
        </w:rPr>
      </w:pPr>
      <w:r w:rsidRPr="00F104A7">
        <w:rPr>
          <w:rFonts w:cs="Arial"/>
        </w:rPr>
        <w:t xml:space="preserve">Airline </w:t>
      </w:r>
      <w:r w:rsidR="00DE2A72" w:rsidRPr="00F104A7">
        <w:rPr>
          <w:rFonts w:cs="Arial"/>
        </w:rPr>
        <w:t>product</w:t>
      </w:r>
      <w:r w:rsidR="0070134F" w:rsidRPr="00F104A7">
        <w:rPr>
          <w:rStyle w:val="apple-converted-space"/>
          <w:rFonts w:eastAsia="Calibri" w:cs="Arial"/>
        </w:rPr>
        <w:t xml:space="preserve"> b</w:t>
      </w:r>
      <w:r w:rsidR="0070134F" w:rsidRPr="00F104A7">
        <w:rPr>
          <w:rFonts w:cs="Arial"/>
        </w:rPr>
        <w:t>usiness plan’s Strategy and Implementation Summary emphasizes on what makes your business concept compelling and how you will attract and maintain a client/customer base. The first component of your Strategy and Implementation plan is a strategic position</w:t>
      </w:r>
      <w:r w:rsidR="005565DE">
        <w:rPr>
          <w:rFonts w:cs="Arial"/>
        </w:rPr>
        <w:t>.</w:t>
      </w:r>
    </w:p>
    <w:p w:rsidR="0070134F" w:rsidRPr="00F104A7" w:rsidRDefault="0070134F" w:rsidP="00F104A7">
      <w:pPr>
        <w:pStyle w:val="NormalWeb"/>
        <w:shd w:val="clear" w:color="auto" w:fill="FFFFFF"/>
        <w:spacing w:before="0" w:beforeAutospacing="0" w:after="356" w:afterAutospacing="0"/>
        <w:jc w:val="both"/>
        <w:rPr>
          <w:rFonts w:asciiTheme="minorHAnsi" w:hAnsiTheme="minorHAnsi"/>
          <w:sz w:val="22"/>
          <w:szCs w:val="22"/>
        </w:rPr>
      </w:pPr>
      <w:r w:rsidRPr="00F104A7">
        <w:rPr>
          <w:rFonts w:asciiTheme="minorHAnsi" w:hAnsiTheme="minorHAnsi" w:cs="Arial"/>
          <w:sz w:val="22"/>
          <w:szCs w:val="22"/>
        </w:rPr>
        <w:t xml:space="preserve">Example: </w:t>
      </w:r>
      <w:r w:rsidR="00BB51ED" w:rsidRPr="00F104A7">
        <w:rPr>
          <w:rFonts w:asciiTheme="minorHAnsi" w:hAnsiTheme="minorHAnsi"/>
          <w:sz w:val="22"/>
          <w:szCs w:val="22"/>
          <w:u w:val="single"/>
        </w:rPr>
        <w:t xml:space="preserve">ABC </w:t>
      </w:r>
      <w:r w:rsidR="00E229EC" w:rsidRPr="00F104A7">
        <w:rPr>
          <w:rFonts w:asciiTheme="minorHAnsi" w:hAnsiTheme="minorHAnsi"/>
          <w:sz w:val="22"/>
          <w:szCs w:val="22"/>
          <w:u w:val="single"/>
        </w:rPr>
        <w:t xml:space="preserve">Airline </w:t>
      </w:r>
      <w:r w:rsidR="00BB51ED" w:rsidRPr="00F104A7">
        <w:rPr>
          <w:rFonts w:asciiTheme="minorHAnsi" w:hAnsiTheme="minorHAnsi"/>
          <w:sz w:val="22"/>
          <w:szCs w:val="22"/>
          <w:u w:val="single"/>
        </w:rPr>
        <w:t>LLC</w:t>
      </w:r>
      <w:r w:rsidR="00A7171A" w:rsidRPr="00F104A7">
        <w:rPr>
          <w:rFonts w:asciiTheme="minorHAnsi" w:hAnsiTheme="minorHAnsi"/>
          <w:sz w:val="22"/>
          <w:szCs w:val="22"/>
          <w:u w:val="single"/>
        </w:rPr>
        <w:t xml:space="preserve"> </w:t>
      </w:r>
      <w:r w:rsidRPr="00F104A7">
        <w:rPr>
          <w:rFonts w:asciiTheme="minorHAnsi" w:hAnsiTheme="minorHAnsi"/>
          <w:sz w:val="22"/>
          <w:szCs w:val="22"/>
        </w:rPr>
        <w:t xml:space="preserve">strategic plan is very simple. We understand our brand value in the market &amp; quality of our product. Our target market is our happy customers. </w:t>
      </w:r>
      <w:r w:rsidR="00BB51ED" w:rsidRPr="00F104A7">
        <w:rPr>
          <w:rFonts w:asciiTheme="minorHAnsi" w:hAnsiTheme="minorHAnsi"/>
          <w:sz w:val="22"/>
          <w:szCs w:val="22"/>
          <w:u w:val="single"/>
        </w:rPr>
        <w:t xml:space="preserve">ABC </w:t>
      </w:r>
      <w:r w:rsidR="00E229EC" w:rsidRPr="00F104A7">
        <w:rPr>
          <w:rFonts w:asciiTheme="minorHAnsi" w:hAnsiTheme="minorHAnsi"/>
          <w:sz w:val="22"/>
          <w:szCs w:val="22"/>
          <w:u w:val="single"/>
        </w:rPr>
        <w:t xml:space="preserve">Airline </w:t>
      </w:r>
      <w:r w:rsidR="00BB51ED" w:rsidRPr="00F104A7">
        <w:rPr>
          <w:rFonts w:asciiTheme="minorHAnsi" w:hAnsiTheme="minorHAnsi"/>
          <w:sz w:val="22"/>
          <w:szCs w:val="22"/>
          <w:u w:val="single"/>
        </w:rPr>
        <w:t>LLC</w:t>
      </w:r>
      <w:r w:rsidR="00A7171A" w:rsidRPr="00F104A7">
        <w:rPr>
          <w:rFonts w:asciiTheme="minorHAnsi" w:hAnsiTheme="minorHAnsi"/>
          <w:sz w:val="22"/>
          <w:szCs w:val="22"/>
          <w:u w:val="single"/>
        </w:rPr>
        <w:t xml:space="preserve"> </w:t>
      </w:r>
      <w:r w:rsidRPr="00F104A7">
        <w:rPr>
          <w:rFonts w:asciiTheme="minorHAnsi" w:hAnsiTheme="minorHAnsi"/>
          <w:sz w:val="22"/>
          <w:szCs w:val="22"/>
        </w:rPr>
        <w:t>offers discount</w:t>
      </w:r>
      <w:r w:rsidR="00A7171A" w:rsidRPr="00F104A7">
        <w:rPr>
          <w:rFonts w:asciiTheme="minorHAnsi" w:hAnsiTheme="minorHAnsi"/>
          <w:sz w:val="22"/>
          <w:szCs w:val="22"/>
        </w:rPr>
        <w:t xml:space="preserve"> range</w:t>
      </w:r>
      <w:r w:rsidRPr="00F104A7">
        <w:rPr>
          <w:rFonts w:asciiTheme="minorHAnsi" w:hAnsiTheme="minorHAnsi"/>
          <w:sz w:val="22"/>
          <w:szCs w:val="22"/>
        </w:rPr>
        <w:t xml:space="preserve"> for his reputed </w:t>
      </w:r>
      <w:r w:rsidR="00B36752" w:rsidRPr="00F104A7">
        <w:rPr>
          <w:rFonts w:asciiTheme="minorHAnsi" w:hAnsiTheme="minorHAnsi"/>
          <w:sz w:val="22"/>
          <w:szCs w:val="22"/>
        </w:rPr>
        <w:t>market trend, Market need &amp; Market Growth.</w:t>
      </w:r>
    </w:p>
    <w:p w:rsidR="007F5C54" w:rsidRPr="00F104A7" w:rsidRDefault="007F5C54" w:rsidP="00F104A7">
      <w:pPr>
        <w:spacing w:line="240" w:lineRule="auto"/>
        <w:jc w:val="both"/>
        <w:rPr>
          <w:b/>
        </w:rPr>
      </w:pPr>
      <w:r w:rsidRPr="00F104A7">
        <w:rPr>
          <w:b/>
        </w:rPr>
        <w:t xml:space="preserve">Strategy and Implementation Summary </w:t>
      </w:r>
    </w:p>
    <w:p w:rsidR="007F5C54" w:rsidRPr="00F104A7" w:rsidRDefault="00B16657" w:rsidP="00F104A7">
      <w:pPr>
        <w:pStyle w:val="NormalWeb"/>
        <w:shd w:val="clear" w:color="auto" w:fill="FFFFFF"/>
        <w:spacing w:before="0" w:beforeAutospacing="0" w:after="356" w:afterAutospacing="0"/>
        <w:jc w:val="both"/>
        <w:rPr>
          <w:rFonts w:asciiTheme="minorHAnsi" w:hAnsiTheme="minorHAnsi" w:cs="Arial"/>
          <w:sz w:val="22"/>
          <w:szCs w:val="22"/>
        </w:rPr>
      </w:pPr>
      <w:r w:rsidRPr="00F104A7">
        <w:rPr>
          <w:rFonts w:asciiTheme="minorHAnsi" w:hAnsiTheme="minorHAnsi"/>
          <w:sz w:val="22"/>
          <w:szCs w:val="22"/>
        </w:rPr>
        <w:lastRenderedPageBreak/>
        <w:t xml:space="preserve">Understanding your </w:t>
      </w:r>
      <w:r w:rsidR="003C7793" w:rsidRPr="00F104A7">
        <w:rPr>
          <w:rFonts w:asciiTheme="minorHAnsi" w:hAnsiTheme="minorHAnsi"/>
          <w:sz w:val="22"/>
          <w:szCs w:val="22"/>
        </w:rPr>
        <w:t>competition’s</w:t>
      </w:r>
      <w:r w:rsidRPr="00F104A7">
        <w:rPr>
          <w:rFonts w:asciiTheme="minorHAnsi" w:hAnsiTheme="minorHAnsi"/>
          <w:sz w:val="22"/>
          <w:szCs w:val="22"/>
        </w:rPr>
        <w:t xml:space="preserve"> strengths and weaknesses is certainly important, but defining a strategy that highlights your superiority in the market is just as essential. A</w:t>
      </w:r>
      <w:r w:rsidRPr="00F104A7">
        <w:rPr>
          <w:rStyle w:val="apple-converted-space"/>
          <w:rFonts w:asciiTheme="minorHAnsi" w:hAnsiTheme="minorHAnsi"/>
          <w:sz w:val="22"/>
          <w:szCs w:val="22"/>
        </w:rPr>
        <w:t> </w:t>
      </w:r>
      <w:r w:rsidRPr="00F104A7">
        <w:rPr>
          <w:rFonts w:asciiTheme="minorHAnsi" w:hAnsiTheme="minorHAnsi"/>
          <w:sz w:val="22"/>
          <w:szCs w:val="22"/>
        </w:rPr>
        <w:t>business plan's Strategy and Implementation Summary emphasizes what makes your business concept compelling and how you will attract and maintain a client/customer base.</w:t>
      </w:r>
    </w:p>
    <w:p w:rsidR="000F3CFA" w:rsidRPr="00F104A7" w:rsidRDefault="007F5C54" w:rsidP="00F104A7">
      <w:pPr>
        <w:spacing w:line="240" w:lineRule="auto"/>
        <w:jc w:val="both"/>
        <w:rPr>
          <w:shd w:val="clear" w:color="auto" w:fill="FFFFFF"/>
        </w:rPr>
      </w:pPr>
      <w:r w:rsidRPr="00F104A7">
        <w:rPr>
          <w:rFonts w:cs="Arial"/>
        </w:rPr>
        <w:t xml:space="preserve">Example: </w:t>
      </w:r>
      <w:r w:rsidR="000F3CFA" w:rsidRPr="00F104A7">
        <w:rPr>
          <w:shd w:val="clear" w:color="auto" w:fill="FFFFFF"/>
        </w:rPr>
        <w:t xml:space="preserve">There are several important needs in the </w:t>
      </w:r>
      <w:r w:rsidR="000F3CFA" w:rsidRPr="00F104A7">
        <w:rPr>
          <w:u w:val="single"/>
        </w:rPr>
        <w:t xml:space="preserve">ABC </w:t>
      </w:r>
      <w:r w:rsidR="00E229EC" w:rsidRPr="00F104A7">
        <w:rPr>
          <w:u w:val="single"/>
        </w:rPr>
        <w:t xml:space="preserve">Airline </w:t>
      </w:r>
      <w:r w:rsidR="00AC09B9" w:rsidRPr="00F104A7">
        <w:rPr>
          <w:u w:val="single"/>
        </w:rPr>
        <w:t>LLC that</w:t>
      </w:r>
      <w:r w:rsidR="000F3CFA" w:rsidRPr="00F104A7">
        <w:rPr>
          <w:shd w:val="clear" w:color="auto" w:fill="FFFFFF"/>
        </w:rPr>
        <w:t xml:space="preserve"> are being either underserved or not met at all. </w:t>
      </w:r>
      <w:r w:rsidR="000F3CFA" w:rsidRPr="00F104A7">
        <w:rPr>
          <w:u w:val="single"/>
        </w:rPr>
        <w:t xml:space="preserve">ABC </w:t>
      </w:r>
      <w:r w:rsidR="00E229EC" w:rsidRPr="00F104A7">
        <w:rPr>
          <w:u w:val="single"/>
        </w:rPr>
        <w:t xml:space="preserve">Airline </w:t>
      </w:r>
      <w:r w:rsidR="002F7B2E" w:rsidRPr="00F104A7">
        <w:rPr>
          <w:u w:val="single"/>
        </w:rPr>
        <w:t>LLC plans</w:t>
      </w:r>
      <w:r w:rsidR="000F3CFA" w:rsidRPr="00F104A7">
        <w:rPr>
          <w:shd w:val="clear" w:color="auto" w:fill="FFFFFF"/>
        </w:rPr>
        <w:t xml:space="preserve"> to meet and service those needs.</w:t>
      </w:r>
    </w:p>
    <w:p w:rsidR="00ED5AAB" w:rsidRPr="00F104A7" w:rsidRDefault="00ED5AAB" w:rsidP="00F104A7">
      <w:pPr>
        <w:spacing w:line="240" w:lineRule="auto"/>
        <w:jc w:val="both"/>
        <w:rPr>
          <w:b/>
        </w:rPr>
      </w:pPr>
      <w:r w:rsidRPr="00F104A7">
        <w:rPr>
          <w:b/>
        </w:rPr>
        <w:t xml:space="preserve">Marketing Strategy </w:t>
      </w:r>
    </w:p>
    <w:p w:rsidR="00985ACE" w:rsidRPr="00F104A7" w:rsidRDefault="00944BDE" w:rsidP="00F104A7">
      <w:pPr>
        <w:shd w:val="clear" w:color="auto" w:fill="FFFFFF"/>
        <w:spacing w:after="0" w:line="240" w:lineRule="auto"/>
        <w:jc w:val="both"/>
        <w:rPr>
          <w:rFonts w:cs="Arial"/>
          <w:shd w:val="clear" w:color="auto" w:fill="FFFFFF"/>
        </w:rPr>
      </w:pPr>
      <w:r w:rsidRPr="00F104A7">
        <w:rPr>
          <w:rFonts w:eastAsia="Times New Roman" w:cs="Arial"/>
          <w:b/>
          <w:bCs/>
          <w:lang w:val="en-IN" w:eastAsia="en-IN"/>
        </w:rPr>
        <w:t>Marketing strategy</w:t>
      </w:r>
      <w:r w:rsidRPr="00F104A7">
        <w:rPr>
          <w:rFonts w:eastAsia="Times New Roman" w:cs="Arial"/>
          <w:lang w:val="en-IN" w:eastAsia="en-IN"/>
        </w:rPr>
        <w:t xml:space="preserve"> is the goal of increasing sales and achieving a sustainable </w:t>
      </w:r>
      <w:r w:rsidR="00BD78C5" w:rsidRPr="00F104A7">
        <w:rPr>
          <w:rFonts w:eastAsia="Times New Roman" w:cs="Arial"/>
          <w:lang w:val="en-IN" w:eastAsia="en-IN"/>
        </w:rPr>
        <w:t>competitive</w:t>
      </w:r>
      <w:r w:rsidRPr="00F104A7">
        <w:rPr>
          <w:rFonts w:eastAsia="Times New Roman" w:cs="Arial"/>
          <w:lang w:val="en-IN" w:eastAsia="en-IN"/>
        </w:rPr>
        <w:t xml:space="preserve"> advantage.</w:t>
      </w:r>
      <w:r w:rsidR="00CF7C9D" w:rsidRPr="00F104A7">
        <w:rPr>
          <w:rFonts w:eastAsia="Times New Roman" w:cs="Arial"/>
          <w:lang w:val="en-IN" w:eastAsia="en-IN"/>
        </w:rPr>
        <w:t xml:space="preserve"> </w:t>
      </w:r>
      <w:r w:rsidR="00CF7C9D" w:rsidRPr="00F104A7">
        <w:rPr>
          <w:rFonts w:cs="Arial"/>
          <w:shd w:val="clear" w:color="auto" w:fill="FFFFFF"/>
        </w:rPr>
        <w:t>Marketing</w:t>
      </w:r>
      <w:r w:rsidR="00985ACE" w:rsidRPr="00F104A7">
        <w:rPr>
          <w:rFonts w:cs="Arial"/>
          <w:shd w:val="clear" w:color="auto" w:fill="FFFFFF"/>
        </w:rPr>
        <w:t xml:space="preserve"> strategy has evolved from a one-way communication base -- projecting communication base involving active conversations with potential customers.</w:t>
      </w:r>
    </w:p>
    <w:p w:rsidR="00CF7C9D" w:rsidRPr="00F104A7" w:rsidRDefault="00CF7C9D" w:rsidP="00F104A7">
      <w:pPr>
        <w:shd w:val="clear" w:color="auto" w:fill="FFFFFF"/>
        <w:spacing w:after="0" w:line="240" w:lineRule="auto"/>
        <w:jc w:val="both"/>
        <w:rPr>
          <w:rFonts w:eastAsia="Times New Roman" w:cs="Arial"/>
          <w:lang w:val="en-IN" w:eastAsia="en-IN"/>
        </w:rPr>
      </w:pPr>
    </w:p>
    <w:p w:rsidR="00E033F2" w:rsidRPr="00F104A7" w:rsidRDefault="00985ACE" w:rsidP="00F104A7">
      <w:pPr>
        <w:spacing w:line="240" w:lineRule="auto"/>
        <w:jc w:val="both"/>
        <w:rPr>
          <w:shd w:val="clear" w:color="auto" w:fill="FFFFFF"/>
        </w:rPr>
      </w:pPr>
      <w:r w:rsidRPr="00F104A7">
        <w:rPr>
          <w:rFonts w:cs="Helvetica"/>
          <w:i/>
          <w:shd w:val="clear" w:color="auto" w:fill="FFFFFF"/>
        </w:rPr>
        <w:t xml:space="preserve">Example: </w:t>
      </w:r>
      <w:r w:rsidR="00BB51ED" w:rsidRPr="00F104A7">
        <w:rPr>
          <w:u w:val="single"/>
        </w:rPr>
        <w:t xml:space="preserve">ABC </w:t>
      </w:r>
      <w:r w:rsidR="00E229EC" w:rsidRPr="00F104A7">
        <w:rPr>
          <w:u w:val="single"/>
        </w:rPr>
        <w:t xml:space="preserve">Airline </w:t>
      </w:r>
      <w:r w:rsidR="00BB51ED" w:rsidRPr="00F104A7">
        <w:rPr>
          <w:u w:val="single"/>
        </w:rPr>
        <w:t>LLC</w:t>
      </w:r>
      <w:r w:rsidR="00CF7C9D" w:rsidRPr="00F104A7">
        <w:rPr>
          <w:u w:val="single"/>
        </w:rPr>
        <w:t xml:space="preserve"> </w:t>
      </w:r>
      <w:r w:rsidRPr="00F104A7">
        <w:t>strategic plan help the customer to attract the key features inbuilt in our</w:t>
      </w:r>
      <w:r w:rsidR="00944BDE" w:rsidRPr="00F104A7">
        <w:t xml:space="preserve"> </w:t>
      </w:r>
      <w:r w:rsidR="001B30FF" w:rsidRPr="00F104A7">
        <w:t>services</w:t>
      </w:r>
      <w:r w:rsidRPr="00F104A7">
        <w:t>. We follow both print media &amp; digital media for our promotional strategy.</w:t>
      </w:r>
      <w:r w:rsidR="00A21AAB" w:rsidRPr="00F104A7">
        <w:t xml:space="preserve"> </w:t>
      </w:r>
      <w:r w:rsidR="00A21AAB" w:rsidRPr="00F104A7">
        <w:rPr>
          <w:shd w:val="clear" w:color="auto" w:fill="FFFFFF"/>
        </w:rPr>
        <w:t>Website Marketing Strategy</w:t>
      </w:r>
      <w:r w:rsidR="00A21AAB" w:rsidRPr="00F104A7">
        <w:t xml:space="preserve"> </w:t>
      </w:r>
      <w:r w:rsidR="00A21AAB" w:rsidRPr="00F104A7">
        <w:rPr>
          <w:shd w:val="clear" w:color="auto" w:fill="FFFFFF"/>
        </w:rPr>
        <w:t>Advertising on the Internet has not yet proven to be very effective and will not be aggressively pursued initially. Website awareness will be accomplished via more traditional forms of advertising and product purchases.</w:t>
      </w:r>
    </w:p>
    <w:p w:rsidR="00ED5AAB" w:rsidRPr="00F104A7" w:rsidRDefault="00CF7C9D" w:rsidP="00F104A7">
      <w:pPr>
        <w:spacing w:line="240" w:lineRule="auto"/>
        <w:jc w:val="both"/>
      </w:pPr>
      <w:r w:rsidRPr="00F104A7">
        <w:rPr>
          <w:b/>
        </w:rPr>
        <w:t>Promotion Strategy</w:t>
      </w:r>
      <w:r w:rsidR="00ED5AAB" w:rsidRPr="00F104A7">
        <w:rPr>
          <w:b/>
        </w:rPr>
        <w:t xml:space="preserve"> </w:t>
      </w:r>
    </w:p>
    <w:p w:rsidR="00AE2173" w:rsidRPr="00F104A7" w:rsidRDefault="00CF7C9D" w:rsidP="00F104A7">
      <w:pPr>
        <w:spacing w:line="240" w:lineRule="auto"/>
        <w:jc w:val="both"/>
        <w:rPr>
          <w:shd w:val="clear" w:color="auto" w:fill="FFFFFF"/>
        </w:rPr>
      </w:pPr>
      <w:r w:rsidRPr="00F104A7">
        <w:rPr>
          <w:b/>
        </w:rPr>
        <w:t xml:space="preserve">Promotion Strategy </w:t>
      </w:r>
      <w:r w:rsidR="00717162" w:rsidRPr="00F104A7">
        <w:t>is the process through which a business can grow &amp; become well known to it</w:t>
      </w:r>
      <w:r w:rsidR="000B3671" w:rsidRPr="00F104A7">
        <w:t xml:space="preserve">s customers. </w:t>
      </w:r>
      <w:r w:rsidR="00A308BD" w:rsidRPr="00F104A7">
        <w:rPr>
          <w:shd w:val="clear" w:color="auto" w:fill="FFFFFF"/>
        </w:rPr>
        <w:t>Our most important tactic will be word-of-mouth/in-store marketing</w:t>
      </w:r>
      <w:r w:rsidR="000B3671" w:rsidRPr="00F104A7">
        <w:rPr>
          <w:shd w:val="clear" w:color="auto" w:fill="FFFFFF"/>
        </w:rPr>
        <w:t xml:space="preserve"> process</w:t>
      </w:r>
      <w:r w:rsidR="001834E4" w:rsidRPr="00F104A7">
        <w:rPr>
          <w:shd w:val="clear" w:color="auto" w:fill="FFFFFF"/>
        </w:rPr>
        <w:t>.</w:t>
      </w:r>
    </w:p>
    <w:p w:rsidR="00ED5AAB" w:rsidRPr="00F104A7" w:rsidRDefault="00ED5AAB" w:rsidP="00F104A7">
      <w:pPr>
        <w:spacing w:line="240" w:lineRule="auto"/>
        <w:jc w:val="both"/>
        <w:rPr>
          <w:b/>
        </w:rPr>
      </w:pPr>
      <w:r w:rsidRPr="00F104A7">
        <w:rPr>
          <w:b/>
        </w:rPr>
        <w:t xml:space="preserve"> Sales Strategy</w:t>
      </w:r>
    </w:p>
    <w:p w:rsidR="008C1DC2" w:rsidRPr="00F104A7" w:rsidRDefault="00AE2173" w:rsidP="00F104A7">
      <w:pPr>
        <w:spacing w:line="240" w:lineRule="auto"/>
        <w:jc w:val="both"/>
        <w:rPr>
          <w:rFonts w:cs="Arial"/>
          <w:shd w:val="clear" w:color="auto" w:fill="FFFFFF"/>
        </w:rPr>
      </w:pPr>
      <w:r w:rsidRPr="00F104A7">
        <w:rPr>
          <w:rFonts w:cs="Arial"/>
          <w:shd w:val="clear" w:color="auto" w:fill="FFFFFF"/>
        </w:rPr>
        <w:t xml:space="preserve">A sales strategy for a business plan consists of a plan that positions a company’s brand or product to gain a </w:t>
      </w:r>
      <w:r w:rsidR="00BD78C5" w:rsidRPr="00F104A7">
        <w:rPr>
          <w:rFonts w:cs="Arial"/>
          <w:shd w:val="clear" w:color="auto" w:fill="FFFFFF"/>
        </w:rPr>
        <w:t>competitive</w:t>
      </w:r>
      <w:r w:rsidRPr="00F104A7">
        <w:rPr>
          <w:rFonts w:cs="Arial"/>
          <w:shd w:val="clear" w:color="auto" w:fill="FFFFFF"/>
        </w:rPr>
        <w:t xml:space="preserve"> advantage. Successful strategies help the sales force to focus on target market customers and communicate with them in relevant, meaningful ways. </w:t>
      </w:r>
    </w:p>
    <w:p w:rsidR="00A21AAB" w:rsidRPr="00F104A7" w:rsidRDefault="00AE2173" w:rsidP="00F104A7">
      <w:pPr>
        <w:spacing w:line="240" w:lineRule="auto"/>
        <w:jc w:val="both"/>
        <w:rPr>
          <w:shd w:val="clear" w:color="auto" w:fill="FFFFFF"/>
        </w:rPr>
      </w:pPr>
      <w:r w:rsidRPr="00F104A7">
        <w:rPr>
          <w:rFonts w:cs="Arial"/>
          <w:shd w:val="clear" w:color="auto" w:fill="FFFFFF"/>
        </w:rPr>
        <w:t xml:space="preserve">Example: </w:t>
      </w:r>
      <w:r w:rsidR="00BB51ED" w:rsidRPr="00F104A7">
        <w:rPr>
          <w:u w:val="single"/>
        </w:rPr>
        <w:t xml:space="preserve">ABC </w:t>
      </w:r>
      <w:r w:rsidR="00E229EC" w:rsidRPr="00F104A7">
        <w:rPr>
          <w:u w:val="single"/>
        </w:rPr>
        <w:t xml:space="preserve">Airline </w:t>
      </w:r>
      <w:r w:rsidR="00BB51ED" w:rsidRPr="00F104A7">
        <w:rPr>
          <w:u w:val="single"/>
        </w:rPr>
        <w:t>LLC</w:t>
      </w:r>
      <w:r w:rsidR="00EC3082" w:rsidRPr="00F104A7">
        <w:rPr>
          <w:u w:val="single"/>
        </w:rPr>
        <w:t xml:space="preserve"> </w:t>
      </w:r>
      <w:r w:rsidR="008C1DC2" w:rsidRPr="00F104A7">
        <w:rPr>
          <w:shd w:val="clear" w:color="auto" w:fill="FFFFFF"/>
        </w:rPr>
        <w:t xml:space="preserve">Sales to individual consumers will be completed through the company's website, by phone or fax, through catalogues and third party websites. </w:t>
      </w:r>
      <w:r w:rsidR="00A21AAB" w:rsidRPr="00F104A7">
        <w:rPr>
          <w:shd w:val="clear" w:color="auto" w:fill="FFFFFF"/>
        </w:rPr>
        <w:t>This initial strategy is intended to control growth and keep sales in line with projections. As sales increase and more working capital become available we will begin to focus on national retail sales.</w:t>
      </w:r>
    </w:p>
    <w:p w:rsidR="00ED5AAB" w:rsidRPr="00F104A7" w:rsidRDefault="00A21AAB" w:rsidP="00F104A7">
      <w:pPr>
        <w:spacing w:line="240" w:lineRule="auto"/>
        <w:jc w:val="both"/>
      </w:pPr>
      <w:r w:rsidRPr="00F104A7">
        <w:br/>
      </w:r>
      <w:r w:rsidR="00ED5AAB" w:rsidRPr="00F104A7">
        <w:rPr>
          <w:b/>
        </w:rPr>
        <w:t xml:space="preserve">Sales Forecast </w:t>
      </w:r>
    </w:p>
    <w:p w:rsidR="000447B3" w:rsidRPr="00F104A7" w:rsidRDefault="000447B3" w:rsidP="00F104A7">
      <w:pPr>
        <w:shd w:val="clear" w:color="auto" w:fill="FFFFFF"/>
        <w:spacing w:after="0" w:line="240" w:lineRule="auto"/>
        <w:jc w:val="both"/>
        <w:rPr>
          <w:rFonts w:eastAsia="Times New Roman" w:cs="Arial"/>
          <w:lang w:val="en-IN" w:eastAsia="en-IN"/>
        </w:rPr>
      </w:pPr>
      <w:r w:rsidRPr="00F104A7">
        <w:rPr>
          <w:rFonts w:eastAsia="Times New Roman" w:cs="Arial"/>
          <w:bCs/>
          <w:lang w:val="en-IN" w:eastAsia="en-IN"/>
        </w:rPr>
        <w:t>Sales forecasts</w:t>
      </w:r>
      <w:r w:rsidRPr="00F104A7">
        <w:rPr>
          <w:rFonts w:eastAsia="Times New Roman" w:cs="Arial"/>
          <w:lang w:val="en-IN" w:eastAsia="en-IN"/>
        </w:rPr>
        <w:t> are estimates of your </w:t>
      </w:r>
      <w:r w:rsidRPr="00F104A7">
        <w:rPr>
          <w:rFonts w:eastAsia="Times New Roman" w:cs="Arial"/>
          <w:bCs/>
          <w:lang w:val="en-IN" w:eastAsia="en-IN"/>
        </w:rPr>
        <w:t xml:space="preserve">sales </w:t>
      </w:r>
      <w:r w:rsidRPr="00F104A7">
        <w:rPr>
          <w:rFonts w:eastAsia="Times New Roman" w:cs="Arial"/>
          <w:lang w:val="en-IN" w:eastAsia="en-IN"/>
        </w:rPr>
        <w:t>for the </w:t>
      </w:r>
      <w:r w:rsidRPr="00F104A7">
        <w:rPr>
          <w:rFonts w:eastAsia="Times New Roman" w:cs="Arial"/>
          <w:bCs/>
          <w:lang w:val="en-IN" w:eastAsia="en-IN"/>
        </w:rPr>
        <w:t>forecast</w:t>
      </w:r>
      <w:r w:rsidRPr="00F104A7">
        <w:rPr>
          <w:rFonts w:eastAsia="Times New Roman" w:cs="Arial"/>
          <w:lang w:val="en-IN" w:eastAsia="en-IN"/>
        </w:rPr>
        <w:t> period. The </w:t>
      </w:r>
      <w:r w:rsidRPr="00F104A7">
        <w:rPr>
          <w:rFonts w:eastAsia="Times New Roman" w:cs="Arial"/>
          <w:bCs/>
          <w:lang w:val="en-IN" w:eastAsia="en-IN"/>
        </w:rPr>
        <w:t>sales forecast</w:t>
      </w:r>
      <w:r w:rsidRPr="00F104A7">
        <w:rPr>
          <w:rFonts w:eastAsia="Times New Roman" w:cs="Arial"/>
          <w:lang w:val="en-IN" w:eastAsia="en-IN"/>
        </w:rPr>
        <w:t xml:space="preserve"> establishes the level of activity used in all the other </w:t>
      </w:r>
      <w:r w:rsidRPr="00F104A7">
        <w:rPr>
          <w:rFonts w:eastAsia="Times New Roman" w:cs="Arial"/>
          <w:bCs/>
          <w:lang w:val="en-IN" w:eastAsia="en-IN"/>
        </w:rPr>
        <w:t>forecasts</w:t>
      </w:r>
      <w:r w:rsidRPr="00F104A7">
        <w:rPr>
          <w:rFonts w:eastAsia="Times New Roman" w:cs="Arial"/>
          <w:lang w:val="en-IN" w:eastAsia="en-IN"/>
        </w:rPr>
        <w:t> and budgets for the business. If your </w:t>
      </w:r>
      <w:r w:rsidRPr="00F104A7">
        <w:rPr>
          <w:rFonts w:eastAsia="Times New Roman" w:cs="Arial"/>
          <w:bCs/>
          <w:lang w:val="en-IN" w:eastAsia="en-IN"/>
        </w:rPr>
        <w:t>sales forecast</w:t>
      </w:r>
      <w:r w:rsidRPr="00F104A7">
        <w:rPr>
          <w:rFonts w:eastAsia="Times New Roman" w:cs="Arial"/>
          <w:lang w:val="en-IN" w:eastAsia="en-IN"/>
        </w:rPr>
        <w:t> varies wildly from your actual results, your cash flow and profitability </w:t>
      </w:r>
      <w:r w:rsidRPr="00F104A7">
        <w:rPr>
          <w:rFonts w:eastAsia="Times New Roman" w:cs="Arial"/>
          <w:bCs/>
          <w:lang w:val="en-IN" w:eastAsia="en-IN"/>
        </w:rPr>
        <w:t xml:space="preserve">forecasts </w:t>
      </w:r>
      <w:r w:rsidRPr="00F104A7">
        <w:rPr>
          <w:rFonts w:eastAsia="Times New Roman" w:cs="Arial"/>
          <w:lang w:val="en-IN" w:eastAsia="en-IN"/>
        </w:rPr>
        <w:t>will similarly be inaccurate.</w:t>
      </w:r>
    </w:p>
    <w:p w:rsidR="000447B3" w:rsidRPr="00F104A7" w:rsidRDefault="000447B3" w:rsidP="00F104A7">
      <w:pPr>
        <w:shd w:val="clear" w:color="auto" w:fill="FFFFFF"/>
        <w:spacing w:after="0" w:line="240" w:lineRule="auto"/>
        <w:jc w:val="both"/>
        <w:rPr>
          <w:rFonts w:eastAsia="Times New Roman" w:cs="Arial"/>
          <w:lang w:val="en-IN" w:eastAsia="en-IN"/>
        </w:rPr>
      </w:pPr>
    </w:p>
    <w:p w:rsidR="00287747" w:rsidRPr="00F104A7" w:rsidRDefault="000447B3" w:rsidP="00F104A7">
      <w:pPr>
        <w:shd w:val="clear" w:color="auto" w:fill="FFFFFF"/>
        <w:spacing w:after="0" w:line="240" w:lineRule="auto"/>
        <w:jc w:val="both"/>
        <w:rPr>
          <w:shd w:val="clear" w:color="auto" w:fill="FFFFFF"/>
        </w:rPr>
      </w:pPr>
      <w:r w:rsidRPr="00F104A7">
        <w:rPr>
          <w:rFonts w:eastAsia="Times New Roman" w:cs="Arial"/>
          <w:lang w:val="en-IN" w:eastAsia="en-IN"/>
        </w:rPr>
        <w:t xml:space="preserve">Example: </w:t>
      </w:r>
      <w:r w:rsidR="00287747" w:rsidRPr="00F104A7">
        <w:rPr>
          <w:shd w:val="clear" w:color="auto" w:fill="FFFFFF"/>
        </w:rPr>
        <w:t xml:space="preserve">The basic, off-the-shelf models, developed for high- and moderate-income consumers will be sold on the company's website, by phone and fax, through catalogs and third party websites. </w:t>
      </w:r>
    </w:p>
    <w:p w:rsidR="000447B3" w:rsidRPr="00F104A7" w:rsidRDefault="00E9654D" w:rsidP="00F104A7">
      <w:pPr>
        <w:shd w:val="clear" w:color="auto" w:fill="FFFFFF"/>
        <w:spacing w:after="0" w:line="240" w:lineRule="auto"/>
        <w:jc w:val="both"/>
        <w:rPr>
          <w:u w:val="single"/>
        </w:rPr>
      </w:pPr>
      <w:r w:rsidRPr="00F104A7">
        <w:t>The following tables and charts show the growth of potential customers by years.</w:t>
      </w:r>
    </w:p>
    <w:p w:rsidR="000447B3" w:rsidRPr="00F104A7" w:rsidRDefault="000447B3" w:rsidP="00F104A7">
      <w:pPr>
        <w:shd w:val="clear" w:color="auto" w:fill="FFFFFF"/>
        <w:spacing w:after="0" w:line="240" w:lineRule="auto"/>
        <w:jc w:val="both"/>
        <w:rPr>
          <w:rFonts w:eastAsia="Times New Roman" w:cs="Arial"/>
          <w:lang w:val="en-IN" w:eastAsia="en-IN"/>
        </w:rPr>
      </w:pPr>
    </w:p>
    <w:p w:rsidR="00ED5AAB" w:rsidRPr="00F104A7" w:rsidRDefault="00ED5AAB" w:rsidP="00F104A7">
      <w:pPr>
        <w:spacing w:line="240" w:lineRule="auto"/>
        <w:jc w:val="both"/>
        <w:rPr>
          <w:b/>
        </w:rPr>
      </w:pPr>
      <w:r w:rsidRPr="00F104A7">
        <w:rPr>
          <w:b/>
        </w:rPr>
        <w:t>Table: Sales Forecast</w:t>
      </w:r>
    </w:p>
    <w:tbl>
      <w:tblPr>
        <w:tblW w:w="6960" w:type="dxa"/>
        <w:tblInd w:w="103" w:type="dxa"/>
        <w:tblLook w:val="04A0"/>
      </w:tblPr>
      <w:tblGrid>
        <w:gridCol w:w="2646"/>
        <w:gridCol w:w="1070"/>
        <w:gridCol w:w="1698"/>
        <w:gridCol w:w="1546"/>
      </w:tblGrid>
      <w:tr w:rsidR="00A21AAB" w:rsidRPr="00F104A7" w:rsidTr="00A21AAB">
        <w:trPr>
          <w:trHeight w:val="300"/>
        </w:trPr>
        <w:tc>
          <w:tcPr>
            <w:tcW w:w="6960" w:type="dxa"/>
            <w:gridSpan w:val="4"/>
            <w:tcBorders>
              <w:top w:val="single" w:sz="4" w:space="0" w:color="auto"/>
              <w:left w:val="single" w:sz="4" w:space="0" w:color="auto"/>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Sales Forecast</w:t>
            </w:r>
          </w:p>
        </w:tc>
      </w:tr>
      <w:tr w:rsidR="00A21AAB" w:rsidRPr="00F104A7"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70"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1</w:t>
            </w:r>
          </w:p>
        </w:tc>
        <w:tc>
          <w:tcPr>
            <w:tcW w:w="1698"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2</w:t>
            </w:r>
          </w:p>
        </w:tc>
        <w:tc>
          <w:tcPr>
            <w:tcW w:w="1546"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3</w:t>
            </w:r>
          </w:p>
        </w:tc>
      </w:tr>
      <w:tr w:rsidR="00A21AAB" w:rsidRPr="00F104A7"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Sales</w:t>
            </w:r>
          </w:p>
        </w:tc>
        <w:tc>
          <w:tcPr>
            <w:tcW w:w="1070"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98"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546"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A21AAB" w:rsidRPr="00F104A7"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lastRenderedPageBreak/>
              <w:t>Scoops</w:t>
            </w:r>
          </w:p>
        </w:tc>
        <w:tc>
          <w:tcPr>
            <w:tcW w:w="1070"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$299,425</w:t>
            </w:r>
          </w:p>
        </w:tc>
        <w:tc>
          <w:tcPr>
            <w:tcW w:w="1698"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$755,200</w:t>
            </w:r>
          </w:p>
        </w:tc>
        <w:tc>
          <w:tcPr>
            <w:tcW w:w="1546"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$1,401,250</w:t>
            </w:r>
          </w:p>
        </w:tc>
      </w:tr>
      <w:tr w:rsidR="00A21AAB" w:rsidRPr="00F104A7"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Bags</w:t>
            </w:r>
          </w:p>
        </w:tc>
        <w:tc>
          <w:tcPr>
            <w:tcW w:w="1070"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$99,225</w:t>
            </w:r>
          </w:p>
        </w:tc>
        <w:tc>
          <w:tcPr>
            <w:tcW w:w="1698"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$527,513</w:t>
            </w:r>
          </w:p>
        </w:tc>
        <w:tc>
          <w:tcPr>
            <w:tcW w:w="1546"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$1,315,575</w:t>
            </w:r>
          </w:p>
        </w:tc>
      </w:tr>
      <w:tr w:rsidR="00A21AAB" w:rsidRPr="00F104A7"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Sales</w:t>
            </w:r>
          </w:p>
        </w:tc>
        <w:tc>
          <w:tcPr>
            <w:tcW w:w="1070"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$398,650</w:t>
            </w:r>
          </w:p>
        </w:tc>
        <w:tc>
          <w:tcPr>
            <w:tcW w:w="1698"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$1,282,713</w:t>
            </w:r>
          </w:p>
        </w:tc>
        <w:tc>
          <w:tcPr>
            <w:tcW w:w="1546"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$2,716,825</w:t>
            </w:r>
          </w:p>
        </w:tc>
      </w:tr>
      <w:tr w:rsidR="00A21AAB" w:rsidRPr="00F104A7" w:rsidTr="00A21AAB">
        <w:trPr>
          <w:trHeight w:val="30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Direct Cost of Sales</w:t>
            </w:r>
          </w:p>
        </w:tc>
        <w:tc>
          <w:tcPr>
            <w:tcW w:w="1070"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1</w:t>
            </w:r>
          </w:p>
        </w:tc>
        <w:tc>
          <w:tcPr>
            <w:tcW w:w="1698"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2</w:t>
            </w:r>
          </w:p>
        </w:tc>
        <w:tc>
          <w:tcPr>
            <w:tcW w:w="1546"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3</w:t>
            </w:r>
          </w:p>
        </w:tc>
      </w:tr>
      <w:tr w:rsidR="00A21AAB" w:rsidRPr="00F104A7"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Scoops</w:t>
            </w:r>
          </w:p>
        </w:tc>
        <w:tc>
          <w:tcPr>
            <w:tcW w:w="1070"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$121,800</w:t>
            </w:r>
          </w:p>
        </w:tc>
        <w:tc>
          <w:tcPr>
            <w:tcW w:w="1698"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$307,200</w:t>
            </w:r>
          </w:p>
        </w:tc>
        <w:tc>
          <w:tcPr>
            <w:tcW w:w="1546"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$570,000</w:t>
            </w:r>
          </w:p>
        </w:tc>
      </w:tr>
      <w:tr w:rsidR="00A21AAB" w:rsidRPr="00F104A7"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Bags</w:t>
            </w:r>
          </w:p>
        </w:tc>
        <w:tc>
          <w:tcPr>
            <w:tcW w:w="1070"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$44,100</w:t>
            </w:r>
          </w:p>
        </w:tc>
        <w:tc>
          <w:tcPr>
            <w:tcW w:w="1698"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$234,450</w:t>
            </w:r>
          </w:p>
        </w:tc>
        <w:tc>
          <w:tcPr>
            <w:tcW w:w="1546"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$584,700</w:t>
            </w:r>
          </w:p>
        </w:tc>
      </w:tr>
      <w:tr w:rsidR="00A21AAB" w:rsidRPr="00F104A7" w:rsidTr="00A21AAB">
        <w:trPr>
          <w:trHeight w:val="570"/>
        </w:trPr>
        <w:tc>
          <w:tcPr>
            <w:tcW w:w="2646" w:type="dxa"/>
            <w:tcBorders>
              <w:top w:val="nil"/>
              <w:left w:val="single" w:sz="4" w:space="0" w:color="auto"/>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Subtotal Direct Cost of Sales</w:t>
            </w:r>
          </w:p>
        </w:tc>
        <w:tc>
          <w:tcPr>
            <w:tcW w:w="1070"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$165,900</w:t>
            </w:r>
          </w:p>
        </w:tc>
        <w:tc>
          <w:tcPr>
            <w:tcW w:w="1698"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$541,650</w:t>
            </w:r>
          </w:p>
        </w:tc>
        <w:tc>
          <w:tcPr>
            <w:tcW w:w="1546" w:type="dxa"/>
            <w:tcBorders>
              <w:top w:val="nil"/>
              <w:left w:val="nil"/>
              <w:bottom w:val="single" w:sz="4" w:space="0" w:color="auto"/>
              <w:right w:val="single" w:sz="4" w:space="0" w:color="auto"/>
            </w:tcBorders>
            <w:shd w:val="clear" w:color="auto" w:fill="auto"/>
            <w:hideMark/>
          </w:tcPr>
          <w:p w:rsidR="00A21AAB" w:rsidRPr="00F104A7" w:rsidRDefault="00A21AA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$1,154,700</w:t>
            </w:r>
          </w:p>
        </w:tc>
      </w:tr>
    </w:tbl>
    <w:p w:rsidR="00C3584C" w:rsidRPr="00F104A7" w:rsidRDefault="00C3584C" w:rsidP="00F104A7">
      <w:pPr>
        <w:spacing w:line="240" w:lineRule="auto"/>
        <w:jc w:val="both"/>
        <w:rPr>
          <w:b/>
        </w:rPr>
      </w:pPr>
    </w:p>
    <w:p w:rsidR="00ED5AAB" w:rsidRPr="00F104A7" w:rsidRDefault="00ED5AAB" w:rsidP="00F104A7">
      <w:pPr>
        <w:spacing w:line="240" w:lineRule="auto"/>
        <w:jc w:val="both"/>
        <w:rPr>
          <w:b/>
        </w:rPr>
      </w:pPr>
      <w:r w:rsidRPr="00F104A7">
        <w:rPr>
          <w:b/>
        </w:rPr>
        <w:t xml:space="preserve">Chart: Sales Monthly </w:t>
      </w:r>
    </w:p>
    <w:p w:rsidR="00F51ABF" w:rsidRPr="00F104A7" w:rsidRDefault="00F51ABF" w:rsidP="00F104A7">
      <w:pPr>
        <w:spacing w:line="240" w:lineRule="auto"/>
        <w:jc w:val="both"/>
        <w:rPr>
          <w:b/>
        </w:rPr>
      </w:pPr>
    </w:p>
    <w:p w:rsidR="002273AE" w:rsidRPr="00F104A7" w:rsidRDefault="002273AE" w:rsidP="00F104A7">
      <w:pPr>
        <w:spacing w:line="240" w:lineRule="auto"/>
        <w:jc w:val="both"/>
        <w:rPr>
          <w:b/>
        </w:rPr>
      </w:pPr>
      <w:r w:rsidRPr="00F104A7">
        <w:rPr>
          <w:b/>
          <w:noProof/>
          <w:lang w:val="en-IN" w:eastAsia="en-IN"/>
        </w:rPr>
        <w:drawing>
          <wp:inline distT="0" distB="0" distL="0" distR="0">
            <wp:extent cx="5731510" cy="3310288"/>
            <wp:effectExtent l="19050" t="0" r="21590" b="4412"/>
            <wp:docPr id="28"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7747" w:rsidRPr="00F104A7" w:rsidRDefault="00287747" w:rsidP="00F104A7">
      <w:pPr>
        <w:spacing w:line="240" w:lineRule="auto"/>
        <w:jc w:val="both"/>
        <w:rPr>
          <w:b/>
        </w:rPr>
      </w:pPr>
    </w:p>
    <w:p w:rsidR="00ED5AAB" w:rsidRPr="00F104A7" w:rsidRDefault="00ED5AAB" w:rsidP="00F104A7">
      <w:pPr>
        <w:spacing w:line="240" w:lineRule="auto"/>
        <w:jc w:val="both"/>
        <w:rPr>
          <w:b/>
        </w:rPr>
      </w:pPr>
      <w:r w:rsidRPr="00F104A7">
        <w:rPr>
          <w:b/>
        </w:rPr>
        <w:t xml:space="preserve">Chart: Sales by Year </w:t>
      </w:r>
    </w:p>
    <w:p w:rsidR="00F51ABF" w:rsidRPr="00F104A7" w:rsidRDefault="00F51ABF" w:rsidP="00F104A7">
      <w:pPr>
        <w:spacing w:line="240" w:lineRule="auto"/>
        <w:jc w:val="both"/>
        <w:rPr>
          <w:b/>
        </w:rPr>
      </w:pPr>
    </w:p>
    <w:p w:rsidR="00EC175A" w:rsidRPr="00F104A7" w:rsidRDefault="003C5F5F" w:rsidP="00F104A7">
      <w:pPr>
        <w:spacing w:line="240" w:lineRule="auto"/>
        <w:jc w:val="both"/>
        <w:rPr>
          <w:b/>
        </w:rPr>
      </w:pPr>
      <w:r w:rsidRPr="00F104A7">
        <w:rPr>
          <w:b/>
          <w:noProof/>
          <w:lang w:val="en-IN" w:eastAsia="en-IN"/>
        </w:rPr>
        <w:lastRenderedPageBreak/>
        <w:drawing>
          <wp:inline distT="0" distB="0" distL="0" distR="0">
            <wp:extent cx="5731510" cy="3310288"/>
            <wp:effectExtent l="19050" t="0" r="21590" b="4412"/>
            <wp:docPr id="26"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6666" w:rsidRPr="00F104A7" w:rsidRDefault="00BF6666" w:rsidP="00F104A7">
      <w:pPr>
        <w:spacing w:line="240" w:lineRule="auto"/>
        <w:jc w:val="both"/>
        <w:rPr>
          <w:b/>
        </w:rPr>
      </w:pPr>
    </w:p>
    <w:p w:rsidR="00EC175A" w:rsidRPr="00F104A7" w:rsidRDefault="00EC175A" w:rsidP="00F104A7">
      <w:pPr>
        <w:spacing w:line="240" w:lineRule="auto"/>
        <w:jc w:val="both"/>
        <w:rPr>
          <w:b/>
        </w:rPr>
      </w:pPr>
      <w:r w:rsidRPr="00F104A7">
        <w:rPr>
          <w:b/>
        </w:rPr>
        <w:t xml:space="preserve">Management Summary </w:t>
      </w:r>
    </w:p>
    <w:p w:rsidR="00EC175A" w:rsidRPr="00F104A7" w:rsidRDefault="00EC175A" w:rsidP="00F104A7">
      <w:pPr>
        <w:shd w:val="clear" w:color="auto" w:fill="FFFFFF"/>
        <w:spacing w:after="0" w:line="240" w:lineRule="auto"/>
        <w:jc w:val="both"/>
        <w:rPr>
          <w:rFonts w:eastAsia="Times New Roman" w:cs="Arial"/>
          <w:lang w:val="en-IN" w:eastAsia="en-IN"/>
        </w:rPr>
      </w:pPr>
      <w:r w:rsidRPr="00F104A7">
        <w:rPr>
          <w:rFonts w:eastAsia="Times New Roman" w:cs="Arial"/>
          <w:lang w:val="en-IN" w:eastAsia="en-IN"/>
        </w:rPr>
        <w:t>A </w:t>
      </w:r>
      <w:r w:rsidRPr="00F104A7">
        <w:rPr>
          <w:rFonts w:eastAsia="Times New Roman" w:cs="Arial"/>
          <w:bCs/>
          <w:lang w:val="en-IN" w:eastAsia="en-IN"/>
        </w:rPr>
        <w:t>management summary</w:t>
      </w:r>
      <w:r w:rsidRPr="00F104A7">
        <w:rPr>
          <w:rFonts w:eastAsia="Times New Roman" w:cs="Arial"/>
          <w:lang w:val="en-IN" w:eastAsia="en-IN"/>
        </w:rPr>
        <w:t xml:space="preserve"> is a short document or section of a document, produced for business purposes, that summarizes a longer report or proposal or a group of related reports in such a way that readers can rapidly becom</w:t>
      </w:r>
      <w:r w:rsidR="00EB4E58" w:rsidRPr="00F104A7">
        <w:rPr>
          <w:rFonts w:eastAsia="Times New Roman" w:cs="Arial"/>
          <w:lang w:val="en-IN" w:eastAsia="en-IN"/>
        </w:rPr>
        <w:t>e</w:t>
      </w:r>
      <w:r w:rsidRPr="00F104A7">
        <w:rPr>
          <w:rFonts w:eastAsia="Times New Roman" w:cs="Arial"/>
          <w:lang w:val="en-IN" w:eastAsia="en-IN"/>
        </w:rPr>
        <w:t xml:space="preserve"> acquainted with a large body of material without having to read it all.</w:t>
      </w:r>
    </w:p>
    <w:p w:rsidR="00EC175A" w:rsidRPr="00F104A7" w:rsidRDefault="00EC175A" w:rsidP="00F104A7">
      <w:pPr>
        <w:spacing w:line="240" w:lineRule="auto"/>
        <w:jc w:val="both"/>
      </w:pPr>
    </w:p>
    <w:p w:rsidR="00010935" w:rsidRPr="00F104A7" w:rsidRDefault="00EC175A" w:rsidP="00F104A7">
      <w:pPr>
        <w:pStyle w:val="NormalWeb"/>
        <w:spacing w:before="0" w:beforeAutospacing="0" w:after="169" w:afterAutospacing="0"/>
        <w:jc w:val="both"/>
        <w:rPr>
          <w:rFonts w:asciiTheme="minorHAnsi" w:hAnsiTheme="minorHAnsi"/>
          <w:sz w:val="22"/>
          <w:szCs w:val="22"/>
          <w:shd w:val="clear" w:color="auto" w:fill="FFFFFF"/>
        </w:rPr>
      </w:pPr>
      <w:r w:rsidRPr="00F104A7">
        <w:rPr>
          <w:rFonts w:asciiTheme="minorHAnsi" w:hAnsiTheme="minorHAnsi" w:cs="Helvetica"/>
          <w:i/>
          <w:sz w:val="22"/>
          <w:szCs w:val="22"/>
          <w:shd w:val="clear" w:color="auto" w:fill="FFFFFF"/>
        </w:rPr>
        <w:t>Example:</w:t>
      </w:r>
      <w:r w:rsidRPr="00F104A7">
        <w:rPr>
          <w:rFonts w:asciiTheme="minorHAnsi" w:hAnsiTheme="minorHAnsi"/>
          <w:sz w:val="22"/>
          <w:szCs w:val="22"/>
          <w:u w:val="single"/>
        </w:rPr>
        <w:t xml:space="preserve"> </w:t>
      </w:r>
      <w:r w:rsidR="00BB51ED" w:rsidRPr="00F104A7">
        <w:rPr>
          <w:rFonts w:asciiTheme="minorHAnsi" w:hAnsiTheme="minorHAnsi"/>
          <w:sz w:val="22"/>
          <w:szCs w:val="22"/>
          <w:u w:val="single"/>
        </w:rPr>
        <w:t xml:space="preserve">ABC </w:t>
      </w:r>
      <w:r w:rsidR="00E229EC" w:rsidRPr="00F104A7">
        <w:rPr>
          <w:rFonts w:asciiTheme="minorHAnsi" w:hAnsiTheme="minorHAnsi"/>
          <w:sz w:val="22"/>
          <w:szCs w:val="22"/>
          <w:u w:val="single"/>
        </w:rPr>
        <w:t xml:space="preserve">Airline </w:t>
      </w:r>
      <w:r w:rsidR="00BB51ED" w:rsidRPr="00F104A7">
        <w:rPr>
          <w:rFonts w:asciiTheme="minorHAnsi" w:hAnsiTheme="minorHAnsi"/>
          <w:sz w:val="22"/>
          <w:szCs w:val="22"/>
          <w:u w:val="single"/>
        </w:rPr>
        <w:t>LLC</w:t>
      </w:r>
      <w:r w:rsidRPr="00F104A7">
        <w:rPr>
          <w:rFonts w:asciiTheme="minorHAnsi" w:hAnsiTheme="minorHAnsi"/>
          <w:sz w:val="22"/>
          <w:szCs w:val="22"/>
          <w:u w:val="single"/>
        </w:rPr>
        <w:t xml:space="preserve"> </w:t>
      </w:r>
      <w:r w:rsidRPr="00F104A7">
        <w:rPr>
          <w:rFonts w:asciiTheme="minorHAnsi" w:hAnsiTheme="minorHAnsi"/>
          <w:sz w:val="22"/>
          <w:szCs w:val="22"/>
        </w:rPr>
        <w:t xml:space="preserve">planning to expand its personnel to add a number of job superintendents as soon as the number of projects increases. </w:t>
      </w:r>
      <w:r w:rsidR="00BB51ED" w:rsidRPr="00F104A7">
        <w:rPr>
          <w:rFonts w:asciiTheme="minorHAnsi" w:hAnsiTheme="minorHAnsi"/>
          <w:sz w:val="22"/>
          <w:szCs w:val="22"/>
          <w:u w:val="single"/>
        </w:rPr>
        <w:t xml:space="preserve">ABC </w:t>
      </w:r>
      <w:r w:rsidR="00E229EC" w:rsidRPr="00F104A7">
        <w:rPr>
          <w:rFonts w:asciiTheme="minorHAnsi" w:hAnsiTheme="minorHAnsi"/>
          <w:sz w:val="22"/>
          <w:szCs w:val="22"/>
          <w:u w:val="single"/>
        </w:rPr>
        <w:t xml:space="preserve">Airline </w:t>
      </w:r>
      <w:r w:rsidR="00BB51ED" w:rsidRPr="00F104A7">
        <w:rPr>
          <w:rFonts w:asciiTheme="minorHAnsi" w:hAnsiTheme="minorHAnsi"/>
          <w:sz w:val="22"/>
          <w:szCs w:val="22"/>
          <w:u w:val="single"/>
        </w:rPr>
        <w:t>LLC</w:t>
      </w:r>
      <w:r w:rsidR="007E078C" w:rsidRPr="00F104A7">
        <w:rPr>
          <w:rFonts w:asciiTheme="minorHAnsi" w:hAnsiTheme="minorHAnsi"/>
          <w:sz w:val="22"/>
          <w:szCs w:val="22"/>
          <w:shd w:val="clear" w:color="auto" w:fill="FFFFFF"/>
        </w:rPr>
        <w:t xml:space="preserve"> </w:t>
      </w:r>
      <w:r w:rsidR="00E229EC" w:rsidRPr="00F104A7">
        <w:rPr>
          <w:rFonts w:asciiTheme="minorHAnsi" w:hAnsiTheme="minorHAnsi"/>
          <w:sz w:val="22"/>
          <w:szCs w:val="22"/>
          <w:shd w:val="clear" w:color="auto" w:fill="FFFFFF"/>
        </w:rPr>
        <w:t xml:space="preserve">Airline </w:t>
      </w:r>
      <w:r w:rsidR="007E078C" w:rsidRPr="00F104A7">
        <w:rPr>
          <w:rFonts w:asciiTheme="minorHAnsi" w:hAnsiTheme="minorHAnsi"/>
          <w:sz w:val="22"/>
          <w:szCs w:val="22"/>
          <w:shd w:val="clear" w:color="auto" w:fill="FFFFFF"/>
        </w:rPr>
        <w:t xml:space="preserve"> product innovator and marketing company based on a lean and agile operations strategy. We will leverage limited resources by utilizing external resources for product development assistance, manufacturing, fulfilment, and marketing.</w:t>
      </w:r>
    </w:p>
    <w:p w:rsidR="00F17EDD" w:rsidRPr="00F104A7" w:rsidRDefault="00EC175A" w:rsidP="00F104A7">
      <w:pPr>
        <w:pStyle w:val="NormalWeb"/>
        <w:spacing w:before="0" w:beforeAutospacing="0" w:after="169" w:afterAutospacing="0"/>
        <w:jc w:val="both"/>
        <w:rPr>
          <w:rFonts w:asciiTheme="minorHAnsi" w:hAnsiTheme="minorHAnsi" w:cs="Arial"/>
          <w:sz w:val="22"/>
          <w:szCs w:val="22"/>
          <w:shd w:val="clear" w:color="auto" w:fill="FFFFFF"/>
        </w:rPr>
      </w:pPr>
      <w:r w:rsidRPr="00F104A7">
        <w:rPr>
          <w:rFonts w:asciiTheme="minorHAnsi" w:hAnsiTheme="minorHAnsi"/>
          <w:b/>
          <w:sz w:val="22"/>
          <w:szCs w:val="22"/>
        </w:rPr>
        <w:t>Personnel Plan</w:t>
      </w:r>
    </w:p>
    <w:p w:rsidR="00EC175A" w:rsidRPr="00F104A7" w:rsidRDefault="00EC175A" w:rsidP="00F104A7">
      <w:pPr>
        <w:spacing w:line="240" w:lineRule="auto"/>
        <w:jc w:val="both"/>
        <w:rPr>
          <w:rFonts w:cs="Arial"/>
          <w:shd w:val="clear" w:color="auto" w:fill="FFFFFF"/>
        </w:rPr>
      </w:pPr>
      <w:r w:rsidRPr="00F104A7">
        <w:rPr>
          <w:rFonts w:cs="Arial"/>
          <w:shd w:val="clear" w:color="auto" w:fill="FFFFFF"/>
        </w:rPr>
        <w:t>The difference between supply and demand will indicate the future quantitative and qualitative need for personnel. This information has an effect on the recruitment and development planning of the personnel and on the measures taken.</w:t>
      </w:r>
    </w:p>
    <w:p w:rsidR="00EC175A" w:rsidRPr="00F104A7" w:rsidRDefault="00EC175A" w:rsidP="00F104A7">
      <w:pPr>
        <w:spacing w:line="240" w:lineRule="auto"/>
        <w:jc w:val="both"/>
        <w:rPr>
          <w:b/>
        </w:rPr>
      </w:pPr>
      <w:r w:rsidRPr="00F104A7">
        <w:rPr>
          <w:rFonts w:cs="Arial"/>
          <w:shd w:val="clear" w:color="auto" w:fill="FFFFFF"/>
        </w:rPr>
        <w:t xml:space="preserve">Example: </w:t>
      </w:r>
      <w:r w:rsidR="00BB51ED" w:rsidRPr="00F104A7">
        <w:rPr>
          <w:u w:val="single"/>
        </w:rPr>
        <w:t xml:space="preserve">ABC </w:t>
      </w:r>
      <w:r w:rsidR="00E229EC" w:rsidRPr="00F104A7">
        <w:rPr>
          <w:u w:val="single"/>
        </w:rPr>
        <w:t xml:space="preserve">Airline </w:t>
      </w:r>
      <w:r w:rsidR="00BB51ED" w:rsidRPr="00F104A7">
        <w:rPr>
          <w:u w:val="single"/>
        </w:rPr>
        <w:t>LLC</w:t>
      </w:r>
      <w:r w:rsidR="00BB089F" w:rsidRPr="00F104A7">
        <w:rPr>
          <w:u w:val="single"/>
        </w:rPr>
        <w:t xml:space="preserve"> t</w:t>
      </w:r>
      <w:r w:rsidR="00BB089F" w:rsidRPr="00F104A7">
        <w:rPr>
          <w:shd w:val="clear" w:color="auto" w:fill="FFFFFF"/>
        </w:rPr>
        <w:t>he staff will include 15</w:t>
      </w:r>
      <w:r w:rsidRPr="00F104A7">
        <w:rPr>
          <w:shd w:val="clear" w:color="auto" w:fill="FFFFFF"/>
        </w:rPr>
        <w:t xml:space="preserve"> full-time employees and </w:t>
      </w:r>
      <w:r w:rsidR="00BB089F" w:rsidRPr="00F104A7">
        <w:rPr>
          <w:shd w:val="clear" w:color="auto" w:fill="FFFFFF"/>
        </w:rPr>
        <w:t>5</w:t>
      </w:r>
      <w:r w:rsidRPr="00F104A7">
        <w:rPr>
          <w:shd w:val="clear" w:color="auto" w:fill="FFFFFF"/>
        </w:rPr>
        <w:t xml:space="preserve"> part-time employees, </w:t>
      </w:r>
      <w:r w:rsidR="006A7588" w:rsidRPr="00F104A7">
        <w:rPr>
          <w:shd w:val="clear" w:color="auto" w:fill="FFFFFF"/>
        </w:rPr>
        <w:t>who will work a total of 8</w:t>
      </w:r>
      <w:r w:rsidRPr="00F104A7">
        <w:rPr>
          <w:shd w:val="clear" w:color="auto" w:fill="FFFFFF"/>
        </w:rPr>
        <w:t>00 hours per week and generate an average weekly gross payroll of $</w:t>
      </w:r>
      <w:r w:rsidR="006A7588" w:rsidRPr="00F104A7">
        <w:rPr>
          <w:shd w:val="clear" w:color="auto" w:fill="FFFFFF"/>
        </w:rPr>
        <w:t>4,600</w:t>
      </w:r>
      <w:r w:rsidRPr="00F104A7">
        <w:rPr>
          <w:shd w:val="clear" w:color="auto" w:fill="FFFFFF"/>
        </w:rPr>
        <w:t xml:space="preserve"> for the first year in business.</w:t>
      </w:r>
    </w:p>
    <w:p w:rsidR="00EC175A" w:rsidRPr="00F104A7" w:rsidRDefault="00EC175A" w:rsidP="00F104A7">
      <w:pPr>
        <w:spacing w:line="240" w:lineRule="auto"/>
        <w:jc w:val="both"/>
        <w:rPr>
          <w:b/>
        </w:rPr>
      </w:pPr>
      <w:r w:rsidRPr="00F104A7">
        <w:rPr>
          <w:b/>
        </w:rPr>
        <w:t xml:space="preserve">Table: Personnel </w:t>
      </w:r>
    </w:p>
    <w:tbl>
      <w:tblPr>
        <w:tblW w:w="7680" w:type="dxa"/>
        <w:tblInd w:w="103" w:type="dxa"/>
        <w:tblLook w:val="04A0"/>
      </w:tblPr>
      <w:tblGrid>
        <w:gridCol w:w="3640"/>
        <w:gridCol w:w="1280"/>
        <w:gridCol w:w="1300"/>
        <w:gridCol w:w="1460"/>
      </w:tblGrid>
      <w:tr w:rsidR="008E0907" w:rsidRPr="00F104A7" w:rsidTr="008E0907">
        <w:trPr>
          <w:trHeight w:val="300"/>
        </w:trPr>
        <w:tc>
          <w:tcPr>
            <w:tcW w:w="7680" w:type="dxa"/>
            <w:gridSpan w:val="4"/>
            <w:tcBorders>
              <w:top w:val="single" w:sz="4" w:space="0" w:color="auto"/>
              <w:left w:val="single" w:sz="4" w:space="0" w:color="auto"/>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Personnel Plan</w:t>
            </w:r>
          </w:p>
        </w:tc>
      </w:tr>
      <w:tr w:rsidR="008E0907" w:rsidRPr="00F104A7"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8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1</w:t>
            </w:r>
          </w:p>
        </w:tc>
        <w:tc>
          <w:tcPr>
            <w:tcW w:w="130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2</w:t>
            </w:r>
          </w:p>
        </w:tc>
        <w:tc>
          <w:tcPr>
            <w:tcW w:w="146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3</w:t>
            </w:r>
          </w:p>
        </w:tc>
      </w:tr>
      <w:tr w:rsidR="008E0907" w:rsidRPr="00F104A7"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TL McClendon</w:t>
            </w:r>
          </w:p>
        </w:tc>
        <w:tc>
          <w:tcPr>
            <w:tcW w:w="128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$28,800</w:t>
            </w:r>
          </w:p>
        </w:tc>
        <w:tc>
          <w:tcPr>
            <w:tcW w:w="130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$32,000</w:t>
            </w:r>
          </w:p>
        </w:tc>
        <w:tc>
          <w:tcPr>
            <w:tcW w:w="146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$37,000</w:t>
            </w:r>
          </w:p>
        </w:tc>
      </w:tr>
      <w:tr w:rsidR="008E0907" w:rsidRPr="00F104A7"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Part-time Sales Rep</w:t>
            </w:r>
          </w:p>
        </w:tc>
        <w:tc>
          <w:tcPr>
            <w:tcW w:w="128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0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$10,000</w:t>
            </w:r>
          </w:p>
        </w:tc>
        <w:tc>
          <w:tcPr>
            <w:tcW w:w="146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$13,000</w:t>
            </w:r>
          </w:p>
        </w:tc>
      </w:tr>
      <w:tr w:rsidR="008E0907" w:rsidRPr="00F104A7"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Inventory/Office Mgmt.</w:t>
            </w:r>
          </w:p>
        </w:tc>
        <w:tc>
          <w:tcPr>
            <w:tcW w:w="128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$10,425</w:t>
            </w:r>
          </w:p>
        </w:tc>
        <w:tc>
          <w:tcPr>
            <w:tcW w:w="130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$28,000</w:t>
            </w:r>
          </w:p>
        </w:tc>
        <w:tc>
          <w:tcPr>
            <w:tcW w:w="146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$30,000</w:t>
            </w:r>
          </w:p>
        </w:tc>
      </w:tr>
      <w:tr w:rsidR="008E0907" w:rsidRPr="00F104A7"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lastRenderedPageBreak/>
              <w:t>Total People</w:t>
            </w:r>
          </w:p>
        </w:tc>
        <w:tc>
          <w:tcPr>
            <w:tcW w:w="128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w:t>
            </w:r>
          </w:p>
        </w:tc>
        <w:tc>
          <w:tcPr>
            <w:tcW w:w="130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w:t>
            </w:r>
          </w:p>
        </w:tc>
        <w:tc>
          <w:tcPr>
            <w:tcW w:w="146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w:t>
            </w:r>
          </w:p>
        </w:tc>
      </w:tr>
      <w:tr w:rsidR="008E0907" w:rsidRPr="00F104A7" w:rsidTr="008E0907">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Payroll</w:t>
            </w:r>
          </w:p>
        </w:tc>
        <w:tc>
          <w:tcPr>
            <w:tcW w:w="128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$39,225</w:t>
            </w:r>
          </w:p>
        </w:tc>
        <w:tc>
          <w:tcPr>
            <w:tcW w:w="130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$70,000</w:t>
            </w:r>
          </w:p>
        </w:tc>
        <w:tc>
          <w:tcPr>
            <w:tcW w:w="1460" w:type="dxa"/>
            <w:tcBorders>
              <w:top w:val="nil"/>
              <w:left w:val="nil"/>
              <w:bottom w:val="single" w:sz="4" w:space="0" w:color="auto"/>
              <w:right w:val="single" w:sz="4" w:space="0" w:color="auto"/>
            </w:tcBorders>
            <w:shd w:val="clear" w:color="auto" w:fill="auto"/>
            <w:hideMark/>
          </w:tcPr>
          <w:p w:rsidR="008E0907" w:rsidRPr="00F104A7" w:rsidRDefault="008E090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$80,000</w:t>
            </w:r>
          </w:p>
        </w:tc>
      </w:tr>
    </w:tbl>
    <w:p w:rsidR="00EC175A" w:rsidRPr="00F104A7" w:rsidRDefault="00EC175A" w:rsidP="00F104A7">
      <w:pPr>
        <w:spacing w:line="240" w:lineRule="auto"/>
        <w:jc w:val="both"/>
        <w:rPr>
          <w:b/>
        </w:rPr>
      </w:pPr>
    </w:p>
    <w:p w:rsidR="00EC175A" w:rsidRPr="00F104A7" w:rsidRDefault="00EC175A" w:rsidP="00F104A7">
      <w:pPr>
        <w:spacing w:line="240" w:lineRule="auto"/>
        <w:jc w:val="both"/>
        <w:rPr>
          <w:b/>
        </w:rPr>
      </w:pPr>
      <w:r w:rsidRPr="00F104A7">
        <w:rPr>
          <w:b/>
        </w:rPr>
        <w:t xml:space="preserve"> Financial Plan </w:t>
      </w:r>
    </w:p>
    <w:p w:rsidR="00EC175A" w:rsidRPr="00F104A7" w:rsidRDefault="00EC175A" w:rsidP="00F104A7">
      <w:pPr>
        <w:shd w:val="clear" w:color="auto" w:fill="FFFFFF"/>
        <w:spacing w:after="0" w:line="240" w:lineRule="auto"/>
        <w:jc w:val="both"/>
        <w:rPr>
          <w:rFonts w:eastAsia="Times New Roman" w:cs="Arial"/>
          <w:lang w:val="en-IN" w:eastAsia="en-IN"/>
        </w:rPr>
      </w:pPr>
      <w:r w:rsidRPr="00F104A7">
        <w:rPr>
          <w:rFonts w:eastAsia="Times New Roman" w:cs="Arial"/>
          <w:bCs/>
          <w:lang w:val="en-IN" w:eastAsia="en-IN"/>
        </w:rPr>
        <w:t>Financial planning</w:t>
      </w:r>
      <w:r w:rsidRPr="00F104A7">
        <w:rPr>
          <w:rFonts w:eastAsia="Times New Roman" w:cs="Arial"/>
          <w:lang w:val="en-IN" w:eastAsia="en-IN"/>
        </w:rPr>
        <w:t xml:space="preserve"> is the task of determining how a business will afford to achieve its strategic goals and objectives. </w:t>
      </w:r>
    </w:p>
    <w:p w:rsidR="00EC175A" w:rsidRPr="00F104A7" w:rsidRDefault="00EC175A" w:rsidP="00F104A7">
      <w:pPr>
        <w:shd w:val="clear" w:color="auto" w:fill="FFFFFF"/>
        <w:spacing w:after="0" w:line="240" w:lineRule="auto"/>
        <w:jc w:val="both"/>
        <w:rPr>
          <w:rFonts w:eastAsia="Times New Roman" w:cs="Arial"/>
          <w:lang w:val="en-IN" w:eastAsia="en-IN"/>
        </w:rPr>
      </w:pPr>
    </w:p>
    <w:p w:rsidR="00EC175A" w:rsidRPr="00F104A7" w:rsidRDefault="00EC175A" w:rsidP="00F104A7">
      <w:pPr>
        <w:shd w:val="clear" w:color="auto" w:fill="FFFFFF"/>
        <w:spacing w:after="0" w:line="240" w:lineRule="auto"/>
        <w:jc w:val="both"/>
        <w:rPr>
          <w:shd w:val="clear" w:color="auto" w:fill="FFFFFF"/>
        </w:rPr>
      </w:pPr>
      <w:r w:rsidRPr="00F104A7">
        <w:rPr>
          <w:rFonts w:eastAsia="Times New Roman" w:cs="Arial"/>
          <w:lang w:val="en-IN" w:eastAsia="en-IN"/>
        </w:rPr>
        <w:t xml:space="preserve">Example: </w:t>
      </w:r>
      <w:r w:rsidR="005E3FBF" w:rsidRPr="00F104A7">
        <w:rPr>
          <w:shd w:val="clear" w:color="auto" w:fill="FFFFFF"/>
        </w:rPr>
        <w:t xml:space="preserve">Once the company reaches a sufficient level of profitability and accumulates a cash reserve, </w:t>
      </w:r>
      <w:r w:rsidR="00BB51ED" w:rsidRPr="00F104A7">
        <w:rPr>
          <w:u w:val="single"/>
        </w:rPr>
        <w:t xml:space="preserve">ABC </w:t>
      </w:r>
      <w:r w:rsidR="00E229EC" w:rsidRPr="00F104A7">
        <w:rPr>
          <w:u w:val="single"/>
        </w:rPr>
        <w:t xml:space="preserve">Airline </w:t>
      </w:r>
      <w:r w:rsidR="00BB51ED" w:rsidRPr="00F104A7">
        <w:rPr>
          <w:u w:val="single"/>
        </w:rPr>
        <w:t>LLC</w:t>
      </w:r>
      <w:r w:rsidR="00624830" w:rsidRPr="00F104A7">
        <w:rPr>
          <w:u w:val="single"/>
        </w:rPr>
        <w:t>’s</w:t>
      </w:r>
      <w:r w:rsidR="00624830" w:rsidRPr="00F104A7">
        <w:rPr>
          <w:shd w:val="clear" w:color="auto" w:fill="FFFFFF"/>
        </w:rPr>
        <w:t xml:space="preserve"> plan</w:t>
      </w:r>
      <w:r w:rsidR="005E3FBF" w:rsidRPr="00F104A7">
        <w:rPr>
          <w:shd w:val="clear" w:color="auto" w:fill="FFFFFF"/>
        </w:rPr>
        <w:t xml:space="preserve"> to invest 50% of profits in research and development of new products, existing product and operational improvements, and to expand marketing and sales efforts to foreign markets. 38% of profits will be invested in low risk financial instruments.</w:t>
      </w:r>
    </w:p>
    <w:p w:rsidR="00372FC2" w:rsidRPr="00F104A7" w:rsidRDefault="00372FC2" w:rsidP="00F104A7">
      <w:pPr>
        <w:shd w:val="clear" w:color="auto" w:fill="FFFFFF"/>
        <w:spacing w:after="0" w:line="240" w:lineRule="auto"/>
        <w:jc w:val="both"/>
        <w:rPr>
          <w:b/>
        </w:rPr>
      </w:pPr>
    </w:p>
    <w:p w:rsidR="00824A41" w:rsidRPr="00F104A7" w:rsidRDefault="00824A41" w:rsidP="00F104A7">
      <w:pPr>
        <w:shd w:val="clear" w:color="auto" w:fill="FFFFFF"/>
        <w:spacing w:after="0" w:line="240" w:lineRule="auto"/>
        <w:jc w:val="both"/>
        <w:rPr>
          <w:rFonts w:eastAsia="Times New Roman" w:cs="Arial"/>
          <w:lang w:val="en-IN" w:eastAsia="en-IN"/>
        </w:rPr>
      </w:pPr>
    </w:p>
    <w:p w:rsidR="00824A41" w:rsidRPr="00F104A7" w:rsidRDefault="00824A41" w:rsidP="00F104A7">
      <w:pPr>
        <w:spacing w:line="240" w:lineRule="auto"/>
        <w:jc w:val="both"/>
        <w:rPr>
          <w:b/>
        </w:rPr>
      </w:pPr>
      <w:r w:rsidRPr="00F104A7">
        <w:rPr>
          <w:b/>
        </w:rPr>
        <w:t>Important Assumptions</w:t>
      </w:r>
    </w:p>
    <w:p w:rsidR="00824A41" w:rsidRPr="00F104A7" w:rsidRDefault="00824A41" w:rsidP="00F104A7">
      <w:pPr>
        <w:spacing w:line="240" w:lineRule="auto"/>
        <w:jc w:val="both"/>
        <w:rPr>
          <w:b/>
        </w:rPr>
      </w:pPr>
      <w:r w:rsidRPr="00F104A7">
        <w:rPr>
          <w:rFonts w:cs="Arial"/>
          <w:shd w:val="clear" w:color="auto" w:fill="FFFFFF"/>
        </w:rPr>
        <w:t xml:space="preserve">Entrepreneurs often make two basic assumptions about a new </w:t>
      </w:r>
      <w:r w:rsidR="00E229EC" w:rsidRPr="00F104A7">
        <w:rPr>
          <w:rFonts w:cs="Arial"/>
          <w:shd w:val="clear" w:color="auto" w:fill="FFFFFF"/>
        </w:rPr>
        <w:t xml:space="preserve">Airline </w:t>
      </w:r>
      <w:r w:rsidR="00E033F2" w:rsidRPr="00F104A7">
        <w:rPr>
          <w:rFonts w:cs="Arial"/>
          <w:shd w:val="clear" w:color="auto" w:fill="FFFFFF"/>
        </w:rPr>
        <w:t xml:space="preserve"> </w:t>
      </w:r>
      <w:r w:rsidR="00DE2A72" w:rsidRPr="00F104A7">
        <w:rPr>
          <w:rFonts w:cs="Arial"/>
          <w:shd w:val="clear" w:color="auto" w:fill="FFFFFF"/>
        </w:rPr>
        <w:t>product</w:t>
      </w:r>
      <w:r w:rsidRPr="00F104A7">
        <w:rPr>
          <w:rFonts w:cs="Arial"/>
          <w:shd w:val="clear" w:color="auto" w:fill="FFFFFF"/>
        </w:rPr>
        <w:t xml:space="preserve"> business: that they have product consumers will want and that the </w:t>
      </w:r>
      <w:r w:rsidR="00E229EC" w:rsidRPr="00F104A7">
        <w:rPr>
          <w:rFonts w:cs="Arial"/>
          <w:shd w:val="clear" w:color="auto" w:fill="FFFFFF"/>
        </w:rPr>
        <w:t xml:space="preserve">Airline </w:t>
      </w:r>
      <w:r w:rsidR="00DE2A72" w:rsidRPr="00F104A7">
        <w:rPr>
          <w:rFonts w:cs="Arial"/>
          <w:shd w:val="clear" w:color="auto" w:fill="FFFFFF"/>
        </w:rPr>
        <w:t xml:space="preserve"> product</w:t>
      </w:r>
      <w:r w:rsidRPr="00F104A7">
        <w:rPr>
          <w:rFonts w:cs="Arial"/>
          <w:shd w:val="clear" w:color="auto" w:fill="FFFFFF"/>
        </w:rPr>
        <w:t xml:space="preserve"> business owner can make and sell the product profitably. An investor or partner will want to see that you’ve done you are homework and can support more key assumptions than those two, with research and data.</w:t>
      </w:r>
    </w:p>
    <w:p w:rsidR="00824A41" w:rsidRPr="00F104A7" w:rsidRDefault="00824A41" w:rsidP="00F104A7">
      <w:pPr>
        <w:spacing w:line="240" w:lineRule="auto"/>
        <w:jc w:val="both"/>
        <w:rPr>
          <w:b/>
        </w:rPr>
      </w:pPr>
      <w:r w:rsidRPr="00F104A7">
        <w:rPr>
          <w:b/>
        </w:rPr>
        <w:t xml:space="preserve">Table: General Assumptions </w:t>
      </w:r>
    </w:p>
    <w:tbl>
      <w:tblPr>
        <w:tblW w:w="7680" w:type="dxa"/>
        <w:tblInd w:w="103" w:type="dxa"/>
        <w:tblLook w:val="04A0"/>
      </w:tblPr>
      <w:tblGrid>
        <w:gridCol w:w="3640"/>
        <w:gridCol w:w="1280"/>
        <w:gridCol w:w="1300"/>
        <w:gridCol w:w="1460"/>
      </w:tblGrid>
      <w:tr w:rsidR="00824A41" w:rsidRPr="00F104A7" w:rsidTr="00824A41">
        <w:trPr>
          <w:trHeight w:val="300"/>
        </w:trPr>
        <w:tc>
          <w:tcPr>
            <w:tcW w:w="7680" w:type="dxa"/>
            <w:gridSpan w:val="4"/>
            <w:tcBorders>
              <w:top w:val="single" w:sz="4" w:space="0" w:color="auto"/>
              <w:left w:val="single" w:sz="4" w:space="0" w:color="auto"/>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General Assumptions</w:t>
            </w:r>
          </w:p>
        </w:tc>
      </w:tr>
      <w:tr w:rsidR="00824A41" w:rsidRPr="00F104A7"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8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1</w:t>
            </w:r>
          </w:p>
        </w:tc>
        <w:tc>
          <w:tcPr>
            <w:tcW w:w="130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2</w:t>
            </w:r>
          </w:p>
        </w:tc>
        <w:tc>
          <w:tcPr>
            <w:tcW w:w="146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3</w:t>
            </w:r>
          </w:p>
        </w:tc>
      </w:tr>
      <w:tr w:rsidR="00824A41" w:rsidRPr="00F104A7"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Plan Month</w:t>
            </w:r>
          </w:p>
        </w:tc>
        <w:tc>
          <w:tcPr>
            <w:tcW w:w="128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w:t>
            </w:r>
          </w:p>
        </w:tc>
        <w:tc>
          <w:tcPr>
            <w:tcW w:w="130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w:t>
            </w:r>
          </w:p>
        </w:tc>
        <w:tc>
          <w:tcPr>
            <w:tcW w:w="146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w:t>
            </w:r>
          </w:p>
        </w:tc>
      </w:tr>
      <w:tr w:rsidR="00824A41" w:rsidRPr="00F104A7"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Current Interest Rate</w:t>
            </w:r>
          </w:p>
        </w:tc>
        <w:tc>
          <w:tcPr>
            <w:tcW w:w="128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130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146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r>
      <w:tr w:rsidR="00824A41" w:rsidRPr="00F104A7"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Long-term Interest Rate</w:t>
            </w:r>
          </w:p>
        </w:tc>
        <w:tc>
          <w:tcPr>
            <w:tcW w:w="128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130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146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r>
      <w:tr w:rsidR="00824A41" w:rsidRPr="00F104A7"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Tax Rate</w:t>
            </w:r>
          </w:p>
        </w:tc>
        <w:tc>
          <w:tcPr>
            <w:tcW w:w="128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c>
          <w:tcPr>
            <w:tcW w:w="130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c>
          <w:tcPr>
            <w:tcW w:w="146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r>
      <w:tr w:rsidR="00824A41" w:rsidRPr="00F104A7" w:rsidTr="00824A41">
        <w:trPr>
          <w:trHeight w:val="300"/>
        </w:trPr>
        <w:tc>
          <w:tcPr>
            <w:tcW w:w="3640" w:type="dxa"/>
            <w:tcBorders>
              <w:top w:val="nil"/>
              <w:left w:val="single" w:sz="4" w:space="0" w:color="auto"/>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Other</w:t>
            </w:r>
          </w:p>
        </w:tc>
        <w:tc>
          <w:tcPr>
            <w:tcW w:w="128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0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60" w:type="dxa"/>
            <w:tcBorders>
              <w:top w:val="nil"/>
              <w:left w:val="nil"/>
              <w:bottom w:val="single" w:sz="4" w:space="0" w:color="auto"/>
              <w:right w:val="single" w:sz="4" w:space="0" w:color="auto"/>
            </w:tcBorders>
            <w:shd w:val="clear" w:color="auto" w:fill="auto"/>
            <w:hideMark/>
          </w:tcPr>
          <w:p w:rsidR="00824A41" w:rsidRPr="00F104A7" w:rsidRDefault="00824A41"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bl>
    <w:p w:rsidR="00824A41" w:rsidRPr="00F104A7" w:rsidRDefault="00824A41" w:rsidP="00F104A7">
      <w:pPr>
        <w:spacing w:line="240" w:lineRule="auto"/>
        <w:jc w:val="both"/>
        <w:rPr>
          <w:b/>
        </w:rPr>
      </w:pPr>
    </w:p>
    <w:p w:rsidR="00B7631E" w:rsidRPr="00F104A7" w:rsidRDefault="00B7631E" w:rsidP="00F104A7">
      <w:pPr>
        <w:spacing w:line="240" w:lineRule="auto"/>
        <w:jc w:val="both"/>
      </w:pPr>
    </w:p>
    <w:p w:rsidR="00B7631E" w:rsidRPr="00F104A7" w:rsidRDefault="00B7631E" w:rsidP="00F104A7">
      <w:pPr>
        <w:spacing w:line="240" w:lineRule="auto"/>
        <w:jc w:val="both"/>
        <w:rPr>
          <w:b/>
        </w:rPr>
      </w:pPr>
      <w:r w:rsidRPr="00F104A7">
        <w:rPr>
          <w:b/>
        </w:rPr>
        <w:t xml:space="preserve">Projected Profit and Loss </w:t>
      </w:r>
    </w:p>
    <w:p w:rsidR="00B7631E" w:rsidRPr="00F104A7" w:rsidRDefault="009D0FAB" w:rsidP="00F104A7">
      <w:pPr>
        <w:spacing w:line="240" w:lineRule="auto"/>
        <w:jc w:val="both"/>
        <w:rPr>
          <w:rFonts w:cs="Helvetica"/>
          <w:shd w:val="clear" w:color="auto" w:fill="FFFFFF"/>
        </w:rPr>
      </w:pPr>
      <w:r w:rsidRPr="00F104A7">
        <w:rPr>
          <w:rFonts w:cs="Helvetica"/>
          <w:shd w:val="clear" w:color="auto" w:fill="FFFFFF"/>
        </w:rPr>
        <w:t>The</w:t>
      </w:r>
      <w:r w:rsidR="00B7631E" w:rsidRPr="00F104A7">
        <w:rPr>
          <w:rFonts w:cs="Helvetica"/>
          <w:shd w:val="clear" w:color="auto" w:fill="FFFFFF"/>
        </w:rPr>
        <w:t xml:space="preserve"> projected profit and loss statement will list revenues, your cost for services provided, operating expenses, and net income or loss. Depending on whether you are preparing a projected profit and loss statement for an existing business or a start up enterprise, you may have some difficulty coming up with reliable estimates. </w:t>
      </w:r>
    </w:p>
    <w:p w:rsidR="00B7631E" w:rsidRPr="00F104A7" w:rsidRDefault="00B7631E" w:rsidP="00F104A7">
      <w:pPr>
        <w:spacing w:line="240" w:lineRule="auto"/>
        <w:jc w:val="both"/>
        <w:rPr>
          <w:shd w:val="clear" w:color="auto" w:fill="FFFFFF"/>
        </w:rPr>
      </w:pPr>
      <w:r w:rsidRPr="00F104A7">
        <w:rPr>
          <w:rFonts w:cs="Helvetica"/>
          <w:shd w:val="clear" w:color="auto" w:fill="FFFFFF"/>
        </w:rPr>
        <w:t xml:space="preserve">Example: </w:t>
      </w:r>
      <w:r w:rsidR="00BB51ED" w:rsidRPr="00F104A7">
        <w:rPr>
          <w:u w:val="single"/>
        </w:rPr>
        <w:t xml:space="preserve">ABC </w:t>
      </w:r>
      <w:r w:rsidR="00E229EC" w:rsidRPr="00F104A7">
        <w:rPr>
          <w:u w:val="single"/>
        </w:rPr>
        <w:t xml:space="preserve">Airline </w:t>
      </w:r>
      <w:r w:rsidR="00BB51ED" w:rsidRPr="00F104A7">
        <w:rPr>
          <w:u w:val="single"/>
        </w:rPr>
        <w:t>LLC</w:t>
      </w:r>
      <w:r w:rsidRPr="00F104A7">
        <w:rPr>
          <w:u w:val="single"/>
        </w:rPr>
        <w:t xml:space="preserve">‘s </w:t>
      </w:r>
      <w:r w:rsidRPr="00F104A7">
        <w:rPr>
          <w:shd w:val="clear" w:color="auto" w:fill="FFFFFF"/>
        </w:rPr>
        <w:t>Month-by-month assumptions for profit and loss are as follows, shown in chart &amp; table.</w:t>
      </w:r>
    </w:p>
    <w:p w:rsidR="00B7631E" w:rsidRPr="00F104A7" w:rsidRDefault="00B7631E" w:rsidP="00F104A7">
      <w:pPr>
        <w:spacing w:line="240" w:lineRule="auto"/>
        <w:jc w:val="both"/>
        <w:rPr>
          <w:b/>
        </w:rPr>
      </w:pPr>
      <w:r w:rsidRPr="00F104A7">
        <w:rPr>
          <w:b/>
        </w:rPr>
        <w:t xml:space="preserve">Chart: Profit Monthly </w:t>
      </w:r>
    </w:p>
    <w:p w:rsidR="00B7631E" w:rsidRPr="00F104A7" w:rsidRDefault="00B7631E" w:rsidP="00F104A7">
      <w:pPr>
        <w:spacing w:line="240" w:lineRule="auto"/>
        <w:jc w:val="both"/>
        <w:rPr>
          <w:b/>
        </w:rPr>
      </w:pPr>
    </w:p>
    <w:p w:rsidR="00B7631E" w:rsidRPr="00F104A7" w:rsidRDefault="00B7631E" w:rsidP="00F104A7">
      <w:pPr>
        <w:spacing w:line="240" w:lineRule="auto"/>
        <w:jc w:val="both"/>
        <w:rPr>
          <w:b/>
        </w:rPr>
      </w:pPr>
      <w:r w:rsidRPr="00F104A7">
        <w:rPr>
          <w:b/>
          <w:noProof/>
          <w:lang w:val="en-IN" w:eastAsia="en-IN"/>
        </w:rPr>
        <w:lastRenderedPageBreak/>
        <w:drawing>
          <wp:inline distT="0" distB="0" distL="0" distR="0">
            <wp:extent cx="5731510" cy="3310288"/>
            <wp:effectExtent l="19050" t="0" r="21590" b="4412"/>
            <wp:docPr id="5" name="Objec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0FAB" w:rsidRPr="00F104A7" w:rsidRDefault="009D0FAB" w:rsidP="00F104A7">
      <w:pPr>
        <w:spacing w:line="240" w:lineRule="auto"/>
        <w:jc w:val="both"/>
        <w:rPr>
          <w:b/>
        </w:rPr>
      </w:pPr>
    </w:p>
    <w:p w:rsidR="00B7631E" w:rsidRPr="00F104A7" w:rsidRDefault="00B7631E" w:rsidP="00F104A7">
      <w:pPr>
        <w:spacing w:line="240" w:lineRule="auto"/>
        <w:jc w:val="both"/>
        <w:rPr>
          <w:b/>
        </w:rPr>
      </w:pPr>
      <w:r w:rsidRPr="00F104A7">
        <w:rPr>
          <w:b/>
        </w:rPr>
        <w:t xml:space="preserve">Chart: Gross Margin Monthly </w:t>
      </w:r>
    </w:p>
    <w:p w:rsidR="00B7631E" w:rsidRPr="00F104A7" w:rsidRDefault="00B7631E" w:rsidP="00F104A7">
      <w:pPr>
        <w:spacing w:line="240" w:lineRule="auto"/>
        <w:jc w:val="both"/>
        <w:rPr>
          <w:b/>
        </w:rPr>
      </w:pPr>
    </w:p>
    <w:p w:rsidR="00B7631E" w:rsidRPr="00F104A7" w:rsidRDefault="00B7631E" w:rsidP="00F104A7">
      <w:pPr>
        <w:spacing w:line="240" w:lineRule="auto"/>
        <w:jc w:val="both"/>
        <w:rPr>
          <w:b/>
        </w:rPr>
      </w:pPr>
      <w:r w:rsidRPr="00F104A7">
        <w:rPr>
          <w:b/>
          <w:noProof/>
          <w:lang w:val="en-IN" w:eastAsia="en-IN"/>
        </w:rPr>
        <w:drawing>
          <wp:inline distT="0" distB="0" distL="0" distR="0">
            <wp:extent cx="5731510" cy="3310288"/>
            <wp:effectExtent l="19050" t="0" r="21590" b="4412"/>
            <wp:docPr id="7" name="Object 3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D0FAB" w:rsidRPr="00F104A7" w:rsidRDefault="009D0FAB" w:rsidP="00F104A7">
      <w:pPr>
        <w:spacing w:line="240" w:lineRule="auto"/>
        <w:jc w:val="both"/>
        <w:rPr>
          <w:b/>
        </w:rPr>
      </w:pPr>
    </w:p>
    <w:p w:rsidR="00B7631E" w:rsidRPr="00F104A7" w:rsidRDefault="00B7631E" w:rsidP="00F104A7">
      <w:pPr>
        <w:spacing w:line="240" w:lineRule="auto"/>
        <w:jc w:val="both"/>
        <w:rPr>
          <w:b/>
        </w:rPr>
      </w:pPr>
      <w:r w:rsidRPr="00F104A7">
        <w:rPr>
          <w:b/>
        </w:rPr>
        <w:t>Chart: Gross Margin Yearly</w:t>
      </w:r>
    </w:p>
    <w:p w:rsidR="00B7631E" w:rsidRPr="00F104A7" w:rsidRDefault="00B7631E" w:rsidP="00F104A7">
      <w:pPr>
        <w:spacing w:line="240" w:lineRule="auto"/>
        <w:jc w:val="both"/>
        <w:rPr>
          <w:b/>
        </w:rPr>
      </w:pPr>
    </w:p>
    <w:p w:rsidR="00B7631E" w:rsidRPr="00F104A7" w:rsidRDefault="00B7631E" w:rsidP="00F104A7">
      <w:pPr>
        <w:spacing w:line="240" w:lineRule="auto"/>
        <w:jc w:val="both"/>
        <w:rPr>
          <w:b/>
        </w:rPr>
      </w:pPr>
      <w:r w:rsidRPr="00F104A7">
        <w:rPr>
          <w:b/>
          <w:noProof/>
          <w:lang w:val="en-IN" w:eastAsia="en-IN"/>
        </w:rPr>
        <w:lastRenderedPageBreak/>
        <w:drawing>
          <wp:inline distT="0" distB="0" distL="0" distR="0">
            <wp:extent cx="5731510" cy="3310288"/>
            <wp:effectExtent l="19050" t="0" r="21590" b="4412"/>
            <wp:docPr id="8" name="Object 4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D0FAB" w:rsidRPr="00F104A7" w:rsidRDefault="009D0FAB" w:rsidP="00F104A7">
      <w:pPr>
        <w:spacing w:line="240" w:lineRule="auto"/>
        <w:jc w:val="both"/>
        <w:rPr>
          <w:b/>
        </w:rPr>
      </w:pPr>
    </w:p>
    <w:p w:rsidR="00B7631E" w:rsidRPr="00F104A7" w:rsidRDefault="00B7631E" w:rsidP="00F104A7">
      <w:pPr>
        <w:spacing w:line="240" w:lineRule="auto"/>
        <w:jc w:val="both"/>
        <w:rPr>
          <w:shd w:val="clear" w:color="auto" w:fill="FFFFFF"/>
        </w:rPr>
      </w:pPr>
      <w:r w:rsidRPr="00F104A7">
        <w:t xml:space="preserve">Example: </w:t>
      </w:r>
      <w:r w:rsidR="00BB51ED" w:rsidRPr="00F104A7">
        <w:rPr>
          <w:u w:val="single"/>
        </w:rPr>
        <w:t xml:space="preserve">ABC </w:t>
      </w:r>
      <w:r w:rsidR="00E229EC" w:rsidRPr="00F104A7">
        <w:rPr>
          <w:u w:val="single"/>
        </w:rPr>
        <w:t xml:space="preserve">Airline </w:t>
      </w:r>
      <w:r w:rsidR="00BB51ED" w:rsidRPr="00F104A7">
        <w:rPr>
          <w:u w:val="single"/>
        </w:rPr>
        <w:t>LLC</w:t>
      </w:r>
      <w:r w:rsidRPr="00F104A7">
        <w:rPr>
          <w:u w:val="single"/>
        </w:rPr>
        <w:t xml:space="preserve">‘s </w:t>
      </w:r>
      <w:r w:rsidRPr="00F104A7">
        <w:t xml:space="preserve">gross margin same-day collection is critical, and is reasonable and customary in the </w:t>
      </w:r>
      <w:r w:rsidR="00E229EC" w:rsidRPr="00F104A7">
        <w:t xml:space="preserve">Airline </w:t>
      </w:r>
      <w:r w:rsidRPr="00F104A7">
        <w:t xml:space="preserve"> industry. The yearly gross margin is shown below on table.</w:t>
      </w:r>
    </w:p>
    <w:p w:rsidR="00B7631E" w:rsidRPr="00F104A7" w:rsidRDefault="00B7631E" w:rsidP="00F104A7">
      <w:pPr>
        <w:spacing w:line="240" w:lineRule="auto"/>
        <w:jc w:val="both"/>
        <w:rPr>
          <w:b/>
        </w:rPr>
      </w:pPr>
      <w:r w:rsidRPr="00F104A7">
        <w:rPr>
          <w:b/>
        </w:rPr>
        <w:t xml:space="preserve">Table: Profit and Loss </w:t>
      </w:r>
    </w:p>
    <w:tbl>
      <w:tblPr>
        <w:tblW w:w="8720" w:type="dxa"/>
        <w:tblInd w:w="103" w:type="dxa"/>
        <w:tblLook w:val="04A0"/>
      </w:tblPr>
      <w:tblGrid>
        <w:gridCol w:w="4180"/>
        <w:gridCol w:w="1460"/>
        <w:gridCol w:w="1480"/>
        <w:gridCol w:w="1600"/>
      </w:tblGrid>
      <w:tr w:rsidR="00105CEB" w:rsidRPr="00F104A7" w:rsidTr="00105CEB">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Pro Forma Profit and Loss</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3</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Sales</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FE54A6"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$148,802</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FE54A6"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w:t>
            </w:r>
            <w:r w:rsidR="00105CEB" w:rsidRPr="00F104A7">
              <w:rPr>
                <w:rFonts w:eastAsia="Times New Roman" w:cs="Times New Roman"/>
                <w:lang w:val="en-IN" w:eastAsia="en-IN"/>
              </w:rPr>
              <w:t>3,18</w:t>
            </w:r>
            <w:r w:rsidRPr="00F104A7">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FE54A6"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$348,767</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Direct Cost of Sales</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$39,600</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$67,145</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$72,607</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Other Costs of Goods</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Cost of Sales</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$39,600</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$67,145</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$72,607</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Gross Margin</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$104,200</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$156,035</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$176,141</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Gross Margin %</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72.46%</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69.91%</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70.81%</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Expenses</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Payroll</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$39,225</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$70,000</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$80,000</w:t>
            </w:r>
          </w:p>
        </w:tc>
      </w:tr>
      <w:tr w:rsidR="00105CEB" w:rsidRPr="00F104A7" w:rsidTr="00105CEB">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Sales and Marketing and Other Expenses</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$5,000</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$5,000</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$5,000</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Depreciation</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Rent</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$20,400</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$20,400</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$20,400</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Utilities</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Insurance</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$238</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$238</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$238</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Payroll Taxes</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Web site management</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$6,400</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$12,000</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$15,000</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Business travel</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$6,000</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$8,000</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$10,000</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Miscellaneous</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$5,000</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Operating Expenses</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$82,063</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$121,038</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$138,038</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Profit Before Interest and Taxes</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w:t>
            </w:r>
            <w:r w:rsidR="00FE54A6" w:rsidRPr="00F104A7">
              <w:rPr>
                <w:rFonts w:eastAsia="Times New Roman" w:cs="Times New Roman"/>
                <w:lang w:val="en-IN" w:eastAsia="en-IN"/>
              </w:rPr>
              <w:t>567</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$34,</w:t>
            </w:r>
            <w:r w:rsidR="00FE54A6" w:rsidRPr="00F104A7">
              <w:rPr>
                <w:rFonts w:eastAsia="Times New Roman" w:cs="Times New Roman"/>
                <w:lang w:val="en-IN" w:eastAsia="en-IN"/>
              </w:rPr>
              <w:t>432</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$38,</w:t>
            </w:r>
            <w:r w:rsidR="00FE54A6" w:rsidRPr="00F104A7">
              <w:rPr>
                <w:rFonts w:eastAsia="Times New Roman" w:cs="Times New Roman"/>
                <w:lang w:val="en-IN" w:eastAsia="en-IN"/>
              </w:rPr>
              <w:t>086</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lastRenderedPageBreak/>
              <w:t>EBITDA</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$22,137</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$34,997</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$38,103</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Interest Expense</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$4,461</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$3,506</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$2,510</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Taxes Incurred</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$5,303</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$9,447</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$10,678</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Net Profit</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$12,374</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$22,044</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$24,915</w:t>
            </w:r>
          </w:p>
        </w:tc>
      </w:tr>
      <w:tr w:rsidR="00105CEB" w:rsidRPr="00F104A7" w:rsidTr="00105CEB">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105CEB" w:rsidRPr="00F104A7" w:rsidRDefault="00105CEB"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Net Profit/Sales</w:t>
            </w:r>
          </w:p>
        </w:tc>
        <w:tc>
          <w:tcPr>
            <w:tcW w:w="1460" w:type="dxa"/>
            <w:tcBorders>
              <w:top w:val="nil"/>
              <w:left w:val="nil"/>
              <w:bottom w:val="single" w:sz="4" w:space="0" w:color="auto"/>
              <w:right w:val="single" w:sz="4" w:space="0" w:color="auto"/>
            </w:tcBorders>
            <w:shd w:val="clear" w:color="auto" w:fill="auto"/>
            <w:hideMark/>
          </w:tcPr>
          <w:p w:rsidR="00105CEB" w:rsidRPr="00F104A7" w:rsidRDefault="001F60B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8.71</w:t>
            </w:r>
            <w:r w:rsidR="00105CEB" w:rsidRPr="00F104A7">
              <w:rPr>
                <w:rFonts w:eastAsia="Times New Roman" w:cs="Times New Roman"/>
                <w:lang w:val="en-IN" w:eastAsia="en-IN"/>
              </w:rPr>
              <w:t>%</w:t>
            </w:r>
          </w:p>
        </w:tc>
        <w:tc>
          <w:tcPr>
            <w:tcW w:w="1480" w:type="dxa"/>
            <w:tcBorders>
              <w:top w:val="nil"/>
              <w:left w:val="nil"/>
              <w:bottom w:val="single" w:sz="4" w:space="0" w:color="auto"/>
              <w:right w:val="single" w:sz="4" w:space="0" w:color="auto"/>
            </w:tcBorders>
            <w:shd w:val="clear" w:color="auto" w:fill="auto"/>
            <w:hideMark/>
          </w:tcPr>
          <w:p w:rsidR="00105CEB" w:rsidRPr="00F104A7" w:rsidRDefault="001F60B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9.7</w:t>
            </w:r>
            <w:r w:rsidR="00105CEB" w:rsidRPr="00F104A7">
              <w:rPr>
                <w:rFonts w:eastAsia="Times New Roman" w:cs="Times New Roman"/>
                <w:lang w:val="en-IN" w:eastAsia="en-IN"/>
              </w:rPr>
              <w:t>8%</w:t>
            </w:r>
          </w:p>
        </w:tc>
        <w:tc>
          <w:tcPr>
            <w:tcW w:w="1600" w:type="dxa"/>
            <w:tcBorders>
              <w:top w:val="nil"/>
              <w:left w:val="nil"/>
              <w:bottom w:val="single" w:sz="4" w:space="0" w:color="auto"/>
              <w:right w:val="single" w:sz="4" w:space="0" w:color="auto"/>
            </w:tcBorders>
            <w:shd w:val="clear" w:color="auto" w:fill="auto"/>
            <w:hideMark/>
          </w:tcPr>
          <w:p w:rsidR="00105CEB" w:rsidRPr="00F104A7" w:rsidRDefault="001F60B7"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11</w:t>
            </w:r>
            <w:r w:rsidR="00105CEB" w:rsidRPr="00F104A7">
              <w:rPr>
                <w:rFonts w:eastAsia="Times New Roman" w:cs="Times New Roman"/>
                <w:lang w:val="en-IN" w:eastAsia="en-IN"/>
              </w:rPr>
              <w:t>.02%</w:t>
            </w:r>
          </w:p>
        </w:tc>
      </w:tr>
    </w:tbl>
    <w:p w:rsidR="00B7631E" w:rsidRPr="00F104A7" w:rsidRDefault="00B7631E" w:rsidP="00F104A7">
      <w:pPr>
        <w:spacing w:line="240" w:lineRule="auto"/>
        <w:jc w:val="both"/>
        <w:rPr>
          <w:b/>
        </w:rPr>
      </w:pPr>
    </w:p>
    <w:p w:rsidR="00D65647" w:rsidRPr="00F104A7" w:rsidRDefault="00D65647" w:rsidP="00F104A7">
      <w:pPr>
        <w:shd w:val="clear" w:color="auto" w:fill="FFFFFF"/>
        <w:spacing w:after="0" w:line="240" w:lineRule="auto"/>
        <w:jc w:val="both"/>
        <w:rPr>
          <w:b/>
        </w:rPr>
      </w:pPr>
    </w:p>
    <w:p w:rsidR="00D65647" w:rsidRPr="00F104A7" w:rsidRDefault="00D65647" w:rsidP="00F104A7">
      <w:pPr>
        <w:spacing w:line="240" w:lineRule="auto"/>
        <w:jc w:val="both"/>
        <w:rPr>
          <w:b/>
        </w:rPr>
      </w:pPr>
      <w:r w:rsidRPr="00F104A7">
        <w:rPr>
          <w:b/>
        </w:rPr>
        <w:t xml:space="preserve"> Break-even Analysis</w:t>
      </w:r>
    </w:p>
    <w:p w:rsidR="00D65647" w:rsidRPr="00F104A7" w:rsidRDefault="00D65647" w:rsidP="00F104A7">
      <w:pPr>
        <w:shd w:val="clear" w:color="auto" w:fill="FFFFFF"/>
        <w:spacing w:after="0" w:line="240" w:lineRule="auto"/>
        <w:jc w:val="both"/>
        <w:rPr>
          <w:rFonts w:eastAsia="Times New Roman" w:cs="Arial"/>
          <w:lang w:val="en-IN" w:eastAsia="en-IN"/>
        </w:rPr>
      </w:pPr>
      <w:r w:rsidRPr="00F104A7">
        <w:rPr>
          <w:rFonts w:eastAsia="Times New Roman" w:cs="Arial"/>
          <w:bCs/>
          <w:lang w:val="en-IN" w:eastAsia="en-IN"/>
        </w:rPr>
        <w:t>Breakeven analysis</w:t>
      </w:r>
      <w:r w:rsidRPr="00F104A7">
        <w:rPr>
          <w:rFonts w:eastAsia="Times New Roman" w:cs="Arial"/>
          <w:lang w:val="en-IN" w:eastAsia="en-IN"/>
        </w:rPr>
        <w:t> is used to determine when your business will be able to cover all its expenses and begin to make a profit. It is important to identify your start-up costs, which will help you determine your sales revenue needed to pay ongoing business expenses.</w:t>
      </w:r>
    </w:p>
    <w:p w:rsidR="005F7028" w:rsidRPr="00F104A7" w:rsidRDefault="005F7028" w:rsidP="00F104A7">
      <w:pPr>
        <w:shd w:val="clear" w:color="auto" w:fill="FFFFFF"/>
        <w:spacing w:after="0" w:line="240" w:lineRule="auto"/>
        <w:jc w:val="both"/>
        <w:rPr>
          <w:rFonts w:eastAsia="Times New Roman" w:cs="Arial"/>
          <w:lang w:val="en-IN" w:eastAsia="en-IN"/>
        </w:rPr>
      </w:pPr>
    </w:p>
    <w:p w:rsidR="00D65647" w:rsidRPr="00F104A7" w:rsidRDefault="005F7028" w:rsidP="00F104A7">
      <w:pPr>
        <w:shd w:val="clear" w:color="auto" w:fill="FFFFFF"/>
        <w:spacing w:after="0" w:line="240" w:lineRule="auto"/>
        <w:jc w:val="both"/>
        <w:rPr>
          <w:rFonts w:eastAsia="Times New Roman" w:cs="Arial"/>
          <w:lang w:val="en-IN" w:eastAsia="en-IN"/>
        </w:rPr>
      </w:pPr>
      <w:r w:rsidRPr="00F104A7">
        <w:rPr>
          <w:rFonts w:eastAsia="Times New Roman" w:cs="Arial"/>
          <w:lang w:val="en-IN" w:eastAsia="en-IN"/>
        </w:rPr>
        <w:t>Example: The following estimated break-even Analysis table &amp; chart shows the projected fixed &amp; variable cost.</w:t>
      </w:r>
    </w:p>
    <w:p w:rsidR="005F7028" w:rsidRPr="00F104A7" w:rsidRDefault="005F7028" w:rsidP="00F104A7">
      <w:pPr>
        <w:shd w:val="clear" w:color="auto" w:fill="FFFFFF"/>
        <w:spacing w:after="0" w:line="240" w:lineRule="auto"/>
        <w:jc w:val="both"/>
        <w:rPr>
          <w:rFonts w:eastAsia="Times New Roman" w:cs="Arial"/>
          <w:lang w:val="en-IN" w:eastAsia="en-IN"/>
        </w:rPr>
      </w:pPr>
    </w:p>
    <w:p w:rsidR="00D65647" w:rsidRPr="00F104A7" w:rsidRDefault="00D65647" w:rsidP="00F104A7">
      <w:pPr>
        <w:spacing w:line="240" w:lineRule="auto"/>
        <w:jc w:val="both"/>
        <w:rPr>
          <w:b/>
        </w:rPr>
      </w:pPr>
      <w:r w:rsidRPr="00F104A7">
        <w:rPr>
          <w:b/>
        </w:rPr>
        <w:t xml:space="preserve">Table: Break-even Analysis </w:t>
      </w:r>
    </w:p>
    <w:tbl>
      <w:tblPr>
        <w:tblW w:w="5640" w:type="dxa"/>
        <w:tblInd w:w="103" w:type="dxa"/>
        <w:tblLook w:val="04A0"/>
      </w:tblPr>
      <w:tblGrid>
        <w:gridCol w:w="4180"/>
        <w:gridCol w:w="1460"/>
      </w:tblGrid>
      <w:tr w:rsidR="005F7028" w:rsidRPr="00F104A7" w:rsidTr="005F7028">
        <w:trPr>
          <w:trHeight w:val="300"/>
        </w:trPr>
        <w:tc>
          <w:tcPr>
            <w:tcW w:w="5640" w:type="dxa"/>
            <w:gridSpan w:val="2"/>
            <w:tcBorders>
              <w:top w:val="single" w:sz="4" w:space="0" w:color="auto"/>
              <w:left w:val="single" w:sz="4" w:space="0" w:color="auto"/>
              <w:bottom w:val="single" w:sz="4" w:space="0" w:color="auto"/>
              <w:right w:val="single" w:sz="4" w:space="0" w:color="auto"/>
            </w:tcBorders>
            <w:shd w:val="clear" w:color="auto" w:fill="auto"/>
            <w:hideMark/>
          </w:tcPr>
          <w:p w:rsidR="005F7028" w:rsidRPr="00F104A7" w:rsidRDefault="005F702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Break-even Analysis</w:t>
            </w:r>
          </w:p>
        </w:tc>
      </w:tr>
      <w:tr w:rsidR="005F7028" w:rsidRPr="00F104A7"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F104A7" w:rsidRDefault="005F702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Monthly Revenue Break-even</w:t>
            </w:r>
          </w:p>
        </w:tc>
        <w:tc>
          <w:tcPr>
            <w:tcW w:w="1460" w:type="dxa"/>
            <w:tcBorders>
              <w:top w:val="nil"/>
              <w:left w:val="nil"/>
              <w:bottom w:val="single" w:sz="4" w:space="0" w:color="auto"/>
              <w:right w:val="single" w:sz="4" w:space="0" w:color="auto"/>
            </w:tcBorders>
            <w:shd w:val="clear" w:color="auto" w:fill="auto"/>
            <w:hideMark/>
          </w:tcPr>
          <w:p w:rsidR="005F7028" w:rsidRPr="00F104A7" w:rsidRDefault="005F702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$9,438</w:t>
            </w:r>
          </w:p>
        </w:tc>
      </w:tr>
      <w:tr w:rsidR="005F7028" w:rsidRPr="00F104A7"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F104A7" w:rsidRDefault="005F702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Assumptions:</w:t>
            </w:r>
          </w:p>
        </w:tc>
        <w:tc>
          <w:tcPr>
            <w:tcW w:w="1460" w:type="dxa"/>
            <w:tcBorders>
              <w:top w:val="nil"/>
              <w:left w:val="nil"/>
              <w:bottom w:val="single" w:sz="4" w:space="0" w:color="auto"/>
              <w:right w:val="single" w:sz="4" w:space="0" w:color="auto"/>
            </w:tcBorders>
            <w:shd w:val="clear" w:color="auto" w:fill="auto"/>
            <w:hideMark/>
          </w:tcPr>
          <w:p w:rsidR="005F7028" w:rsidRPr="00F104A7" w:rsidRDefault="005F702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5F7028" w:rsidRPr="00F104A7"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F104A7" w:rsidRDefault="005F702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Average Percent Variable Cost</w:t>
            </w:r>
          </w:p>
        </w:tc>
        <w:tc>
          <w:tcPr>
            <w:tcW w:w="1460" w:type="dxa"/>
            <w:tcBorders>
              <w:top w:val="nil"/>
              <w:left w:val="nil"/>
              <w:bottom w:val="single" w:sz="4" w:space="0" w:color="auto"/>
              <w:right w:val="single" w:sz="4" w:space="0" w:color="auto"/>
            </w:tcBorders>
            <w:shd w:val="clear" w:color="auto" w:fill="auto"/>
            <w:hideMark/>
          </w:tcPr>
          <w:p w:rsidR="005F7028" w:rsidRPr="00F104A7" w:rsidRDefault="005F702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28%</w:t>
            </w:r>
          </w:p>
        </w:tc>
      </w:tr>
      <w:tr w:rsidR="005F7028" w:rsidRPr="00F104A7" w:rsidTr="005F7028">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5F7028" w:rsidRPr="00F104A7" w:rsidRDefault="005F702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Estimated Monthly Fixed Cost</w:t>
            </w:r>
          </w:p>
        </w:tc>
        <w:tc>
          <w:tcPr>
            <w:tcW w:w="1460" w:type="dxa"/>
            <w:tcBorders>
              <w:top w:val="nil"/>
              <w:left w:val="nil"/>
              <w:bottom w:val="single" w:sz="4" w:space="0" w:color="auto"/>
              <w:right w:val="single" w:sz="4" w:space="0" w:color="auto"/>
            </w:tcBorders>
            <w:shd w:val="clear" w:color="auto" w:fill="auto"/>
            <w:hideMark/>
          </w:tcPr>
          <w:p w:rsidR="005F7028" w:rsidRPr="00F104A7" w:rsidRDefault="005F702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$6,839</w:t>
            </w:r>
          </w:p>
        </w:tc>
      </w:tr>
    </w:tbl>
    <w:p w:rsidR="00D65647" w:rsidRPr="00F104A7" w:rsidRDefault="00D65647" w:rsidP="00F104A7">
      <w:pPr>
        <w:spacing w:line="240" w:lineRule="auto"/>
        <w:jc w:val="both"/>
        <w:rPr>
          <w:b/>
        </w:rPr>
      </w:pPr>
    </w:p>
    <w:p w:rsidR="00D65647" w:rsidRPr="00F104A7" w:rsidRDefault="00D65647" w:rsidP="00F104A7">
      <w:pPr>
        <w:spacing w:line="240" w:lineRule="auto"/>
        <w:jc w:val="both"/>
        <w:rPr>
          <w:b/>
        </w:rPr>
      </w:pPr>
      <w:r w:rsidRPr="00F104A7">
        <w:rPr>
          <w:b/>
        </w:rPr>
        <w:t xml:space="preserve">Chart: Break-even Analysis </w:t>
      </w:r>
    </w:p>
    <w:p w:rsidR="00D65647" w:rsidRPr="00F104A7" w:rsidRDefault="00D65647" w:rsidP="00F104A7">
      <w:pPr>
        <w:spacing w:line="240" w:lineRule="auto"/>
        <w:jc w:val="both"/>
      </w:pPr>
      <w:r w:rsidRPr="00F104A7">
        <w:rPr>
          <w:noProof/>
          <w:lang w:val="en-IN" w:eastAsia="en-IN"/>
        </w:rPr>
        <w:drawing>
          <wp:inline distT="0" distB="0" distL="0" distR="0">
            <wp:extent cx="5755640" cy="3324225"/>
            <wp:effectExtent l="19050" t="0" r="16510" b="0"/>
            <wp:docPr id="15"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F7028" w:rsidRPr="00F104A7" w:rsidRDefault="005F7028" w:rsidP="00F104A7">
      <w:pPr>
        <w:spacing w:line="240" w:lineRule="auto"/>
        <w:jc w:val="both"/>
      </w:pPr>
    </w:p>
    <w:p w:rsidR="00D65647" w:rsidRPr="00F104A7" w:rsidRDefault="00D65647" w:rsidP="00F104A7">
      <w:pPr>
        <w:spacing w:line="240" w:lineRule="auto"/>
        <w:jc w:val="both"/>
        <w:rPr>
          <w:b/>
        </w:rPr>
      </w:pPr>
      <w:r w:rsidRPr="00F104A7">
        <w:rPr>
          <w:b/>
        </w:rPr>
        <w:t xml:space="preserve">Projected Cash Flow </w:t>
      </w:r>
    </w:p>
    <w:p w:rsidR="006A1215" w:rsidRPr="00F104A7" w:rsidRDefault="00D65647" w:rsidP="00F104A7">
      <w:pPr>
        <w:spacing w:line="240" w:lineRule="auto"/>
        <w:jc w:val="both"/>
      </w:pPr>
      <w:r w:rsidRPr="00F104A7">
        <w:lastRenderedPageBreak/>
        <w:t xml:space="preserve">The cash flow depends on assumptions for inventory turnover, payment days, and accounts receivable management. Our projected same-day collection is critical, and is reasonable and customary in the </w:t>
      </w:r>
      <w:r w:rsidR="00E229EC" w:rsidRPr="00F104A7">
        <w:t xml:space="preserve">Airline </w:t>
      </w:r>
      <w:r w:rsidR="006606AA" w:rsidRPr="00F104A7">
        <w:t xml:space="preserve"> product</w:t>
      </w:r>
      <w:r w:rsidRPr="00F104A7">
        <w:t xml:space="preserve"> industry. </w:t>
      </w:r>
    </w:p>
    <w:p w:rsidR="00D65647" w:rsidRPr="00F104A7" w:rsidRDefault="00D65647" w:rsidP="00F104A7">
      <w:pPr>
        <w:spacing w:line="240" w:lineRule="auto"/>
        <w:jc w:val="both"/>
        <w:rPr>
          <w:shd w:val="clear" w:color="auto" w:fill="FFFFFF"/>
        </w:rPr>
      </w:pPr>
      <w:r w:rsidRPr="00F104A7">
        <w:t xml:space="preserve">Example: </w:t>
      </w:r>
      <w:r w:rsidR="00BB51ED" w:rsidRPr="00F104A7">
        <w:rPr>
          <w:u w:val="single"/>
        </w:rPr>
        <w:t xml:space="preserve">ABC </w:t>
      </w:r>
      <w:r w:rsidR="00E229EC" w:rsidRPr="00F104A7">
        <w:rPr>
          <w:u w:val="single"/>
        </w:rPr>
        <w:t xml:space="preserve">Airline </w:t>
      </w:r>
      <w:r w:rsidR="00BB51ED" w:rsidRPr="00F104A7">
        <w:rPr>
          <w:u w:val="single"/>
        </w:rPr>
        <w:t>LLC</w:t>
      </w:r>
      <w:r w:rsidR="006A1215" w:rsidRPr="00F104A7">
        <w:rPr>
          <w:u w:val="single"/>
        </w:rPr>
        <w:t xml:space="preserve">‘s </w:t>
      </w:r>
      <w:r w:rsidRPr="00F104A7">
        <w:t xml:space="preserve">projected same-day collection is critical, and is reasonable and customary in the </w:t>
      </w:r>
      <w:r w:rsidR="00E229EC" w:rsidRPr="00F104A7">
        <w:t xml:space="preserve">Airline </w:t>
      </w:r>
      <w:r w:rsidR="00DE2A72" w:rsidRPr="00F104A7">
        <w:t xml:space="preserve"> product</w:t>
      </w:r>
      <w:r w:rsidR="006A1215" w:rsidRPr="00F104A7">
        <w:t xml:space="preserve"> </w:t>
      </w:r>
      <w:r w:rsidRPr="00F104A7">
        <w:t xml:space="preserve">industry. </w:t>
      </w:r>
    </w:p>
    <w:p w:rsidR="00D65647" w:rsidRPr="00F104A7" w:rsidRDefault="00D65647" w:rsidP="00F104A7">
      <w:pPr>
        <w:spacing w:line="240" w:lineRule="auto"/>
        <w:jc w:val="both"/>
        <w:rPr>
          <w:b/>
        </w:rPr>
      </w:pPr>
      <w:r w:rsidRPr="00F104A7">
        <w:rPr>
          <w:b/>
        </w:rPr>
        <w:t>Table: Cash Flow</w:t>
      </w:r>
    </w:p>
    <w:tbl>
      <w:tblPr>
        <w:tblW w:w="8720" w:type="dxa"/>
        <w:tblInd w:w="103" w:type="dxa"/>
        <w:tblLook w:val="04A0"/>
      </w:tblPr>
      <w:tblGrid>
        <w:gridCol w:w="4180"/>
        <w:gridCol w:w="1460"/>
        <w:gridCol w:w="1480"/>
        <w:gridCol w:w="1600"/>
      </w:tblGrid>
      <w:tr w:rsidR="006A1215" w:rsidRPr="00F104A7" w:rsidTr="006A1215">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Pro Forma Cash Flow</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3</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Cash Received</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Cash from Operations</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Cash Sales</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$35,950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$55,795</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$62,187</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Cash from Receivables</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$46,790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$133,679</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$175,704</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Subtotal Cash from Operations</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$82,740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$189,474</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$237,891</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Additional Cash Received</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Sales Tax, VAT, HST/GST Received</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New Current Borrowing</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New Other Liabilities (interest-free)</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New Long-term Liabilities</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Sales of Other Current Assets</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Sales of Long-term Assets</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New Investment Received</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$75,000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Subtotal Cash Received</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$157,740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$189,474</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$237,891</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Expenditures</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3</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Expenditures from Operations</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Cash Spending</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$39,225</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$70,000</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$80,000</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Bill Payments</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$78,089</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$155,278</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$145,235</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Subtotal Spent on Operations</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$117,314</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$225,278</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$225,235</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Additional Cash Spent</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Sales Tax, VAT, HST/GST Paid Out</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6A1215" w:rsidRPr="00F104A7"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Principal Repayment of Current Borrowing</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$9,960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$9,960</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$9,960</w:t>
            </w:r>
          </w:p>
        </w:tc>
      </w:tr>
      <w:tr w:rsidR="006A1215" w:rsidRPr="00F104A7"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Other Liabilities Principal Repayment</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6A1215" w:rsidRPr="00F104A7" w:rsidTr="006A121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Long-term Liabilities Principal Repayment</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Purchase Other Current Assets</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Purchase Long-term Assets</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Dividends</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Subtotal Cash Spent</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$127,274</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$235,238</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$235,195</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Net Cash Flow</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$30,466</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($45,764)</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$2,696</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Cash Balance</w:t>
            </w:r>
          </w:p>
        </w:tc>
        <w:tc>
          <w:tcPr>
            <w:tcW w:w="146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$70,466</w:t>
            </w:r>
          </w:p>
        </w:tc>
        <w:tc>
          <w:tcPr>
            <w:tcW w:w="148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$24,702</w:t>
            </w:r>
          </w:p>
        </w:tc>
        <w:tc>
          <w:tcPr>
            <w:tcW w:w="1600" w:type="dxa"/>
            <w:tcBorders>
              <w:top w:val="nil"/>
              <w:left w:val="nil"/>
              <w:bottom w:val="single" w:sz="4" w:space="0" w:color="auto"/>
              <w:right w:val="single" w:sz="4" w:space="0" w:color="auto"/>
            </w:tcBorders>
            <w:shd w:val="clear" w:color="auto" w:fill="auto"/>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$27,398</w:t>
            </w:r>
          </w:p>
        </w:tc>
      </w:tr>
      <w:tr w:rsidR="006A1215" w:rsidRPr="00F104A7" w:rsidTr="006A1215">
        <w:trPr>
          <w:trHeight w:val="300"/>
        </w:trPr>
        <w:tc>
          <w:tcPr>
            <w:tcW w:w="4180" w:type="dxa"/>
            <w:tcBorders>
              <w:top w:val="nil"/>
              <w:left w:val="single" w:sz="4" w:space="0" w:color="auto"/>
              <w:bottom w:val="single" w:sz="4" w:space="0" w:color="auto"/>
              <w:right w:val="single" w:sz="4" w:space="0" w:color="auto"/>
            </w:tcBorders>
            <w:shd w:val="clear" w:color="auto" w:fill="auto"/>
            <w:noWrap/>
            <w:vAlign w:val="bottom"/>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noWrap/>
            <w:vAlign w:val="bottom"/>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noWrap/>
            <w:vAlign w:val="bottom"/>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noWrap/>
            <w:vAlign w:val="bottom"/>
            <w:hideMark/>
          </w:tcPr>
          <w:p w:rsidR="006A1215" w:rsidRPr="00F104A7" w:rsidRDefault="006A121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bl>
    <w:p w:rsidR="00D65647" w:rsidRPr="00F104A7" w:rsidRDefault="00D65647" w:rsidP="00F104A7">
      <w:pPr>
        <w:spacing w:line="240" w:lineRule="auto"/>
        <w:jc w:val="both"/>
        <w:rPr>
          <w:b/>
        </w:rPr>
      </w:pPr>
    </w:p>
    <w:p w:rsidR="00D65647" w:rsidRPr="00F104A7" w:rsidRDefault="00D65647" w:rsidP="00F104A7">
      <w:pPr>
        <w:spacing w:line="240" w:lineRule="auto"/>
        <w:jc w:val="both"/>
        <w:rPr>
          <w:b/>
        </w:rPr>
      </w:pPr>
      <w:r w:rsidRPr="00F104A7">
        <w:rPr>
          <w:b/>
        </w:rPr>
        <w:lastRenderedPageBreak/>
        <w:t xml:space="preserve">Chart: Cash </w:t>
      </w:r>
    </w:p>
    <w:p w:rsidR="00D65647" w:rsidRPr="00F104A7" w:rsidRDefault="00D65647" w:rsidP="00F104A7">
      <w:pPr>
        <w:spacing w:line="240" w:lineRule="auto"/>
        <w:jc w:val="both"/>
        <w:rPr>
          <w:b/>
        </w:rPr>
      </w:pPr>
    </w:p>
    <w:p w:rsidR="00D65647" w:rsidRPr="00F104A7" w:rsidRDefault="00D65647" w:rsidP="00F104A7">
      <w:pPr>
        <w:spacing w:line="240" w:lineRule="auto"/>
        <w:jc w:val="both"/>
        <w:rPr>
          <w:b/>
        </w:rPr>
      </w:pPr>
      <w:r w:rsidRPr="00F104A7">
        <w:rPr>
          <w:b/>
          <w:noProof/>
          <w:lang w:val="en-IN" w:eastAsia="en-IN"/>
        </w:rPr>
        <w:drawing>
          <wp:inline distT="0" distB="0" distL="0" distR="0">
            <wp:extent cx="5507990" cy="3205480"/>
            <wp:effectExtent l="0" t="0" r="0" b="0"/>
            <wp:docPr id="16"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A1215" w:rsidRPr="00F104A7" w:rsidRDefault="006A1215" w:rsidP="00F104A7">
      <w:pPr>
        <w:spacing w:line="240" w:lineRule="auto"/>
        <w:jc w:val="both"/>
        <w:rPr>
          <w:b/>
        </w:rPr>
      </w:pPr>
    </w:p>
    <w:p w:rsidR="007D445D" w:rsidRPr="00F104A7" w:rsidRDefault="007D445D" w:rsidP="00F104A7">
      <w:pPr>
        <w:shd w:val="clear" w:color="auto" w:fill="FFFFFF"/>
        <w:spacing w:after="0" w:line="240" w:lineRule="auto"/>
        <w:jc w:val="both"/>
        <w:rPr>
          <w:b/>
        </w:rPr>
      </w:pPr>
    </w:p>
    <w:p w:rsidR="00ED5AAB" w:rsidRPr="00F104A7" w:rsidRDefault="00ED5AAB" w:rsidP="00F104A7">
      <w:pPr>
        <w:spacing w:line="240" w:lineRule="auto"/>
        <w:jc w:val="both"/>
        <w:rPr>
          <w:b/>
        </w:rPr>
      </w:pPr>
      <w:r w:rsidRPr="00F104A7">
        <w:rPr>
          <w:b/>
        </w:rPr>
        <w:t xml:space="preserve"> Projected Balance Sheet </w:t>
      </w:r>
    </w:p>
    <w:p w:rsidR="00213099" w:rsidRPr="00F104A7" w:rsidRDefault="002F1294" w:rsidP="00F104A7">
      <w:pPr>
        <w:spacing w:line="240" w:lineRule="auto"/>
        <w:jc w:val="both"/>
        <w:rPr>
          <w:rFonts w:cs="Arial"/>
          <w:shd w:val="clear" w:color="auto" w:fill="FFFFFF"/>
        </w:rPr>
      </w:pPr>
      <w:r w:rsidRPr="00F104A7">
        <w:rPr>
          <w:rFonts w:cs="Arial"/>
          <w:shd w:val="clear" w:color="auto" w:fill="FFFFFF"/>
        </w:rPr>
        <w:t xml:space="preserve">A business' long-term plans often concern future asset growth and how it may be supported by increased financing through both debt and equity. </w:t>
      </w:r>
      <w:r w:rsidR="002E67B4" w:rsidRPr="00F104A7">
        <w:rPr>
          <w:rFonts w:cs="Arial"/>
          <w:shd w:val="clear" w:color="auto" w:fill="FFFFFF"/>
        </w:rPr>
        <w:t xml:space="preserve">A projected balance sheet communicates expected changes in future asset investments, outstanding liabilities and equity financing. </w:t>
      </w:r>
    </w:p>
    <w:p w:rsidR="002F1294" w:rsidRPr="00F104A7" w:rsidRDefault="002F1294" w:rsidP="00F104A7">
      <w:pPr>
        <w:spacing w:line="240" w:lineRule="auto"/>
        <w:jc w:val="both"/>
        <w:rPr>
          <w:b/>
        </w:rPr>
      </w:pPr>
      <w:r w:rsidRPr="00F104A7">
        <w:rPr>
          <w:rFonts w:cs="Arial"/>
          <w:shd w:val="clear" w:color="auto" w:fill="FFFFFF"/>
        </w:rPr>
        <w:t xml:space="preserve">Example: </w:t>
      </w:r>
      <w:r w:rsidR="00BB51ED" w:rsidRPr="00F104A7">
        <w:rPr>
          <w:u w:val="single"/>
        </w:rPr>
        <w:t xml:space="preserve">ABC </w:t>
      </w:r>
      <w:r w:rsidR="00E229EC" w:rsidRPr="00F104A7">
        <w:rPr>
          <w:u w:val="single"/>
        </w:rPr>
        <w:t xml:space="preserve">Airline </w:t>
      </w:r>
      <w:r w:rsidR="00BB51ED" w:rsidRPr="00F104A7">
        <w:rPr>
          <w:u w:val="single"/>
        </w:rPr>
        <w:t>LLC</w:t>
      </w:r>
      <w:r w:rsidRPr="00F104A7">
        <w:rPr>
          <w:u w:val="single"/>
        </w:rPr>
        <w:t>‘s</w:t>
      </w:r>
      <w:r w:rsidR="00734F75" w:rsidRPr="00F104A7">
        <w:rPr>
          <w:u w:val="single"/>
        </w:rPr>
        <w:t xml:space="preserve"> </w:t>
      </w:r>
      <w:r w:rsidR="00734F75" w:rsidRPr="00F104A7">
        <w:t>balance sheet along with the conservative forecast shown on the table.</w:t>
      </w:r>
    </w:p>
    <w:p w:rsidR="00ED5AAB" w:rsidRPr="00F104A7" w:rsidRDefault="00ED5AAB" w:rsidP="00F104A7">
      <w:pPr>
        <w:spacing w:line="240" w:lineRule="auto"/>
        <w:jc w:val="both"/>
        <w:rPr>
          <w:b/>
        </w:rPr>
      </w:pPr>
      <w:r w:rsidRPr="00F104A7">
        <w:rPr>
          <w:b/>
        </w:rPr>
        <w:t xml:space="preserve">Table: Balance Sheet </w:t>
      </w:r>
    </w:p>
    <w:tbl>
      <w:tblPr>
        <w:tblW w:w="8720" w:type="dxa"/>
        <w:tblInd w:w="103" w:type="dxa"/>
        <w:tblLook w:val="04A0"/>
      </w:tblPr>
      <w:tblGrid>
        <w:gridCol w:w="4180"/>
        <w:gridCol w:w="1460"/>
        <w:gridCol w:w="1480"/>
        <w:gridCol w:w="1600"/>
      </w:tblGrid>
      <w:tr w:rsidR="00734F75" w:rsidRPr="00F104A7" w:rsidTr="00734F75">
        <w:trPr>
          <w:trHeight w:val="300"/>
        </w:trPr>
        <w:tc>
          <w:tcPr>
            <w:tcW w:w="8720" w:type="dxa"/>
            <w:gridSpan w:val="4"/>
            <w:tcBorders>
              <w:top w:val="single" w:sz="4" w:space="0" w:color="auto"/>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Pro Forma Balance Sheet</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3</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Assets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Current Assets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Cash</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$70,466</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$24,702</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$27,398</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Accounts Receivable</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$61,060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$94,766</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$105,623</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Inventory</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$13,310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$22,568</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$24,404</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Other Current Assets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Current Assets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$157,425</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Accumulated Depreciation</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Long-term Assets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Assets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$157,425</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lastRenderedPageBreak/>
              <w:t>Liabilities and Capital</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3</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Current Liabilities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Accounts Payable</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$26,422</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$11,539</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$11,973</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Current Borrowing</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$40,040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$30,080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$20,120</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Other Current Liabilities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Subtotal Current Liabilities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$66,462</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$41,619</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$32,093</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Long-term Liabilities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Liabilities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$66,462</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$41,619</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$32,093</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Paid-in Capital</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$97,200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$97,200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$97,200</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Retained Earnings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($31,200)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($18,826)</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$3,217</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Earnings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$12,374</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$22,044</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$24,915</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Capital</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$125,332</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Liabilities and Capital</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$144,836</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$142,037</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$157,425</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Net Worth</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$125,332</w:t>
            </w:r>
          </w:p>
        </w:tc>
      </w:tr>
    </w:tbl>
    <w:p w:rsidR="002C6CFC" w:rsidRPr="00F104A7" w:rsidRDefault="002C6CFC" w:rsidP="00F104A7">
      <w:pPr>
        <w:spacing w:line="240" w:lineRule="auto"/>
        <w:jc w:val="both"/>
        <w:rPr>
          <w:b/>
        </w:rPr>
      </w:pPr>
    </w:p>
    <w:p w:rsidR="00ED5AAB" w:rsidRPr="00F104A7" w:rsidRDefault="00ED5AAB" w:rsidP="00F104A7">
      <w:pPr>
        <w:spacing w:line="240" w:lineRule="auto"/>
        <w:jc w:val="both"/>
        <w:rPr>
          <w:b/>
        </w:rPr>
      </w:pPr>
      <w:r w:rsidRPr="00F104A7">
        <w:rPr>
          <w:b/>
        </w:rPr>
        <w:t xml:space="preserve"> Business Ratios </w:t>
      </w:r>
    </w:p>
    <w:p w:rsidR="00DF7582" w:rsidRPr="00F104A7" w:rsidRDefault="00DF7582" w:rsidP="00F104A7">
      <w:pPr>
        <w:spacing w:line="240" w:lineRule="auto"/>
        <w:jc w:val="both"/>
        <w:rPr>
          <w:rFonts w:cs="Arial"/>
        </w:rPr>
      </w:pPr>
      <w:r w:rsidRPr="00F104A7">
        <w:rPr>
          <w:rFonts w:cs="Arial"/>
        </w:rPr>
        <w:t xml:space="preserve">It includes dozens of standard </w:t>
      </w:r>
      <w:r w:rsidR="00E229EC" w:rsidRPr="00F104A7">
        <w:rPr>
          <w:rFonts w:cs="Arial"/>
        </w:rPr>
        <w:t xml:space="preserve">Airline </w:t>
      </w:r>
      <w:r w:rsidR="00DE2A72" w:rsidRPr="00F104A7">
        <w:rPr>
          <w:rFonts w:cs="Arial"/>
        </w:rPr>
        <w:t xml:space="preserve"> product</w:t>
      </w:r>
      <w:r w:rsidRPr="00F104A7">
        <w:rPr>
          <w:rFonts w:cs="Arial"/>
        </w:rPr>
        <w:t xml:space="preserve"> business ratios calculated from</w:t>
      </w:r>
      <w:r w:rsidRPr="00F104A7">
        <w:rPr>
          <w:rStyle w:val="apple-converted-space"/>
          <w:rFonts w:cs="Arial"/>
        </w:rPr>
        <w:t xml:space="preserve"> </w:t>
      </w:r>
      <w:r w:rsidR="00E229EC" w:rsidRPr="00F104A7">
        <w:rPr>
          <w:rStyle w:val="apple-converted-space"/>
          <w:rFonts w:cs="Arial"/>
        </w:rPr>
        <w:t xml:space="preserve">Airline </w:t>
      </w:r>
      <w:r w:rsidR="00DE2A72" w:rsidRPr="00F104A7">
        <w:rPr>
          <w:rStyle w:val="apple-converted-space"/>
          <w:rFonts w:cs="Arial"/>
        </w:rPr>
        <w:t xml:space="preserve"> product</w:t>
      </w:r>
      <w:r w:rsidRPr="00F104A7">
        <w:rPr>
          <w:rStyle w:val="apple-converted-space"/>
          <w:rFonts w:cs="Arial"/>
        </w:rPr>
        <w:t xml:space="preserve"> business plans </w:t>
      </w:r>
      <w:r w:rsidRPr="00F104A7">
        <w:rPr>
          <w:rFonts w:cs="Arial"/>
        </w:rPr>
        <w:t xml:space="preserve">financials, and used and expected by bankers, financial analysts, and investors. It also includes a column of statistical indicators for the specific type of business. </w:t>
      </w:r>
    </w:p>
    <w:p w:rsidR="00734F75" w:rsidRPr="00F104A7" w:rsidRDefault="00734F75" w:rsidP="00F104A7">
      <w:pPr>
        <w:pStyle w:val="NormalWeb"/>
        <w:spacing w:before="0" w:beforeAutospacing="0" w:after="169" w:afterAutospacing="0"/>
        <w:jc w:val="both"/>
        <w:rPr>
          <w:rFonts w:asciiTheme="minorHAnsi" w:hAnsiTheme="minorHAnsi"/>
          <w:sz w:val="22"/>
          <w:szCs w:val="22"/>
        </w:rPr>
      </w:pPr>
      <w:r w:rsidRPr="00F104A7">
        <w:rPr>
          <w:rFonts w:asciiTheme="minorHAnsi" w:hAnsiTheme="minorHAnsi" w:cs="Arial"/>
          <w:sz w:val="22"/>
          <w:szCs w:val="22"/>
        </w:rPr>
        <w:t xml:space="preserve">Example: </w:t>
      </w:r>
      <w:r w:rsidR="00BB51ED" w:rsidRPr="00F104A7">
        <w:rPr>
          <w:rFonts w:asciiTheme="minorHAnsi" w:hAnsiTheme="minorHAnsi"/>
          <w:sz w:val="22"/>
          <w:szCs w:val="22"/>
          <w:u w:val="single"/>
        </w:rPr>
        <w:t xml:space="preserve">ABC </w:t>
      </w:r>
      <w:r w:rsidR="00E229EC" w:rsidRPr="00F104A7">
        <w:rPr>
          <w:rFonts w:asciiTheme="minorHAnsi" w:hAnsiTheme="minorHAnsi"/>
          <w:sz w:val="22"/>
          <w:szCs w:val="22"/>
          <w:u w:val="single"/>
        </w:rPr>
        <w:t xml:space="preserve">Airline </w:t>
      </w:r>
      <w:r w:rsidR="00BB51ED" w:rsidRPr="00F104A7">
        <w:rPr>
          <w:rFonts w:asciiTheme="minorHAnsi" w:hAnsiTheme="minorHAnsi"/>
          <w:sz w:val="22"/>
          <w:szCs w:val="22"/>
          <w:u w:val="single"/>
        </w:rPr>
        <w:t>LLC</w:t>
      </w:r>
      <w:r w:rsidRPr="00F104A7">
        <w:rPr>
          <w:rFonts w:asciiTheme="minorHAnsi" w:hAnsiTheme="minorHAnsi"/>
          <w:sz w:val="22"/>
          <w:szCs w:val="22"/>
          <w:u w:val="single"/>
        </w:rPr>
        <w:t xml:space="preserve">‘s </w:t>
      </w:r>
      <w:r w:rsidRPr="00F104A7">
        <w:rPr>
          <w:rFonts w:asciiTheme="minorHAnsi" w:hAnsiTheme="minorHAnsi"/>
          <w:sz w:val="22"/>
          <w:szCs w:val="22"/>
        </w:rPr>
        <w:t>asset ratios differ from the industry standard for two reasons:</w:t>
      </w:r>
    </w:p>
    <w:p w:rsidR="00734F75" w:rsidRPr="00F104A7" w:rsidRDefault="00734F75" w:rsidP="00F104A7">
      <w:pPr>
        <w:numPr>
          <w:ilvl w:val="0"/>
          <w:numId w:val="20"/>
        </w:numPr>
        <w:spacing w:before="100" w:beforeAutospacing="1" w:after="100" w:afterAutospacing="1" w:line="240" w:lineRule="auto"/>
        <w:jc w:val="both"/>
      </w:pPr>
      <w:r w:rsidRPr="00F104A7">
        <w:t>Because we are operating initially as a home off</w:t>
      </w:r>
      <w:r w:rsidR="00F477DF">
        <w:t>ice with outsourced ticket bookin</w:t>
      </w:r>
      <w:r w:rsidRPr="00F104A7">
        <w:t>g, we do not require any long-term assets at this stage.</w:t>
      </w:r>
    </w:p>
    <w:p w:rsidR="00734F75" w:rsidRPr="00F104A7" w:rsidRDefault="00734F75" w:rsidP="00F104A7">
      <w:pPr>
        <w:numPr>
          <w:ilvl w:val="0"/>
          <w:numId w:val="20"/>
        </w:numPr>
        <w:spacing w:before="100" w:beforeAutospacing="1" w:after="100" w:afterAutospacing="1" w:line="240" w:lineRule="auto"/>
        <w:jc w:val="both"/>
      </w:pPr>
      <w:r w:rsidRPr="00F104A7">
        <w:t>Because our first sales approaches are to other professionals and the government, rather than to individual consumers, we have a higher percentage of assets as accounts receivable.</w:t>
      </w:r>
    </w:p>
    <w:p w:rsidR="00ED5AAB" w:rsidRPr="00F104A7" w:rsidRDefault="00ED5AAB" w:rsidP="00F104A7">
      <w:pPr>
        <w:spacing w:line="240" w:lineRule="auto"/>
        <w:jc w:val="both"/>
        <w:rPr>
          <w:b/>
        </w:rPr>
      </w:pPr>
      <w:r w:rsidRPr="00F104A7">
        <w:rPr>
          <w:b/>
        </w:rPr>
        <w:t xml:space="preserve">Table: Ratios </w:t>
      </w:r>
    </w:p>
    <w:tbl>
      <w:tblPr>
        <w:tblW w:w="10080" w:type="dxa"/>
        <w:tblInd w:w="103" w:type="dxa"/>
        <w:tblLook w:val="04A0"/>
      </w:tblPr>
      <w:tblGrid>
        <w:gridCol w:w="4180"/>
        <w:gridCol w:w="1460"/>
        <w:gridCol w:w="1480"/>
        <w:gridCol w:w="1600"/>
        <w:gridCol w:w="1360"/>
      </w:tblGrid>
      <w:tr w:rsidR="00734F75" w:rsidRPr="00F104A7" w:rsidTr="00734F75">
        <w:trPr>
          <w:trHeight w:val="300"/>
        </w:trPr>
        <w:tc>
          <w:tcPr>
            <w:tcW w:w="10080" w:type="dxa"/>
            <w:gridSpan w:val="5"/>
            <w:tcBorders>
              <w:top w:val="single" w:sz="4" w:space="0" w:color="auto"/>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Ratio Analysis</w:t>
            </w:r>
          </w:p>
        </w:tc>
      </w:tr>
      <w:tr w:rsidR="00734F75" w:rsidRPr="00F104A7" w:rsidTr="00734F7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3</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Industry Profile</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Sales Growth</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55.20%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11.46%</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1.08%</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Percent of Total Assets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Accounts Receivable</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42.16%</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66.72%</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67.09%</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22.01%</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Inventory</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9.19%</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15.89%</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15.50%</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18.65%</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Other Current Assets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36.34%</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Current Assets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77.00%</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Long-term Assets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23.00%</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Assets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100.00%</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Current Liabilities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27.21%</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Long-term Liabilities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18.98%</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Liabilities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46.19%</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Net Worth</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54.11%</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70.70%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79.61%</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53.81%</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Percent of Sales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Sales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100.00%</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100.00%</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lastRenderedPageBreak/>
              <w:t>Gross Margin</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72.46%</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69.91%</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70.81%</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38.34%</w:t>
            </w:r>
          </w:p>
        </w:tc>
      </w:tr>
      <w:tr w:rsidR="00734F75" w:rsidRPr="00F104A7" w:rsidTr="00734F75">
        <w:trPr>
          <w:trHeight w:val="57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Selling, General &amp; Administrative Expenses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49.91%</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49.23%</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49.60%</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15.66%</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Advertising Expenses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1.52%</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Profit Before Interest and Taxes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15.39%</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15.68%</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15.32%</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3.70%</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Main Ratios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Current</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2.18</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3.41</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4.91</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1.83</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Quick</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1.98</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2.87</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4.14</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1.01</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Debt to Total Assets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45.89%</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29.30%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20.39%</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58.09%</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Pre-tax Return on Net Worth</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22.55%</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31.36%</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28.40%</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3.95%</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Pre-tax Return on Assets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12.20%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22.17%</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22.61%</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9.42%</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Additional Ratios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1</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2</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Year 3</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Net Profit Margin</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8.60%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9.88%</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10.02%</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n.a</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Return on Equity</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15.79%</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21.95%</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19.88%</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n.a</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Activity Ratios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Accounts Receivable Turnover</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1.77</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1.77</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1.77</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n.a</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Collection Days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196</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n.a</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Inventory Turnover</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8.74</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3.74</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3.09</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n.a</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Accounts Payable Turnover</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3.96</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12.17</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12.17</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n.a</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Payment Days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27</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29</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n.a</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Asset Turnover</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0.99</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1.57</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1.58</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n.a</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Debt Ratios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Debt to Net Worth</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0.85</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0.41</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0.26</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n.a</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Current Liab. to Liab.</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n.a</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Liquidity Ratios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Net Working Capital</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$78,374</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$100,417</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$125,332</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n.a</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Interest Coverage</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4.96</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9.98</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15.18</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n.a</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Additional Ratios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Assets to Sales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1.01</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0.64</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0.63</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n.a</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Current Debt/Total Assets</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46%</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29%</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n.a</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Acid Test</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1.06</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0.59</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0.85</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n.a</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Sales/Net Worth</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1.83</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2.22</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1.98</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n.a</w:t>
            </w:r>
          </w:p>
        </w:tc>
      </w:tr>
      <w:tr w:rsidR="00734F75" w:rsidRPr="00F104A7" w:rsidTr="00734F75">
        <w:trPr>
          <w:trHeight w:val="300"/>
        </w:trPr>
        <w:tc>
          <w:tcPr>
            <w:tcW w:w="4180" w:type="dxa"/>
            <w:tcBorders>
              <w:top w:val="nil"/>
              <w:left w:val="single" w:sz="4" w:space="0" w:color="auto"/>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Dividend Payout</w:t>
            </w:r>
          </w:p>
        </w:tc>
        <w:tc>
          <w:tcPr>
            <w:tcW w:w="14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48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734F75" w:rsidRPr="00F104A7" w:rsidRDefault="00734F75"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n.a</w:t>
            </w:r>
          </w:p>
        </w:tc>
      </w:tr>
    </w:tbl>
    <w:p w:rsidR="00DF7582" w:rsidRPr="00F104A7" w:rsidRDefault="00DF7582" w:rsidP="00F104A7">
      <w:pPr>
        <w:spacing w:line="240" w:lineRule="auto"/>
        <w:jc w:val="both"/>
        <w:rPr>
          <w:b/>
        </w:rPr>
      </w:pPr>
    </w:p>
    <w:p w:rsidR="00ED5AAB" w:rsidRPr="00F104A7" w:rsidRDefault="009074F8" w:rsidP="00F104A7">
      <w:pPr>
        <w:spacing w:line="240" w:lineRule="auto"/>
        <w:jc w:val="both"/>
        <w:rPr>
          <w:b/>
        </w:rPr>
      </w:pPr>
      <w:r w:rsidRPr="00F104A7">
        <w:rPr>
          <w:b/>
        </w:rPr>
        <w:t>References</w:t>
      </w:r>
    </w:p>
    <w:p w:rsidR="00EE5C0B" w:rsidRPr="00F104A7" w:rsidRDefault="00BB51ED" w:rsidP="00F104A7">
      <w:pPr>
        <w:spacing w:line="240" w:lineRule="auto"/>
        <w:jc w:val="both"/>
        <w:rPr>
          <w:shd w:val="clear" w:color="auto" w:fill="FFFFFF"/>
        </w:rPr>
      </w:pPr>
      <w:r w:rsidRPr="00F104A7">
        <w:rPr>
          <w:u w:val="single"/>
        </w:rPr>
        <w:t xml:space="preserve">ABC </w:t>
      </w:r>
      <w:r w:rsidR="00E229EC" w:rsidRPr="00F104A7">
        <w:rPr>
          <w:u w:val="single"/>
        </w:rPr>
        <w:t xml:space="preserve">Airline </w:t>
      </w:r>
      <w:r w:rsidRPr="00F104A7">
        <w:rPr>
          <w:u w:val="single"/>
        </w:rPr>
        <w:t>LLC</w:t>
      </w:r>
      <w:r w:rsidR="009074F8" w:rsidRPr="00F104A7">
        <w:rPr>
          <w:u w:val="single"/>
        </w:rPr>
        <w:t xml:space="preserve">‘s </w:t>
      </w:r>
      <w:r w:rsidR="00EE5C0B" w:rsidRPr="00F104A7">
        <w:rPr>
          <w:shd w:val="clear" w:color="auto" w:fill="FFFFFF"/>
        </w:rPr>
        <w:t>will first attempt to sell the operation and use the proceeds to clear all outstanding balances. If unable to sell the operation for sufficient proceeds we will force to default whereby the SBA loan will be in senior standing.</w:t>
      </w:r>
    </w:p>
    <w:p w:rsidR="009074F8" w:rsidRPr="00F104A7" w:rsidRDefault="009074F8" w:rsidP="00F104A7">
      <w:pPr>
        <w:spacing w:line="240" w:lineRule="auto"/>
        <w:jc w:val="both"/>
        <w:rPr>
          <w:b/>
        </w:rPr>
      </w:pPr>
    </w:p>
    <w:p w:rsidR="009074F8" w:rsidRPr="00F104A7" w:rsidRDefault="009074F8" w:rsidP="00F104A7">
      <w:pPr>
        <w:spacing w:line="240" w:lineRule="auto"/>
        <w:jc w:val="both"/>
        <w:rPr>
          <w:b/>
        </w:rPr>
      </w:pPr>
    </w:p>
    <w:p w:rsidR="009074F8" w:rsidRPr="00F104A7" w:rsidRDefault="009074F8" w:rsidP="00F104A7">
      <w:pPr>
        <w:spacing w:line="240" w:lineRule="auto"/>
        <w:jc w:val="both"/>
        <w:rPr>
          <w:b/>
        </w:rPr>
      </w:pPr>
      <w:r w:rsidRPr="00F104A7">
        <w:rPr>
          <w:b/>
        </w:rPr>
        <w:t xml:space="preserve">Table: Sales Forecast </w:t>
      </w:r>
    </w:p>
    <w:tbl>
      <w:tblPr>
        <w:tblW w:w="10480" w:type="dxa"/>
        <w:tblInd w:w="103" w:type="dxa"/>
        <w:tblLook w:val="04A0"/>
      </w:tblPr>
      <w:tblGrid>
        <w:gridCol w:w="2940"/>
        <w:gridCol w:w="1020"/>
        <w:gridCol w:w="1080"/>
        <w:gridCol w:w="1600"/>
        <w:gridCol w:w="1360"/>
        <w:gridCol w:w="1240"/>
        <w:gridCol w:w="1240"/>
      </w:tblGrid>
      <w:tr w:rsidR="009074F8" w:rsidRPr="00F104A7"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5</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lastRenderedPageBreak/>
              <w:t>Sales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Basic small feeder</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Basic medium feeder</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Basic large feeder</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Basic extra large feeder</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Custom low-end feeder</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Custom medium feeder</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Custom high-end feeder</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Sales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Direct Cost of Sales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5</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Basic small feeder</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Basic medium feeder</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Basic large feeder</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Basic extra large feeder</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Custom low-end feeder</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Custom medium feeder</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Custom high-end feeder</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Subtotal Direct Cost of Sales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r>
    </w:tbl>
    <w:p w:rsidR="009074F8" w:rsidRPr="00F104A7" w:rsidRDefault="009074F8" w:rsidP="00F104A7">
      <w:pPr>
        <w:spacing w:line="240" w:lineRule="auto"/>
        <w:jc w:val="both"/>
        <w:rPr>
          <w:b/>
        </w:rPr>
      </w:pPr>
    </w:p>
    <w:tbl>
      <w:tblPr>
        <w:tblW w:w="7020" w:type="dxa"/>
        <w:tblInd w:w="103" w:type="dxa"/>
        <w:tblLook w:val="04A0"/>
      </w:tblPr>
      <w:tblGrid>
        <w:gridCol w:w="1260"/>
        <w:gridCol w:w="960"/>
        <w:gridCol w:w="960"/>
        <w:gridCol w:w="960"/>
        <w:gridCol w:w="960"/>
        <w:gridCol w:w="960"/>
        <w:gridCol w:w="960"/>
      </w:tblGrid>
      <w:tr w:rsidR="009074F8" w:rsidRPr="00F104A7"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12</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$4,800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$9,600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$12,000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$7,500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$2,500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$15,000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$16,000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$7,700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$12,900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$12,700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$11,300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$35,600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$47,000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12</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$3,500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$3,600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$2,800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$3,500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$12,100</w:t>
            </w:r>
          </w:p>
        </w:tc>
      </w:tr>
    </w:tbl>
    <w:p w:rsidR="009074F8" w:rsidRPr="00F104A7" w:rsidRDefault="009074F8" w:rsidP="00F104A7">
      <w:pPr>
        <w:spacing w:line="240" w:lineRule="auto"/>
        <w:jc w:val="both"/>
        <w:rPr>
          <w:b/>
        </w:rPr>
      </w:pPr>
    </w:p>
    <w:p w:rsidR="009074F8" w:rsidRPr="00F104A7" w:rsidRDefault="009074F8" w:rsidP="00F104A7">
      <w:pPr>
        <w:spacing w:line="240" w:lineRule="auto"/>
        <w:jc w:val="both"/>
        <w:rPr>
          <w:b/>
        </w:rPr>
      </w:pPr>
      <w:r w:rsidRPr="00F104A7">
        <w:rPr>
          <w:b/>
        </w:rPr>
        <w:t xml:space="preserve">Table: Personnel </w:t>
      </w:r>
    </w:p>
    <w:tbl>
      <w:tblPr>
        <w:tblW w:w="10480" w:type="dxa"/>
        <w:tblInd w:w="103" w:type="dxa"/>
        <w:tblLook w:val="04A0"/>
      </w:tblPr>
      <w:tblGrid>
        <w:gridCol w:w="2940"/>
        <w:gridCol w:w="1020"/>
        <w:gridCol w:w="1080"/>
        <w:gridCol w:w="1600"/>
        <w:gridCol w:w="1360"/>
        <w:gridCol w:w="1240"/>
        <w:gridCol w:w="1240"/>
      </w:tblGrid>
      <w:tr w:rsidR="009074F8" w:rsidRPr="00F104A7"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5</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lastRenderedPageBreak/>
              <w:t>TL McClendon</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Part-time Sales Rep</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Inventory/Office Mgmt.</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People</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Payroll</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r>
    </w:tbl>
    <w:p w:rsidR="009074F8" w:rsidRPr="00F104A7" w:rsidRDefault="009074F8" w:rsidP="00F104A7">
      <w:pPr>
        <w:spacing w:line="240" w:lineRule="auto"/>
        <w:jc w:val="both"/>
        <w:rPr>
          <w:b/>
        </w:rPr>
      </w:pPr>
    </w:p>
    <w:tbl>
      <w:tblPr>
        <w:tblW w:w="7020" w:type="dxa"/>
        <w:tblInd w:w="103" w:type="dxa"/>
        <w:tblLook w:val="04A0"/>
      </w:tblPr>
      <w:tblGrid>
        <w:gridCol w:w="1260"/>
        <w:gridCol w:w="960"/>
        <w:gridCol w:w="960"/>
        <w:gridCol w:w="960"/>
        <w:gridCol w:w="960"/>
        <w:gridCol w:w="960"/>
        <w:gridCol w:w="960"/>
      </w:tblGrid>
      <w:tr w:rsidR="009074F8" w:rsidRPr="00F104A7"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12</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$2,085</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$4,485</w:t>
            </w:r>
          </w:p>
        </w:tc>
      </w:tr>
    </w:tbl>
    <w:p w:rsidR="009074F8" w:rsidRPr="00F104A7" w:rsidRDefault="009074F8" w:rsidP="00F104A7">
      <w:pPr>
        <w:spacing w:line="240" w:lineRule="auto"/>
        <w:jc w:val="both"/>
        <w:rPr>
          <w:b/>
        </w:rPr>
      </w:pPr>
    </w:p>
    <w:p w:rsidR="009074F8" w:rsidRPr="00F104A7" w:rsidRDefault="009074F8" w:rsidP="00F104A7">
      <w:pPr>
        <w:spacing w:line="240" w:lineRule="auto"/>
        <w:jc w:val="both"/>
        <w:rPr>
          <w:b/>
        </w:rPr>
      </w:pPr>
      <w:r w:rsidRPr="00F104A7">
        <w:rPr>
          <w:b/>
        </w:rPr>
        <w:t xml:space="preserve">Table: General Assumptions </w:t>
      </w:r>
    </w:p>
    <w:tbl>
      <w:tblPr>
        <w:tblW w:w="10480" w:type="dxa"/>
        <w:tblInd w:w="103" w:type="dxa"/>
        <w:tblLook w:val="04A0"/>
      </w:tblPr>
      <w:tblGrid>
        <w:gridCol w:w="2940"/>
        <w:gridCol w:w="1020"/>
        <w:gridCol w:w="1080"/>
        <w:gridCol w:w="1600"/>
        <w:gridCol w:w="1360"/>
        <w:gridCol w:w="1240"/>
        <w:gridCol w:w="1240"/>
      </w:tblGrid>
      <w:tr w:rsidR="009074F8" w:rsidRPr="00F104A7"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5</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Plan Month</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Current Interest Rate</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Long-term Interest Rate</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Tax Rate</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Other</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bl>
    <w:p w:rsidR="009074F8" w:rsidRPr="00F104A7" w:rsidRDefault="009074F8" w:rsidP="00F104A7">
      <w:pPr>
        <w:spacing w:line="240" w:lineRule="auto"/>
        <w:jc w:val="both"/>
        <w:rPr>
          <w:b/>
        </w:rPr>
      </w:pPr>
    </w:p>
    <w:tbl>
      <w:tblPr>
        <w:tblW w:w="7020" w:type="dxa"/>
        <w:tblInd w:w="103" w:type="dxa"/>
        <w:tblLook w:val="04A0"/>
      </w:tblPr>
      <w:tblGrid>
        <w:gridCol w:w="1260"/>
        <w:gridCol w:w="960"/>
        <w:gridCol w:w="960"/>
        <w:gridCol w:w="960"/>
        <w:gridCol w:w="960"/>
        <w:gridCol w:w="960"/>
        <w:gridCol w:w="960"/>
      </w:tblGrid>
      <w:tr w:rsidR="009074F8" w:rsidRPr="00F104A7"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12</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bl>
    <w:p w:rsidR="009074F8" w:rsidRPr="00F104A7" w:rsidRDefault="009074F8" w:rsidP="00F104A7">
      <w:pPr>
        <w:spacing w:line="240" w:lineRule="auto"/>
        <w:jc w:val="both"/>
        <w:rPr>
          <w:b/>
        </w:rPr>
      </w:pPr>
    </w:p>
    <w:p w:rsidR="009074F8" w:rsidRPr="00F104A7" w:rsidRDefault="009074F8" w:rsidP="00F104A7">
      <w:pPr>
        <w:spacing w:line="240" w:lineRule="auto"/>
        <w:jc w:val="both"/>
        <w:rPr>
          <w:b/>
        </w:rPr>
      </w:pPr>
      <w:r w:rsidRPr="00F104A7">
        <w:rPr>
          <w:b/>
        </w:rPr>
        <w:t xml:space="preserve">Table: Profit and Loss </w:t>
      </w:r>
    </w:p>
    <w:tbl>
      <w:tblPr>
        <w:tblW w:w="10480" w:type="dxa"/>
        <w:tblInd w:w="103" w:type="dxa"/>
        <w:tblLook w:val="04A0"/>
      </w:tblPr>
      <w:tblGrid>
        <w:gridCol w:w="2940"/>
        <w:gridCol w:w="1020"/>
        <w:gridCol w:w="1080"/>
        <w:gridCol w:w="1600"/>
        <w:gridCol w:w="1360"/>
        <w:gridCol w:w="1240"/>
        <w:gridCol w:w="1240"/>
      </w:tblGrid>
      <w:tr w:rsidR="009074F8" w:rsidRPr="00F104A7"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5</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Sales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Direct Cost of Sales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Other Costs of Goods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Cost of Sales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Gross Margin</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Gross Margin %</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58.33%</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Expenses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Payroll</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r>
      <w:tr w:rsidR="009074F8" w:rsidRPr="00F104A7"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Sales and Marketing and Other Expenses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$417</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$417</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$417</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$417</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$417</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lastRenderedPageBreak/>
              <w:t>Depreciation</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Rent</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$1,700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$1,700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Utilities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Insurance</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Payroll Taxes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Web site management</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Business travel</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Miscellaneous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Operating Expenses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$6,237</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Profit Before Interest and Taxes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($5,537)</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EBITDA</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($5,437)</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($5,437)</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($5,437)</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($5,537)</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Interest Expense</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$403</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$396</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$389</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$382</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Taxes Incurred</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($1,754)</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($1,752)</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($1,750)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($1,748)</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($1,776)</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Net Profit</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($4,092)</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($4,088)</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($4,083)</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($4,078)</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($4,143)</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Net Profit/Sales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-345.25%</w:t>
            </w:r>
          </w:p>
        </w:tc>
      </w:tr>
    </w:tbl>
    <w:p w:rsidR="009074F8" w:rsidRPr="00F104A7" w:rsidRDefault="009074F8" w:rsidP="00F104A7">
      <w:pPr>
        <w:spacing w:line="240" w:lineRule="auto"/>
        <w:jc w:val="both"/>
        <w:rPr>
          <w:b/>
        </w:rPr>
      </w:pPr>
    </w:p>
    <w:tbl>
      <w:tblPr>
        <w:tblW w:w="7020" w:type="dxa"/>
        <w:tblInd w:w="103" w:type="dxa"/>
        <w:tblLook w:val="04A0"/>
      </w:tblPr>
      <w:tblGrid>
        <w:gridCol w:w="1260"/>
        <w:gridCol w:w="960"/>
        <w:gridCol w:w="960"/>
        <w:gridCol w:w="960"/>
        <w:gridCol w:w="960"/>
        <w:gridCol w:w="960"/>
        <w:gridCol w:w="960"/>
      </w:tblGrid>
      <w:tr w:rsidR="009074F8" w:rsidRPr="00F104A7"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12</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$7,700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$12,900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$12,700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$11,300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$35,600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$47,000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$12,100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$3,600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$3,300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$6,100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$12,100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$5,900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$9,300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$9,700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$9,300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$26,400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$34,900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76.62%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72.09%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76.38%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70.80%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60.39%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74.16%</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74.26%</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$4,485</w:t>
            </w:r>
          </w:p>
        </w:tc>
      </w:tr>
      <w:tr w:rsidR="009074F8" w:rsidRPr="00F104A7"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$417</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$6,237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$6,237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$8,322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$8,322</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($337)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$3,064</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$1,379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$979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$18,079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$26,579</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($337)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$3,064</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$1,379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($322)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$979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$18,079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$26,579</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$375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$368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$361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$354</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$348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$341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$334</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($214)</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$809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($203)</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$5,321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$7,873</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$1,887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$712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($473)</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$12,417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$18,371</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-6.47%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14.63%</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5.61%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2.87%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34.88%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39.09%</w:t>
            </w:r>
          </w:p>
        </w:tc>
      </w:tr>
    </w:tbl>
    <w:p w:rsidR="009074F8" w:rsidRPr="00F104A7" w:rsidRDefault="009074F8" w:rsidP="00F104A7">
      <w:pPr>
        <w:spacing w:line="240" w:lineRule="auto"/>
        <w:jc w:val="both"/>
        <w:rPr>
          <w:b/>
        </w:rPr>
      </w:pPr>
    </w:p>
    <w:p w:rsidR="009074F8" w:rsidRPr="00F104A7" w:rsidRDefault="009074F8" w:rsidP="00F104A7">
      <w:pPr>
        <w:spacing w:line="240" w:lineRule="auto"/>
        <w:jc w:val="both"/>
        <w:rPr>
          <w:b/>
        </w:rPr>
      </w:pPr>
      <w:r w:rsidRPr="00F104A7">
        <w:rPr>
          <w:b/>
        </w:rPr>
        <w:lastRenderedPageBreak/>
        <w:t xml:space="preserve">Table: Cash Flow </w:t>
      </w:r>
    </w:p>
    <w:tbl>
      <w:tblPr>
        <w:tblW w:w="10480" w:type="dxa"/>
        <w:tblInd w:w="103" w:type="dxa"/>
        <w:tblLook w:val="04A0"/>
      </w:tblPr>
      <w:tblGrid>
        <w:gridCol w:w="2940"/>
        <w:gridCol w:w="1020"/>
        <w:gridCol w:w="1080"/>
        <w:gridCol w:w="1600"/>
        <w:gridCol w:w="1360"/>
        <w:gridCol w:w="1240"/>
        <w:gridCol w:w="1240"/>
      </w:tblGrid>
      <w:tr w:rsidR="009074F8" w:rsidRPr="00F104A7"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5</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Cash Received</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Cash from Operations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Cash Sales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Cash from Receivables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Subtotal Cash from Operations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Additional Cash Received</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Sales Tax, VAT, HST/GST Received</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0.00%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New Current Borrowing</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New Other Liabilities (interest-free)</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New Long-term Liabilities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Sales of Other Current Assets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Sales of Long-term Assets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New Investment Received</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Subtotal Cash Received</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$50,300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Expenditures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5</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Expenditures from Operations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Cash Spending</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Bill Payments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$56</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$1,692</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$1,687</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$1,683</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$1,803</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Subtotal Spent on Operations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$2,456</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$4,092</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$4,087</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$4,083</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$4,203</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Additional Cash Spent</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Sales Tax, VAT, HST/GST Paid Out</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Principal Repayment of Current Borrowing</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$830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$830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$830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$830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$830</w:t>
            </w:r>
          </w:p>
        </w:tc>
      </w:tr>
      <w:tr w:rsidR="009074F8" w:rsidRPr="00F104A7"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Other Liabilities Principal Repayment</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Long-term Liabilities Principal Repayment</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Purchase Other Current Assets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Purchase Long-term Assets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Dividends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Subtotal Cash Spent</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$3,286</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$4,922</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$4,917</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$4,913</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$5,033</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Net Cash Flow</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($3,286)</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($4,922)</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($4,917)</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($4,913)</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$45,267</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Cash Balance</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$36,714</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$31,791</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$26,874</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$21,961</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$67,228</w:t>
            </w:r>
          </w:p>
        </w:tc>
      </w:tr>
    </w:tbl>
    <w:p w:rsidR="009074F8" w:rsidRPr="00F104A7" w:rsidRDefault="009074F8" w:rsidP="00F104A7">
      <w:pPr>
        <w:spacing w:line="240" w:lineRule="auto"/>
        <w:jc w:val="both"/>
        <w:rPr>
          <w:b/>
        </w:rPr>
      </w:pPr>
    </w:p>
    <w:tbl>
      <w:tblPr>
        <w:tblW w:w="7020" w:type="dxa"/>
        <w:tblInd w:w="103" w:type="dxa"/>
        <w:tblLook w:val="04A0"/>
      </w:tblPr>
      <w:tblGrid>
        <w:gridCol w:w="1252"/>
        <w:gridCol w:w="962"/>
        <w:gridCol w:w="962"/>
        <w:gridCol w:w="960"/>
        <w:gridCol w:w="960"/>
        <w:gridCol w:w="962"/>
        <w:gridCol w:w="962"/>
      </w:tblGrid>
      <w:tr w:rsidR="009074F8" w:rsidRPr="00F104A7"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12</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$1,925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$3,225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$3,175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$2,825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$3,850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$8,900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$11,750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lastRenderedPageBreak/>
              <w:t>$30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$1,063</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$5,905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$9,670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$9,490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$8,578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$12,055</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$1,955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$4,288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$9,080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$12,495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$13,340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$17,478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$23,805</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$25,000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$1,955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$4,288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$9,080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$37,495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$13,340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$17,478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$23,805</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12</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$4,485</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$5,495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$7,032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$7,996</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$7,486</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$7,201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$13,674</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$22,283</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$7,895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$9,432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$12,481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$11,971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$11,686</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$18,159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$26,768</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$830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$830</w:t>
            </w:r>
          </w:p>
        </w:tc>
      </w:tr>
      <w:tr w:rsidR="009074F8" w:rsidRPr="00F104A7"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$8,725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$10,262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$13,311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$12,801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$12,516</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$18,989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$27,598</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($6,770)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($5,975)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($4,231)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$24,694</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$824</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($1,512)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($3,793)</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$60,458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$54,484</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$50,252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$74,947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$75,770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$74,259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$70,466</w:t>
            </w:r>
          </w:p>
        </w:tc>
      </w:tr>
    </w:tbl>
    <w:p w:rsidR="009074F8" w:rsidRPr="00F104A7" w:rsidRDefault="009074F8" w:rsidP="00F104A7">
      <w:pPr>
        <w:spacing w:line="240" w:lineRule="auto"/>
        <w:jc w:val="both"/>
        <w:rPr>
          <w:b/>
        </w:rPr>
      </w:pPr>
    </w:p>
    <w:p w:rsidR="009074F8" w:rsidRPr="00F104A7" w:rsidRDefault="009074F8" w:rsidP="00F104A7">
      <w:pPr>
        <w:spacing w:line="240" w:lineRule="auto"/>
        <w:jc w:val="both"/>
        <w:rPr>
          <w:b/>
        </w:rPr>
      </w:pPr>
      <w:r w:rsidRPr="00F104A7">
        <w:rPr>
          <w:b/>
        </w:rPr>
        <w:t xml:space="preserve">Table: Balance Sheet </w:t>
      </w:r>
    </w:p>
    <w:tbl>
      <w:tblPr>
        <w:tblW w:w="10480" w:type="dxa"/>
        <w:tblInd w:w="103" w:type="dxa"/>
        <w:tblLook w:val="04A0"/>
      </w:tblPr>
      <w:tblGrid>
        <w:gridCol w:w="2909"/>
        <w:gridCol w:w="1074"/>
        <w:gridCol w:w="1080"/>
        <w:gridCol w:w="1589"/>
        <w:gridCol w:w="1354"/>
        <w:gridCol w:w="1237"/>
        <w:gridCol w:w="1237"/>
      </w:tblGrid>
      <w:tr w:rsidR="009074F8" w:rsidRPr="00F104A7" w:rsidTr="009074F8">
        <w:trPr>
          <w:trHeight w:val="300"/>
        </w:trPr>
        <w:tc>
          <w:tcPr>
            <w:tcW w:w="294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2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w:t>
            </w:r>
          </w:p>
        </w:tc>
        <w:tc>
          <w:tcPr>
            <w:tcW w:w="160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2</w:t>
            </w:r>
          </w:p>
        </w:tc>
        <w:tc>
          <w:tcPr>
            <w:tcW w:w="13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3</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4</w:t>
            </w:r>
          </w:p>
        </w:tc>
        <w:tc>
          <w:tcPr>
            <w:tcW w:w="124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5</w:t>
            </w:r>
          </w:p>
        </w:tc>
      </w:tr>
      <w:tr w:rsidR="009074F8" w:rsidRPr="00F104A7" w:rsidTr="009074F8">
        <w:trPr>
          <w:trHeight w:val="42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Assets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Starting Balances</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Current Assets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Cash</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$40,000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$36,714</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$31,791</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$26,874</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$21,961</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$67,228</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Accounts Receivable</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Inventory</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$3,500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Other Current Assets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Current Assets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$71,628</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Long-term Assets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Long-term Assets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Accumulated Depreciation</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lastRenderedPageBreak/>
              <w:t>Total Long-term Assets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Assets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$71,628</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Liabilities and Capital</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2</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3</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4</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5</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Current Liabilities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Accounts Payable</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$1,636</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$1,631</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$1,627</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$1,622</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$5,262</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Current Borrowing</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$49,170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$48,340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$47,510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$46,680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$45,850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Other Current Liabilities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Subtotal Current Liabilities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$50,806</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$49,971</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$49,137</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$48,302</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$51,112</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Long-term Liabilities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Liabilities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$50,000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$50,806</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$49,971</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$49,137</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$48,302</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$51,112</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Paid-in Capital</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$22,200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$22,200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$22,200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$22,200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$22,200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$72,200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Retained Earnings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($31,200)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($31,200)</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($31,200)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($31,200)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($31,200)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($31,200)</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Earnings</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($4,092)</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($8,180)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($12,263)</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($16,340)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($20,483)</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Capital</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($9,000)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($13,092)</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($17,180)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($21,263)</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($25,340)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$20,517</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Total Liabilities and Capital</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$41,000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$37,714</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$32,791</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$27,874</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$22,961</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$71,628</w:t>
            </w:r>
          </w:p>
        </w:tc>
      </w:tr>
      <w:tr w:rsidR="009074F8" w:rsidRPr="00F104A7" w:rsidTr="009074F8">
        <w:trPr>
          <w:trHeight w:val="300"/>
        </w:trPr>
        <w:tc>
          <w:tcPr>
            <w:tcW w:w="294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Net Worth</w:t>
            </w:r>
          </w:p>
        </w:tc>
        <w:tc>
          <w:tcPr>
            <w:tcW w:w="102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($9,000)</w:t>
            </w:r>
          </w:p>
        </w:tc>
        <w:tc>
          <w:tcPr>
            <w:tcW w:w="108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($13,092)</w:t>
            </w:r>
          </w:p>
        </w:tc>
        <w:tc>
          <w:tcPr>
            <w:tcW w:w="160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($17,180)</w:t>
            </w:r>
          </w:p>
        </w:tc>
        <w:tc>
          <w:tcPr>
            <w:tcW w:w="13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($21,263)</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($25,340)</w:t>
            </w:r>
          </w:p>
        </w:tc>
        <w:tc>
          <w:tcPr>
            <w:tcW w:w="124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$20,517</w:t>
            </w:r>
          </w:p>
        </w:tc>
      </w:tr>
    </w:tbl>
    <w:p w:rsidR="002F7AC9" w:rsidRPr="00F104A7" w:rsidRDefault="002F7AC9" w:rsidP="00F104A7">
      <w:pPr>
        <w:spacing w:line="240" w:lineRule="auto"/>
        <w:jc w:val="both"/>
        <w:rPr>
          <w:b/>
        </w:rPr>
      </w:pPr>
    </w:p>
    <w:tbl>
      <w:tblPr>
        <w:tblW w:w="7020" w:type="dxa"/>
        <w:tblInd w:w="103" w:type="dxa"/>
        <w:tblLook w:val="04A0"/>
      </w:tblPr>
      <w:tblGrid>
        <w:gridCol w:w="1074"/>
        <w:gridCol w:w="1074"/>
        <w:gridCol w:w="1074"/>
        <w:gridCol w:w="1074"/>
        <w:gridCol w:w="1074"/>
        <w:gridCol w:w="1074"/>
        <w:gridCol w:w="1074"/>
      </w:tblGrid>
      <w:tr w:rsidR="009074F8" w:rsidRPr="00F104A7" w:rsidTr="009074F8">
        <w:trPr>
          <w:trHeight w:val="300"/>
        </w:trPr>
        <w:tc>
          <w:tcPr>
            <w:tcW w:w="1260" w:type="dxa"/>
            <w:tcBorders>
              <w:top w:val="single" w:sz="4" w:space="0" w:color="auto"/>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6</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7</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8</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9</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10</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11</w:t>
            </w:r>
          </w:p>
        </w:tc>
        <w:tc>
          <w:tcPr>
            <w:tcW w:w="960" w:type="dxa"/>
            <w:tcBorders>
              <w:top w:val="single" w:sz="4" w:space="0" w:color="auto"/>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12</w:t>
            </w:r>
          </w:p>
        </w:tc>
      </w:tr>
      <w:tr w:rsidR="009074F8" w:rsidRPr="00F104A7" w:rsidTr="009074F8">
        <w:trPr>
          <w:trHeight w:val="42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$60,458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$54,484</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$50,252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$74,947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$75,770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$74,259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$70,466</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$6,645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$15,258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$18,878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$17,683</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$19,743</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$37,865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$61,060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$4,700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$3,800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$6,710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$10,120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$13,310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$71,803</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$144,836</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$71,803</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$144,836</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6</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Month 12</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 </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$6,765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$7,746</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$7,253</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$6,755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$12,937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$21,372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$26,422</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$45,020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$44,190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$43,360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$42,530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$41,700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$40,870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$40,040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$51,785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$51,936</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$50,613</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$49,285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$54,637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$62,242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$66,462</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$51,785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$51,936</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$50,613</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$49,285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$54,637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$62,242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$66,462</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$72,200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$97,200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$97,200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($31,200)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($31,200)</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($20,982)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($19,095)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($18,383)</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($18,856)</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($18,414)</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($5,998)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$12,374</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$20,018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$21,905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$22,617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$47,144</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$47,586</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$60,002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$78,374</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lastRenderedPageBreak/>
              <w:t>$71,803</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$73,841</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$73,230</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$96,429</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$102,223</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$122,244</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$144,836</w:t>
            </w:r>
          </w:p>
        </w:tc>
      </w:tr>
      <w:tr w:rsidR="009074F8" w:rsidRPr="00F104A7" w:rsidTr="009074F8">
        <w:trPr>
          <w:trHeight w:val="300"/>
        </w:trPr>
        <w:tc>
          <w:tcPr>
            <w:tcW w:w="1260" w:type="dxa"/>
            <w:tcBorders>
              <w:top w:val="nil"/>
              <w:left w:val="single" w:sz="4" w:space="0" w:color="auto"/>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$20,018</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$21,905</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$22,617</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$47,144</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$47,586</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$60,002</w:t>
            </w:r>
          </w:p>
        </w:tc>
        <w:tc>
          <w:tcPr>
            <w:tcW w:w="960" w:type="dxa"/>
            <w:tcBorders>
              <w:top w:val="nil"/>
              <w:left w:val="nil"/>
              <w:bottom w:val="single" w:sz="4" w:space="0" w:color="auto"/>
              <w:right w:val="single" w:sz="4" w:space="0" w:color="auto"/>
            </w:tcBorders>
            <w:shd w:val="clear" w:color="auto" w:fill="auto"/>
            <w:hideMark/>
          </w:tcPr>
          <w:p w:rsidR="009074F8" w:rsidRPr="00F104A7" w:rsidRDefault="009074F8" w:rsidP="00F104A7">
            <w:pPr>
              <w:spacing w:after="0" w:line="240" w:lineRule="auto"/>
              <w:jc w:val="both"/>
              <w:rPr>
                <w:rFonts w:eastAsia="Times New Roman" w:cs="Times New Roman"/>
                <w:lang w:val="en-IN" w:eastAsia="en-IN"/>
              </w:rPr>
            </w:pPr>
            <w:r w:rsidRPr="00F104A7">
              <w:rPr>
                <w:rFonts w:eastAsia="Times New Roman" w:cs="Times New Roman"/>
                <w:lang w:val="en-IN" w:eastAsia="en-IN"/>
              </w:rPr>
              <w:t>$78,374</w:t>
            </w:r>
          </w:p>
        </w:tc>
      </w:tr>
    </w:tbl>
    <w:p w:rsidR="009074F8" w:rsidRPr="00F104A7" w:rsidRDefault="009074F8" w:rsidP="00F104A7">
      <w:pPr>
        <w:spacing w:line="240" w:lineRule="auto"/>
        <w:jc w:val="both"/>
        <w:rPr>
          <w:b/>
        </w:rPr>
      </w:pPr>
    </w:p>
    <w:sectPr w:rsidR="009074F8" w:rsidRPr="00F104A7" w:rsidSect="003662A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414" w:rsidRDefault="00420414" w:rsidP="00BF6666">
      <w:pPr>
        <w:spacing w:after="0" w:line="240" w:lineRule="auto"/>
      </w:pPr>
      <w:r>
        <w:separator/>
      </w:r>
    </w:p>
  </w:endnote>
  <w:endnote w:type="continuationSeparator" w:id="1">
    <w:p w:rsidR="00420414" w:rsidRDefault="00420414" w:rsidP="00BF66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414" w:rsidRDefault="00420414" w:rsidP="00BF6666">
      <w:pPr>
        <w:spacing w:after="0" w:line="240" w:lineRule="auto"/>
      </w:pPr>
      <w:r>
        <w:separator/>
      </w:r>
    </w:p>
  </w:footnote>
  <w:footnote w:type="continuationSeparator" w:id="1">
    <w:p w:rsidR="00420414" w:rsidRDefault="00420414" w:rsidP="00BF66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424"/>
    <w:multiLevelType w:val="hybridMultilevel"/>
    <w:tmpl w:val="E92CC1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B00B50"/>
    <w:multiLevelType w:val="multilevel"/>
    <w:tmpl w:val="59FA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120CE"/>
    <w:multiLevelType w:val="hybridMultilevel"/>
    <w:tmpl w:val="CB3E92AA"/>
    <w:lvl w:ilvl="0" w:tplc="F82C3FAA">
      <w:numFmt w:val="bullet"/>
      <w:lvlText w:val=""/>
      <w:lvlJc w:val="left"/>
      <w:pPr>
        <w:ind w:left="1005" w:hanging="645"/>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1FA584D"/>
    <w:multiLevelType w:val="hybridMultilevel"/>
    <w:tmpl w:val="96BAEDB0"/>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4">
    <w:nsid w:val="13F01CB7"/>
    <w:multiLevelType w:val="multilevel"/>
    <w:tmpl w:val="A8E8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3E3768"/>
    <w:multiLevelType w:val="hybridMultilevel"/>
    <w:tmpl w:val="9C8C4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7A0050B"/>
    <w:multiLevelType w:val="multilevel"/>
    <w:tmpl w:val="659C7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F21E70"/>
    <w:multiLevelType w:val="hybridMultilevel"/>
    <w:tmpl w:val="8F32E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8B85A6C"/>
    <w:multiLevelType w:val="hybridMultilevel"/>
    <w:tmpl w:val="398E4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9933741"/>
    <w:multiLevelType w:val="hybridMultilevel"/>
    <w:tmpl w:val="5FCEBEA2"/>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10">
    <w:nsid w:val="2A6C1B55"/>
    <w:multiLevelType w:val="hybridMultilevel"/>
    <w:tmpl w:val="9BF0C4F8"/>
    <w:lvl w:ilvl="0" w:tplc="F82C3FAA">
      <w:numFmt w:val="bullet"/>
      <w:lvlText w:val=""/>
      <w:lvlJc w:val="left"/>
      <w:pPr>
        <w:ind w:left="2370" w:hanging="645"/>
      </w:pPr>
      <w:rPr>
        <w:rFonts w:ascii="Calibri" w:eastAsiaTheme="minorHAnsi" w:hAnsi="Calibri" w:cstheme="minorBidi" w:hint="default"/>
      </w:rPr>
    </w:lvl>
    <w:lvl w:ilvl="1" w:tplc="40090003" w:tentative="1">
      <w:start w:val="1"/>
      <w:numFmt w:val="bullet"/>
      <w:lvlText w:val="o"/>
      <w:lvlJc w:val="left"/>
      <w:pPr>
        <w:ind w:left="2805" w:hanging="360"/>
      </w:pPr>
      <w:rPr>
        <w:rFonts w:ascii="Courier New" w:hAnsi="Courier New" w:cs="Courier New" w:hint="default"/>
      </w:rPr>
    </w:lvl>
    <w:lvl w:ilvl="2" w:tplc="40090005" w:tentative="1">
      <w:start w:val="1"/>
      <w:numFmt w:val="bullet"/>
      <w:lvlText w:val=""/>
      <w:lvlJc w:val="left"/>
      <w:pPr>
        <w:ind w:left="3525" w:hanging="360"/>
      </w:pPr>
      <w:rPr>
        <w:rFonts w:ascii="Wingdings" w:hAnsi="Wingdings" w:hint="default"/>
      </w:rPr>
    </w:lvl>
    <w:lvl w:ilvl="3" w:tplc="40090001" w:tentative="1">
      <w:start w:val="1"/>
      <w:numFmt w:val="bullet"/>
      <w:lvlText w:val=""/>
      <w:lvlJc w:val="left"/>
      <w:pPr>
        <w:ind w:left="4245" w:hanging="360"/>
      </w:pPr>
      <w:rPr>
        <w:rFonts w:ascii="Symbol" w:hAnsi="Symbol" w:hint="default"/>
      </w:rPr>
    </w:lvl>
    <w:lvl w:ilvl="4" w:tplc="40090003" w:tentative="1">
      <w:start w:val="1"/>
      <w:numFmt w:val="bullet"/>
      <w:lvlText w:val="o"/>
      <w:lvlJc w:val="left"/>
      <w:pPr>
        <w:ind w:left="4965" w:hanging="360"/>
      </w:pPr>
      <w:rPr>
        <w:rFonts w:ascii="Courier New" w:hAnsi="Courier New" w:cs="Courier New" w:hint="default"/>
      </w:rPr>
    </w:lvl>
    <w:lvl w:ilvl="5" w:tplc="40090005" w:tentative="1">
      <w:start w:val="1"/>
      <w:numFmt w:val="bullet"/>
      <w:lvlText w:val=""/>
      <w:lvlJc w:val="left"/>
      <w:pPr>
        <w:ind w:left="5685" w:hanging="360"/>
      </w:pPr>
      <w:rPr>
        <w:rFonts w:ascii="Wingdings" w:hAnsi="Wingdings" w:hint="default"/>
      </w:rPr>
    </w:lvl>
    <w:lvl w:ilvl="6" w:tplc="40090001" w:tentative="1">
      <w:start w:val="1"/>
      <w:numFmt w:val="bullet"/>
      <w:lvlText w:val=""/>
      <w:lvlJc w:val="left"/>
      <w:pPr>
        <w:ind w:left="6405" w:hanging="360"/>
      </w:pPr>
      <w:rPr>
        <w:rFonts w:ascii="Symbol" w:hAnsi="Symbol" w:hint="default"/>
      </w:rPr>
    </w:lvl>
    <w:lvl w:ilvl="7" w:tplc="40090003" w:tentative="1">
      <w:start w:val="1"/>
      <w:numFmt w:val="bullet"/>
      <w:lvlText w:val="o"/>
      <w:lvlJc w:val="left"/>
      <w:pPr>
        <w:ind w:left="7125" w:hanging="360"/>
      </w:pPr>
      <w:rPr>
        <w:rFonts w:ascii="Courier New" w:hAnsi="Courier New" w:cs="Courier New" w:hint="default"/>
      </w:rPr>
    </w:lvl>
    <w:lvl w:ilvl="8" w:tplc="40090005" w:tentative="1">
      <w:start w:val="1"/>
      <w:numFmt w:val="bullet"/>
      <w:lvlText w:val=""/>
      <w:lvlJc w:val="left"/>
      <w:pPr>
        <w:ind w:left="7845" w:hanging="360"/>
      </w:pPr>
      <w:rPr>
        <w:rFonts w:ascii="Wingdings" w:hAnsi="Wingdings" w:hint="default"/>
      </w:rPr>
    </w:lvl>
  </w:abstractNum>
  <w:abstractNum w:abstractNumId="11">
    <w:nsid w:val="2ED67EC5"/>
    <w:multiLevelType w:val="hybridMultilevel"/>
    <w:tmpl w:val="7F3A64A6"/>
    <w:lvl w:ilvl="0" w:tplc="91029C1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2FA457D1"/>
    <w:multiLevelType w:val="hybridMultilevel"/>
    <w:tmpl w:val="728A91C8"/>
    <w:lvl w:ilvl="0" w:tplc="F8D0EE4C">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22B5B4E"/>
    <w:multiLevelType w:val="hybridMultilevel"/>
    <w:tmpl w:val="4412F096"/>
    <w:lvl w:ilvl="0" w:tplc="B58C472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33CD7607"/>
    <w:multiLevelType w:val="hybridMultilevel"/>
    <w:tmpl w:val="9D8C7A32"/>
    <w:lvl w:ilvl="0" w:tplc="40090001">
      <w:start w:val="1"/>
      <w:numFmt w:val="bullet"/>
      <w:lvlText w:val=""/>
      <w:lvlJc w:val="left"/>
      <w:pPr>
        <w:ind w:left="906" w:hanging="360"/>
      </w:pPr>
      <w:rPr>
        <w:rFonts w:ascii="Symbol" w:hAnsi="Symbol" w:hint="default"/>
      </w:rPr>
    </w:lvl>
    <w:lvl w:ilvl="1" w:tplc="40090003" w:tentative="1">
      <w:start w:val="1"/>
      <w:numFmt w:val="bullet"/>
      <w:lvlText w:val="o"/>
      <w:lvlJc w:val="left"/>
      <w:pPr>
        <w:ind w:left="1626" w:hanging="360"/>
      </w:pPr>
      <w:rPr>
        <w:rFonts w:ascii="Courier New" w:hAnsi="Courier New" w:cs="Courier New" w:hint="default"/>
      </w:rPr>
    </w:lvl>
    <w:lvl w:ilvl="2" w:tplc="40090005" w:tentative="1">
      <w:start w:val="1"/>
      <w:numFmt w:val="bullet"/>
      <w:lvlText w:val=""/>
      <w:lvlJc w:val="left"/>
      <w:pPr>
        <w:ind w:left="2346" w:hanging="360"/>
      </w:pPr>
      <w:rPr>
        <w:rFonts w:ascii="Wingdings" w:hAnsi="Wingdings" w:hint="default"/>
      </w:rPr>
    </w:lvl>
    <w:lvl w:ilvl="3" w:tplc="40090001" w:tentative="1">
      <w:start w:val="1"/>
      <w:numFmt w:val="bullet"/>
      <w:lvlText w:val=""/>
      <w:lvlJc w:val="left"/>
      <w:pPr>
        <w:ind w:left="3066" w:hanging="360"/>
      </w:pPr>
      <w:rPr>
        <w:rFonts w:ascii="Symbol" w:hAnsi="Symbol" w:hint="default"/>
      </w:rPr>
    </w:lvl>
    <w:lvl w:ilvl="4" w:tplc="40090003" w:tentative="1">
      <w:start w:val="1"/>
      <w:numFmt w:val="bullet"/>
      <w:lvlText w:val="o"/>
      <w:lvlJc w:val="left"/>
      <w:pPr>
        <w:ind w:left="3786" w:hanging="360"/>
      </w:pPr>
      <w:rPr>
        <w:rFonts w:ascii="Courier New" w:hAnsi="Courier New" w:cs="Courier New" w:hint="default"/>
      </w:rPr>
    </w:lvl>
    <w:lvl w:ilvl="5" w:tplc="40090005" w:tentative="1">
      <w:start w:val="1"/>
      <w:numFmt w:val="bullet"/>
      <w:lvlText w:val=""/>
      <w:lvlJc w:val="left"/>
      <w:pPr>
        <w:ind w:left="4506" w:hanging="360"/>
      </w:pPr>
      <w:rPr>
        <w:rFonts w:ascii="Wingdings" w:hAnsi="Wingdings" w:hint="default"/>
      </w:rPr>
    </w:lvl>
    <w:lvl w:ilvl="6" w:tplc="40090001" w:tentative="1">
      <w:start w:val="1"/>
      <w:numFmt w:val="bullet"/>
      <w:lvlText w:val=""/>
      <w:lvlJc w:val="left"/>
      <w:pPr>
        <w:ind w:left="5226" w:hanging="360"/>
      </w:pPr>
      <w:rPr>
        <w:rFonts w:ascii="Symbol" w:hAnsi="Symbol" w:hint="default"/>
      </w:rPr>
    </w:lvl>
    <w:lvl w:ilvl="7" w:tplc="40090003" w:tentative="1">
      <w:start w:val="1"/>
      <w:numFmt w:val="bullet"/>
      <w:lvlText w:val="o"/>
      <w:lvlJc w:val="left"/>
      <w:pPr>
        <w:ind w:left="5946" w:hanging="360"/>
      </w:pPr>
      <w:rPr>
        <w:rFonts w:ascii="Courier New" w:hAnsi="Courier New" w:cs="Courier New" w:hint="default"/>
      </w:rPr>
    </w:lvl>
    <w:lvl w:ilvl="8" w:tplc="40090005" w:tentative="1">
      <w:start w:val="1"/>
      <w:numFmt w:val="bullet"/>
      <w:lvlText w:val=""/>
      <w:lvlJc w:val="left"/>
      <w:pPr>
        <w:ind w:left="6666" w:hanging="360"/>
      </w:pPr>
      <w:rPr>
        <w:rFonts w:ascii="Wingdings" w:hAnsi="Wingdings" w:hint="default"/>
      </w:rPr>
    </w:lvl>
  </w:abstractNum>
  <w:abstractNum w:abstractNumId="15">
    <w:nsid w:val="380545E6"/>
    <w:multiLevelType w:val="multilevel"/>
    <w:tmpl w:val="7FE25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AD5314E"/>
    <w:multiLevelType w:val="hybridMultilevel"/>
    <w:tmpl w:val="64E29C2A"/>
    <w:lvl w:ilvl="0" w:tplc="F82C3FAA">
      <w:numFmt w:val="bullet"/>
      <w:lvlText w:val=""/>
      <w:lvlJc w:val="left"/>
      <w:pPr>
        <w:ind w:left="1365" w:hanging="645"/>
      </w:pPr>
      <w:rPr>
        <w:rFonts w:ascii="Calibri" w:eastAsiaTheme="minorHAnsi"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41174231"/>
    <w:multiLevelType w:val="hybridMultilevel"/>
    <w:tmpl w:val="3794B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42E57EA"/>
    <w:multiLevelType w:val="multilevel"/>
    <w:tmpl w:val="06508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64790C"/>
    <w:multiLevelType w:val="multilevel"/>
    <w:tmpl w:val="255A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B82356"/>
    <w:multiLevelType w:val="multilevel"/>
    <w:tmpl w:val="B3E4B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D120234"/>
    <w:multiLevelType w:val="hybridMultilevel"/>
    <w:tmpl w:val="AFE6BDB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EE1618E"/>
    <w:multiLevelType w:val="multilevel"/>
    <w:tmpl w:val="85242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93E6780"/>
    <w:multiLevelType w:val="multilevel"/>
    <w:tmpl w:val="E98C3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ABF2679"/>
    <w:multiLevelType w:val="hybridMultilevel"/>
    <w:tmpl w:val="49FCA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C4F0391"/>
    <w:multiLevelType w:val="hybridMultilevel"/>
    <w:tmpl w:val="35FA1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EB81197"/>
    <w:multiLevelType w:val="hybridMultilevel"/>
    <w:tmpl w:val="2222C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EEF2F18"/>
    <w:multiLevelType w:val="multilevel"/>
    <w:tmpl w:val="AC8CE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5A6889"/>
    <w:multiLevelType w:val="hybridMultilevel"/>
    <w:tmpl w:val="817014B8"/>
    <w:lvl w:ilvl="0" w:tplc="40090001">
      <w:start w:val="1"/>
      <w:numFmt w:val="bullet"/>
      <w:lvlText w:val=""/>
      <w:lvlJc w:val="left"/>
      <w:pPr>
        <w:ind w:left="805" w:hanging="360"/>
      </w:pPr>
      <w:rPr>
        <w:rFonts w:ascii="Symbol" w:hAnsi="Symbol" w:hint="default"/>
      </w:rPr>
    </w:lvl>
    <w:lvl w:ilvl="1" w:tplc="40090003" w:tentative="1">
      <w:start w:val="1"/>
      <w:numFmt w:val="bullet"/>
      <w:lvlText w:val="o"/>
      <w:lvlJc w:val="left"/>
      <w:pPr>
        <w:ind w:left="1525" w:hanging="360"/>
      </w:pPr>
      <w:rPr>
        <w:rFonts w:ascii="Courier New" w:hAnsi="Courier New" w:cs="Courier New" w:hint="default"/>
      </w:rPr>
    </w:lvl>
    <w:lvl w:ilvl="2" w:tplc="40090005" w:tentative="1">
      <w:start w:val="1"/>
      <w:numFmt w:val="bullet"/>
      <w:lvlText w:val=""/>
      <w:lvlJc w:val="left"/>
      <w:pPr>
        <w:ind w:left="2245" w:hanging="360"/>
      </w:pPr>
      <w:rPr>
        <w:rFonts w:ascii="Wingdings" w:hAnsi="Wingdings" w:hint="default"/>
      </w:rPr>
    </w:lvl>
    <w:lvl w:ilvl="3" w:tplc="40090001" w:tentative="1">
      <w:start w:val="1"/>
      <w:numFmt w:val="bullet"/>
      <w:lvlText w:val=""/>
      <w:lvlJc w:val="left"/>
      <w:pPr>
        <w:ind w:left="2965" w:hanging="360"/>
      </w:pPr>
      <w:rPr>
        <w:rFonts w:ascii="Symbol" w:hAnsi="Symbol" w:hint="default"/>
      </w:rPr>
    </w:lvl>
    <w:lvl w:ilvl="4" w:tplc="40090003" w:tentative="1">
      <w:start w:val="1"/>
      <w:numFmt w:val="bullet"/>
      <w:lvlText w:val="o"/>
      <w:lvlJc w:val="left"/>
      <w:pPr>
        <w:ind w:left="3685" w:hanging="360"/>
      </w:pPr>
      <w:rPr>
        <w:rFonts w:ascii="Courier New" w:hAnsi="Courier New" w:cs="Courier New" w:hint="default"/>
      </w:rPr>
    </w:lvl>
    <w:lvl w:ilvl="5" w:tplc="40090005" w:tentative="1">
      <w:start w:val="1"/>
      <w:numFmt w:val="bullet"/>
      <w:lvlText w:val=""/>
      <w:lvlJc w:val="left"/>
      <w:pPr>
        <w:ind w:left="4405" w:hanging="360"/>
      </w:pPr>
      <w:rPr>
        <w:rFonts w:ascii="Wingdings" w:hAnsi="Wingdings" w:hint="default"/>
      </w:rPr>
    </w:lvl>
    <w:lvl w:ilvl="6" w:tplc="40090001" w:tentative="1">
      <w:start w:val="1"/>
      <w:numFmt w:val="bullet"/>
      <w:lvlText w:val=""/>
      <w:lvlJc w:val="left"/>
      <w:pPr>
        <w:ind w:left="5125" w:hanging="360"/>
      </w:pPr>
      <w:rPr>
        <w:rFonts w:ascii="Symbol" w:hAnsi="Symbol" w:hint="default"/>
      </w:rPr>
    </w:lvl>
    <w:lvl w:ilvl="7" w:tplc="40090003" w:tentative="1">
      <w:start w:val="1"/>
      <w:numFmt w:val="bullet"/>
      <w:lvlText w:val="o"/>
      <w:lvlJc w:val="left"/>
      <w:pPr>
        <w:ind w:left="5845" w:hanging="360"/>
      </w:pPr>
      <w:rPr>
        <w:rFonts w:ascii="Courier New" w:hAnsi="Courier New" w:cs="Courier New" w:hint="default"/>
      </w:rPr>
    </w:lvl>
    <w:lvl w:ilvl="8" w:tplc="40090005" w:tentative="1">
      <w:start w:val="1"/>
      <w:numFmt w:val="bullet"/>
      <w:lvlText w:val=""/>
      <w:lvlJc w:val="left"/>
      <w:pPr>
        <w:ind w:left="6565" w:hanging="360"/>
      </w:pPr>
      <w:rPr>
        <w:rFonts w:ascii="Wingdings" w:hAnsi="Wingdings" w:hint="default"/>
      </w:rPr>
    </w:lvl>
  </w:abstractNum>
  <w:abstractNum w:abstractNumId="29">
    <w:nsid w:val="67D35800"/>
    <w:multiLevelType w:val="multilevel"/>
    <w:tmpl w:val="74508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AAF05C0"/>
    <w:multiLevelType w:val="hybridMultilevel"/>
    <w:tmpl w:val="6CDE1FFE"/>
    <w:lvl w:ilvl="0" w:tplc="F82C3FAA">
      <w:numFmt w:val="bullet"/>
      <w:lvlText w:val=""/>
      <w:lvlJc w:val="left"/>
      <w:pPr>
        <w:ind w:left="1365" w:hanging="645"/>
      </w:pPr>
      <w:rPr>
        <w:rFonts w:ascii="Calibri" w:eastAsiaTheme="minorHAnsi" w:hAnsi="Calibri" w:cstheme="minorBid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1">
    <w:nsid w:val="6C9D1282"/>
    <w:multiLevelType w:val="hybridMultilevel"/>
    <w:tmpl w:val="D7CC4712"/>
    <w:lvl w:ilvl="0" w:tplc="10BC62C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2">
    <w:nsid w:val="719E17B8"/>
    <w:multiLevelType w:val="multilevel"/>
    <w:tmpl w:val="29AC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974145"/>
    <w:multiLevelType w:val="hybridMultilevel"/>
    <w:tmpl w:val="53624B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7DE59AB"/>
    <w:multiLevelType w:val="hybridMultilevel"/>
    <w:tmpl w:val="6A721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B4C5638"/>
    <w:multiLevelType w:val="hybridMultilevel"/>
    <w:tmpl w:val="D890A00C"/>
    <w:lvl w:ilvl="0" w:tplc="40090001">
      <w:start w:val="1"/>
      <w:numFmt w:val="bullet"/>
      <w:lvlText w:val=""/>
      <w:lvlJc w:val="left"/>
      <w:pPr>
        <w:ind w:left="2370" w:hanging="645"/>
      </w:pPr>
      <w:rPr>
        <w:rFonts w:ascii="Symbol" w:hAnsi="Symbol" w:hint="default"/>
      </w:rPr>
    </w:lvl>
    <w:lvl w:ilvl="1" w:tplc="40090003" w:tentative="1">
      <w:start w:val="1"/>
      <w:numFmt w:val="bullet"/>
      <w:lvlText w:val="o"/>
      <w:lvlJc w:val="left"/>
      <w:pPr>
        <w:ind w:left="2805" w:hanging="360"/>
      </w:pPr>
      <w:rPr>
        <w:rFonts w:ascii="Courier New" w:hAnsi="Courier New" w:cs="Courier New" w:hint="default"/>
      </w:rPr>
    </w:lvl>
    <w:lvl w:ilvl="2" w:tplc="40090005" w:tentative="1">
      <w:start w:val="1"/>
      <w:numFmt w:val="bullet"/>
      <w:lvlText w:val=""/>
      <w:lvlJc w:val="left"/>
      <w:pPr>
        <w:ind w:left="3525" w:hanging="360"/>
      </w:pPr>
      <w:rPr>
        <w:rFonts w:ascii="Wingdings" w:hAnsi="Wingdings" w:hint="default"/>
      </w:rPr>
    </w:lvl>
    <w:lvl w:ilvl="3" w:tplc="40090001">
      <w:start w:val="1"/>
      <w:numFmt w:val="bullet"/>
      <w:lvlText w:val=""/>
      <w:lvlJc w:val="left"/>
      <w:pPr>
        <w:ind w:left="4245" w:hanging="360"/>
      </w:pPr>
      <w:rPr>
        <w:rFonts w:ascii="Symbol" w:hAnsi="Symbol" w:hint="default"/>
      </w:rPr>
    </w:lvl>
    <w:lvl w:ilvl="4" w:tplc="40090003" w:tentative="1">
      <w:start w:val="1"/>
      <w:numFmt w:val="bullet"/>
      <w:lvlText w:val="o"/>
      <w:lvlJc w:val="left"/>
      <w:pPr>
        <w:ind w:left="4965" w:hanging="360"/>
      </w:pPr>
      <w:rPr>
        <w:rFonts w:ascii="Courier New" w:hAnsi="Courier New" w:cs="Courier New" w:hint="default"/>
      </w:rPr>
    </w:lvl>
    <w:lvl w:ilvl="5" w:tplc="40090005" w:tentative="1">
      <w:start w:val="1"/>
      <w:numFmt w:val="bullet"/>
      <w:lvlText w:val=""/>
      <w:lvlJc w:val="left"/>
      <w:pPr>
        <w:ind w:left="5685" w:hanging="360"/>
      </w:pPr>
      <w:rPr>
        <w:rFonts w:ascii="Wingdings" w:hAnsi="Wingdings" w:hint="default"/>
      </w:rPr>
    </w:lvl>
    <w:lvl w:ilvl="6" w:tplc="40090001" w:tentative="1">
      <w:start w:val="1"/>
      <w:numFmt w:val="bullet"/>
      <w:lvlText w:val=""/>
      <w:lvlJc w:val="left"/>
      <w:pPr>
        <w:ind w:left="6405" w:hanging="360"/>
      </w:pPr>
      <w:rPr>
        <w:rFonts w:ascii="Symbol" w:hAnsi="Symbol" w:hint="default"/>
      </w:rPr>
    </w:lvl>
    <w:lvl w:ilvl="7" w:tplc="40090003" w:tentative="1">
      <w:start w:val="1"/>
      <w:numFmt w:val="bullet"/>
      <w:lvlText w:val="o"/>
      <w:lvlJc w:val="left"/>
      <w:pPr>
        <w:ind w:left="7125" w:hanging="360"/>
      </w:pPr>
      <w:rPr>
        <w:rFonts w:ascii="Courier New" w:hAnsi="Courier New" w:cs="Courier New" w:hint="default"/>
      </w:rPr>
    </w:lvl>
    <w:lvl w:ilvl="8" w:tplc="40090005" w:tentative="1">
      <w:start w:val="1"/>
      <w:numFmt w:val="bullet"/>
      <w:lvlText w:val=""/>
      <w:lvlJc w:val="left"/>
      <w:pPr>
        <w:ind w:left="7845" w:hanging="360"/>
      </w:pPr>
      <w:rPr>
        <w:rFonts w:ascii="Wingdings" w:hAnsi="Wingdings" w:hint="default"/>
      </w:rPr>
    </w:lvl>
  </w:abstractNum>
  <w:num w:numId="1">
    <w:abstractNumId w:val="4"/>
  </w:num>
  <w:num w:numId="2">
    <w:abstractNumId w:val="21"/>
  </w:num>
  <w:num w:numId="3">
    <w:abstractNumId w:val="6"/>
  </w:num>
  <w:num w:numId="4">
    <w:abstractNumId w:val="17"/>
  </w:num>
  <w:num w:numId="5">
    <w:abstractNumId w:val="20"/>
  </w:num>
  <w:num w:numId="6">
    <w:abstractNumId w:val="22"/>
  </w:num>
  <w:num w:numId="7">
    <w:abstractNumId w:val="27"/>
  </w:num>
  <w:num w:numId="8">
    <w:abstractNumId w:val="18"/>
  </w:num>
  <w:num w:numId="9">
    <w:abstractNumId w:val="7"/>
  </w:num>
  <w:num w:numId="10">
    <w:abstractNumId w:val="13"/>
  </w:num>
  <w:num w:numId="11">
    <w:abstractNumId w:val="11"/>
  </w:num>
  <w:num w:numId="12">
    <w:abstractNumId w:val="31"/>
  </w:num>
  <w:num w:numId="13">
    <w:abstractNumId w:val="32"/>
  </w:num>
  <w:num w:numId="14">
    <w:abstractNumId w:val="15"/>
  </w:num>
  <w:num w:numId="15">
    <w:abstractNumId w:val="14"/>
  </w:num>
  <w:num w:numId="16">
    <w:abstractNumId w:val="33"/>
  </w:num>
  <w:num w:numId="17">
    <w:abstractNumId w:val="3"/>
  </w:num>
  <w:num w:numId="18">
    <w:abstractNumId w:val="1"/>
  </w:num>
  <w:num w:numId="19">
    <w:abstractNumId w:val="23"/>
  </w:num>
  <w:num w:numId="20">
    <w:abstractNumId w:val="19"/>
  </w:num>
  <w:num w:numId="21">
    <w:abstractNumId w:val="28"/>
  </w:num>
  <w:num w:numId="22">
    <w:abstractNumId w:val="9"/>
  </w:num>
  <w:num w:numId="23">
    <w:abstractNumId w:val="5"/>
  </w:num>
  <w:num w:numId="24">
    <w:abstractNumId w:val="29"/>
  </w:num>
  <w:num w:numId="25">
    <w:abstractNumId w:val="24"/>
  </w:num>
  <w:num w:numId="26">
    <w:abstractNumId w:val="2"/>
  </w:num>
  <w:num w:numId="27">
    <w:abstractNumId w:val="16"/>
  </w:num>
  <w:num w:numId="28">
    <w:abstractNumId w:val="30"/>
  </w:num>
  <w:num w:numId="29">
    <w:abstractNumId w:val="10"/>
  </w:num>
  <w:num w:numId="30">
    <w:abstractNumId w:val="35"/>
  </w:num>
  <w:num w:numId="31">
    <w:abstractNumId w:val="26"/>
  </w:num>
  <w:num w:numId="32">
    <w:abstractNumId w:val="25"/>
  </w:num>
  <w:num w:numId="33">
    <w:abstractNumId w:val="8"/>
  </w:num>
  <w:num w:numId="34">
    <w:abstractNumId w:val="12"/>
  </w:num>
  <w:num w:numId="35">
    <w:abstractNumId w:val="34"/>
  </w:num>
  <w:num w:numId="3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ED5AAB"/>
    <w:rsid w:val="00010935"/>
    <w:rsid w:val="00021598"/>
    <w:rsid w:val="00027DBF"/>
    <w:rsid w:val="0003694F"/>
    <w:rsid w:val="0004279D"/>
    <w:rsid w:val="0004412E"/>
    <w:rsid w:val="000445BD"/>
    <w:rsid w:val="000447B3"/>
    <w:rsid w:val="000512C8"/>
    <w:rsid w:val="00051E42"/>
    <w:rsid w:val="00072517"/>
    <w:rsid w:val="0007398A"/>
    <w:rsid w:val="00075563"/>
    <w:rsid w:val="000827C1"/>
    <w:rsid w:val="000842B0"/>
    <w:rsid w:val="000916C2"/>
    <w:rsid w:val="000967B6"/>
    <w:rsid w:val="000B3671"/>
    <w:rsid w:val="000B3881"/>
    <w:rsid w:val="000E016F"/>
    <w:rsid w:val="000E4652"/>
    <w:rsid w:val="000E756D"/>
    <w:rsid w:val="000E7A43"/>
    <w:rsid w:val="000F3CFA"/>
    <w:rsid w:val="00105CEB"/>
    <w:rsid w:val="00112EE2"/>
    <w:rsid w:val="00120A09"/>
    <w:rsid w:val="00157899"/>
    <w:rsid w:val="001578F8"/>
    <w:rsid w:val="001834E4"/>
    <w:rsid w:val="00187201"/>
    <w:rsid w:val="001A6051"/>
    <w:rsid w:val="001B30FF"/>
    <w:rsid w:val="001D1024"/>
    <w:rsid w:val="001D6556"/>
    <w:rsid w:val="001E78E2"/>
    <w:rsid w:val="001F125F"/>
    <w:rsid w:val="001F60B7"/>
    <w:rsid w:val="00213099"/>
    <w:rsid w:val="00222E10"/>
    <w:rsid w:val="002273AE"/>
    <w:rsid w:val="00233255"/>
    <w:rsid w:val="00235824"/>
    <w:rsid w:val="00241506"/>
    <w:rsid w:val="00251578"/>
    <w:rsid w:val="00276E31"/>
    <w:rsid w:val="00277F22"/>
    <w:rsid w:val="00285485"/>
    <w:rsid w:val="00286549"/>
    <w:rsid w:val="00287747"/>
    <w:rsid w:val="00297D0F"/>
    <w:rsid w:val="002A2386"/>
    <w:rsid w:val="002A2BC2"/>
    <w:rsid w:val="002A4549"/>
    <w:rsid w:val="002B1D1B"/>
    <w:rsid w:val="002B7D2C"/>
    <w:rsid w:val="002C6CFC"/>
    <w:rsid w:val="002D235D"/>
    <w:rsid w:val="002E4F31"/>
    <w:rsid w:val="002E67B4"/>
    <w:rsid w:val="002F1294"/>
    <w:rsid w:val="002F7AC9"/>
    <w:rsid w:val="002F7B2E"/>
    <w:rsid w:val="00305F42"/>
    <w:rsid w:val="00312376"/>
    <w:rsid w:val="003312C3"/>
    <w:rsid w:val="0034303E"/>
    <w:rsid w:val="003662AD"/>
    <w:rsid w:val="0036636F"/>
    <w:rsid w:val="00366552"/>
    <w:rsid w:val="00372FC2"/>
    <w:rsid w:val="00397683"/>
    <w:rsid w:val="003A14C3"/>
    <w:rsid w:val="003C5F5F"/>
    <w:rsid w:val="003C7793"/>
    <w:rsid w:val="003D2A8B"/>
    <w:rsid w:val="003E5CF8"/>
    <w:rsid w:val="00410963"/>
    <w:rsid w:val="0041570B"/>
    <w:rsid w:val="00420414"/>
    <w:rsid w:val="00426D40"/>
    <w:rsid w:val="00433170"/>
    <w:rsid w:val="00435926"/>
    <w:rsid w:val="004720A1"/>
    <w:rsid w:val="00475791"/>
    <w:rsid w:val="00487549"/>
    <w:rsid w:val="00487F75"/>
    <w:rsid w:val="004A2BAF"/>
    <w:rsid w:val="004A767A"/>
    <w:rsid w:val="004A79B6"/>
    <w:rsid w:val="004B1750"/>
    <w:rsid w:val="004D54F8"/>
    <w:rsid w:val="004D5A48"/>
    <w:rsid w:val="004E05B4"/>
    <w:rsid w:val="004E1B3E"/>
    <w:rsid w:val="004F5864"/>
    <w:rsid w:val="00504C0C"/>
    <w:rsid w:val="005103A0"/>
    <w:rsid w:val="00545895"/>
    <w:rsid w:val="005477DE"/>
    <w:rsid w:val="0055578F"/>
    <w:rsid w:val="005565DE"/>
    <w:rsid w:val="005622E0"/>
    <w:rsid w:val="00571E56"/>
    <w:rsid w:val="00575591"/>
    <w:rsid w:val="00585277"/>
    <w:rsid w:val="00597BAF"/>
    <w:rsid w:val="005A0CFC"/>
    <w:rsid w:val="005B1631"/>
    <w:rsid w:val="005B5DC0"/>
    <w:rsid w:val="005C1729"/>
    <w:rsid w:val="005D7135"/>
    <w:rsid w:val="005E217B"/>
    <w:rsid w:val="005E3FBF"/>
    <w:rsid w:val="005F155A"/>
    <w:rsid w:val="005F7028"/>
    <w:rsid w:val="0060060C"/>
    <w:rsid w:val="0060265B"/>
    <w:rsid w:val="00604A65"/>
    <w:rsid w:val="00624830"/>
    <w:rsid w:val="00635BD6"/>
    <w:rsid w:val="00635D9B"/>
    <w:rsid w:val="00655BF5"/>
    <w:rsid w:val="006606AA"/>
    <w:rsid w:val="0066709D"/>
    <w:rsid w:val="006673F7"/>
    <w:rsid w:val="00674BD4"/>
    <w:rsid w:val="006760B0"/>
    <w:rsid w:val="00696408"/>
    <w:rsid w:val="006A1215"/>
    <w:rsid w:val="006A7588"/>
    <w:rsid w:val="006B7E69"/>
    <w:rsid w:val="006D09C9"/>
    <w:rsid w:val="0070134F"/>
    <w:rsid w:val="00705EA1"/>
    <w:rsid w:val="00712738"/>
    <w:rsid w:val="00717162"/>
    <w:rsid w:val="00734F75"/>
    <w:rsid w:val="007817A6"/>
    <w:rsid w:val="0079012E"/>
    <w:rsid w:val="007920BB"/>
    <w:rsid w:val="007B67F0"/>
    <w:rsid w:val="007D445D"/>
    <w:rsid w:val="007E078C"/>
    <w:rsid w:val="007E2F81"/>
    <w:rsid w:val="007F08DD"/>
    <w:rsid w:val="007F5C54"/>
    <w:rsid w:val="00800C90"/>
    <w:rsid w:val="00814312"/>
    <w:rsid w:val="00820725"/>
    <w:rsid w:val="00824A41"/>
    <w:rsid w:val="00825B72"/>
    <w:rsid w:val="00830CDF"/>
    <w:rsid w:val="00854E29"/>
    <w:rsid w:val="00857B5E"/>
    <w:rsid w:val="00871988"/>
    <w:rsid w:val="00880A36"/>
    <w:rsid w:val="008A3066"/>
    <w:rsid w:val="008A5B02"/>
    <w:rsid w:val="008A5E6F"/>
    <w:rsid w:val="008B0876"/>
    <w:rsid w:val="008B380E"/>
    <w:rsid w:val="008C1DC2"/>
    <w:rsid w:val="008E02EC"/>
    <w:rsid w:val="008E0907"/>
    <w:rsid w:val="008E198C"/>
    <w:rsid w:val="008E5A1A"/>
    <w:rsid w:val="00902A24"/>
    <w:rsid w:val="009049EB"/>
    <w:rsid w:val="00905394"/>
    <w:rsid w:val="009074F8"/>
    <w:rsid w:val="00916A96"/>
    <w:rsid w:val="00944BDE"/>
    <w:rsid w:val="0095350E"/>
    <w:rsid w:val="009540EF"/>
    <w:rsid w:val="00985ACE"/>
    <w:rsid w:val="0099264B"/>
    <w:rsid w:val="009A73B5"/>
    <w:rsid w:val="009C0BC2"/>
    <w:rsid w:val="009C2AFA"/>
    <w:rsid w:val="009C42EE"/>
    <w:rsid w:val="009C6833"/>
    <w:rsid w:val="009D0FAB"/>
    <w:rsid w:val="009F2F32"/>
    <w:rsid w:val="00A03E2B"/>
    <w:rsid w:val="00A03FF5"/>
    <w:rsid w:val="00A21AAB"/>
    <w:rsid w:val="00A308BD"/>
    <w:rsid w:val="00A32E23"/>
    <w:rsid w:val="00A529C4"/>
    <w:rsid w:val="00A55FC0"/>
    <w:rsid w:val="00A65411"/>
    <w:rsid w:val="00A7171A"/>
    <w:rsid w:val="00A75A3A"/>
    <w:rsid w:val="00A83715"/>
    <w:rsid w:val="00A9138C"/>
    <w:rsid w:val="00A97766"/>
    <w:rsid w:val="00AA2BFD"/>
    <w:rsid w:val="00AA4965"/>
    <w:rsid w:val="00AB2817"/>
    <w:rsid w:val="00AC09B9"/>
    <w:rsid w:val="00AC768F"/>
    <w:rsid w:val="00AD12FB"/>
    <w:rsid w:val="00AD3FDF"/>
    <w:rsid w:val="00AE2173"/>
    <w:rsid w:val="00AE7981"/>
    <w:rsid w:val="00AF31DB"/>
    <w:rsid w:val="00AF6164"/>
    <w:rsid w:val="00AF6E0A"/>
    <w:rsid w:val="00B0015B"/>
    <w:rsid w:val="00B13943"/>
    <w:rsid w:val="00B13D72"/>
    <w:rsid w:val="00B16657"/>
    <w:rsid w:val="00B36752"/>
    <w:rsid w:val="00B43725"/>
    <w:rsid w:val="00B56C8A"/>
    <w:rsid w:val="00B71F4B"/>
    <w:rsid w:val="00B7631E"/>
    <w:rsid w:val="00B84AC8"/>
    <w:rsid w:val="00BA0843"/>
    <w:rsid w:val="00BA0934"/>
    <w:rsid w:val="00BB089F"/>
    <w:rsid w:val="00BB29A3"/>
    <w:rsid w:val="00BB51ED"/>
    <w:rsid w:val="00BD78C5"/>
    <w:rsid w:val="00BE3F9B"/>
    <w:rsid w:val="00BF6666"/>
    <w:rsid w:val="00C01D83"/>
    <w:rsid w:val="00C06A49"/>
    <w:rsid w:val="00C14F27"/>
    <w:rsid w:val="00C3584C"/>
    <w:rsid w:val="00C54A30"/>
    <w:rsid w:val="00C63A0B"/>
    <w:rsid w:val="00C77331"/>
    <w:rsid w:val="00C80D3C"/>
    <w:rsid w:val="00CA5B74"/>
    <w:rsid w:val="00CF7C9D"/>
    <w:rsid w:val="00D15E10"/>
    <w:rsid w:val="00D21A6F"/>
    <w:rsid w:val="00D32F56"/>
    <w:rsid w:val="00D3529A"/>
    <w:rsid w:val="00D65174"/>
    <w:rsid w:val="00D65647"/>
    <w:rsid w:val="00D74127"/>
    <w:rsid w:val="00D74EB9"/>
    <w:rsid w:val="00D8092A"/>
    <w:rsid w:val="00D8183E"/>
    <w:rsid w:val="00DA059E"/>
    <w:rsid w:val="00DB1371"/>
    <w:rsid w:val="00DB4937"/>
    <w:rsid w:val="00DC6CD3"/>
    <w:rsid w:val="00DD4EB1"/>
    <w:rsid w:val="00DE2A72"/>
    <w:rsid w:val="00DF7582"/>
    <w:rsid w:val="00E02E96"/>
    <w:rsid w:val="00E033F2"/>
    <w:rsid w:val="00E07155"/>
    <w:rsid w:val="00E07309"/>
    <w:rsid w:val="00E079EF"/>
    <w:rsid w:val="00E229EC"/>
    <w:rsid w:val="00E24E0F"/>
    <w:rsid w:val="00E27C28"/>
    <w:rsid w:val="00E443D2"/>
    <w:rsid w:val="00E63F36"/>
    <w:rsid w:val="00E73787"/>
    <w:rsid w:val="00E9654D"/>
    <w:rsid w:val="00EA05AB"/>
    <w:rsid w:val="00EB4E58"/>
    <w:rsid w:val="00EC175A"/>
    <w:rsid w:val="00EC3082"/>
    <w:rsid w:val="00EC44A2"/>
    <w:rsid w:val="00ED1BF6"/>
    <w:rsid w:val="00ED5AAB"/>
    <w:rsid w:val="00EE5C0B"/>
    <w:rsid w:val="00EF1E9B"/>
    <w:rsid w:val="00EF250B"/>
    <w:rsid w:val="00F104A7"/>
    <w:rsid w:val="00F154FD"/>
    <w:rsid w:val="00F17EDD"/>
    <w:rsid w:val="00F20B15"/>
    <w:rsid w:val="00F32E9A"/>
    <w:rsid w:val="00F429A8"/>
    <w:rsid w:val="00F477DF"/>
    <w:rsid w:val="00F50D94"/>
    <w:rsid w:val="00F51ABF"/>
    <w:rsid w:val="00F57D29"/>
    <w:rsid w:val="00F71376"/>
    <w:rsid w:val="00F72DA1"/>
    <w:rsid w:val="00F8160D"/>
    <w:rsid w:val="00F91156"/>
    <w:rsid w:val="00FA0D40"/>
    <w:rsid w:val="00FD1692"/>
    <w:rsid w:val="00FE4E53"/>
    <w:rsid w:val="00FE54A6"/>
    <w:rsid w:val="00FE6FA1"/>
    <w:rsid w:val="00FF7A8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AAB"/>
    <w:rPr>
      <w:lang w:val="en-US"/>
    </w:rPr>
  </w:style>
  <w:style w:type="paragraph" w:styleId="Heading3">
    <w:name w:val="heading 3"/>
    <w:basedOn w:val="Normal"/>
    <w:link w:val="Heading3Char"/>
    <w:uiPriority w:val="9"/>
    <w:qFormat/>
    <w:rsid w:val="009049EB"/>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semiHidden/>
    <w:unhideWhenUsed/>
    <w:qFormat/>
    <w:rsid w:val="005103A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20B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tip">
    <w:name w:val="tip"/>
    <w:basedOn w:val="Normal"/>
    <w:rsid w:val="00AD3FD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rsid w:val="009049EB"/>
    <w:rPr>
      <w:rFonts w:ascii="Times New Roman" w:eastAsia="Times New Roman" w:hAnsi="Times New Roman" w:cs="Times New Roman"/>
      <w:b/>
      <w:bCs/>
      <w:sz w:val="27"/>
      <w:szCs w:val="27"/>
      <w:lang w:eastAsia="en-IN"/>
    </w:rPr>
  </w:style>
  <w:style w:type="character" w:customStyle="1" w:styleId="apple-converted-space">
    <w:name w:val="apple-converted-space"/>
    <w:basedOn w:val="DefaultParagraphFont"/>
    <w:rsid w:val="009049EB"/>
  </w:style>
  <w:style w:type="paragraph" w:styleId="BalloonText">
    <w:name w:val="Balloon Text"/>
    <w:basedOn w:val="Normal"/>
    <w:link w:val="BalloonTextChar"/>
    <w:uiPriority w:val="99"/>
    <w:semiHidden/>
    <w:unhideWhenUsed/>
    <w:rsid w:val="0090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9EB"/>
    <w:rPr>
      <w:rFonts w:ascii="Tahoma" w:hAnsi="Tahoma" w:cs="Tahoma"/>
      <w:sz w:val="16"/>
      <w:szCs w:val="16"/>
      <w:lang w:val="en-US"/>
    </w:rPr>
  </w:style>
  <w:style w:type="character" w:styleId="Strong">
    <w:name w:val="Strong"/>
    <w:basedOn w:val="DefaultParagraphFont"/>
    <w:uiPriority w:val="22"/>
    <w:qFormat/>
    <w:rsid w:val="007B67F0"/>
    <w:rPr>
      <w:b/>
      <w:bCs/>
    </w:rPr>
  </w:style>
  <w:style w:type="paragraph" w:styleId="ListParagraph">
    <w:name w:val="List Paragraph"/>
    <w:basedOn w:val="Normal"/>
    <w:uiPriority w:val="34"/>
    <w:qFormat/>
    <w:rsid w:val="00433170"/>
    <w:pPr>
      <w:ind w:left="720"/>
      <w:contextualSpacing/>
    </w:pPr>
  </w:style>
  <w:style w:type="character" w:styleId="Hyperlink">
    <w:name w:val="Hyperlink"/>
    <w:basedOn w:val="DefaultParagraphFont"/>
    <w:uiPriority w:val="99"/>
    <w:semiHidden/>
    <w:unhideWhenUsed/>
    <w:rsid w:val="00825B72"/>
    <w:rPr>
      <w:color w:val="0000FF"/>
      <w:u w:val="single"/>
    </w:rPr>
  </w:style>
  <w:style w:type="character" w:customStyle="1" w:styleId="tgc">
    <w:name w:val="_tgc"/>
    <w:basedOn w:val="DefaultParagraphFont"/>
    <w:rsid w:val="00944BDE"/>
  </w:style>
  <w:style w:type="character" w:styleId="Emphasis">
    <w:name w:val="Emphasis"/>
    <w:uiPriority w:val="20"/>
    <w:qFormat/>
    <w:rsid w:val="009C0BC2"/>
    <w:rPr>
      <w:i/>
      <w:iCs/>
    </w:rPr>
  </w:style>
  <w:style w:type="character" w:customStyle="1" w:styleId="Heading4Char">
    <w:name w:val="Heading 4 Char"/>
    <w:basedOn w:val="DefaultParagraphFont"/>
    <w:link w:val="Heading4"/>
    <w:uiPriority w:val="9"/>
    <w:semiHidden/>
    <w:rsid w:val="005103A0"/>
    <w:rPr>
      <w:rFonts w:asciiTheme="majorHAnsi" w:eastAsiaTheme="majorEastAsia" w:hAnsiTheme="majorHAnsi" w:cstheme="majorBidi"/>
      <w:b/>
      <w:bCs/>
      <w:i/>
      <w:iCs/>
      <w:color w:val="4F81BD" w:themeColor="accent1"/>
      <w:lang w:val="en-US"/>
    </w:rPr>
  </w:style>
  <w:style w:type="paragraph" w:styleId="Header">
    <w:name w:val="header"/>
    <w:basedOn w:val="Normal"/>
    <w:link w:val="HeaderChar"/>
    <w:uiPriority w:val="99"/>
    <w:semiHidden/>
    <w:unhideWhenUsed/>
    <w:rsid w:val="00BF66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6666"/>
    <w:rPr>
      <w:lang w:val="en-US"/>
    </w:rPr>
  </w:style>
  <w:style w:type="paragraph" w:styleId="Footer">
    <w:name w:val="footer"/>
    <w:basedOn w:val="Normal"/>
    <w:link w:val="FooterChar"/>
    <w:uiPriority w:val="99"/>
    <w:semiHidden/>
    <w:unhideWhenUsed/>
    <w:rsid w:val="00BF666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6666"/>
    <w:rPr>
      <w:lang w:val="en-US"/>
    </w:rPr>
  </w:style>
</w:styles>
</file>

<file path=word/webSettings.xml><?xml version="1.0" encoding="utf-8"?>
<w:webSettings xmlns:r="http://schemas.openxmlformats.org/officeDocument/2006/relationships" xmlns:w="http://schemas.openxmlformats.org/wordprocessingml/2006/main">
  <w:divs>
    <w:div w:id="33581104">
      <w:bodyDiv w:val="1"/>
      <w:marLeft w:val="0"/>
      <w:marRight w:val="0"/>
      <w:marTop w:val="0"/>
      <w:marBottom w:val="0"/>
      <w:divBdr>
        <w:top w:val="none" w:sz="0" w:space="0" w:color="auto"/>
        <w:left w:val="none" w:sz="0" w:space="0" w:color="auto"/>
        <w:bottom w:val="none" w:sz="0" w:space="0" w:color="auto"/>
        <w:right w:val="none" w:sz="0" w:space="0" w:color="auto"/>
      </w:divBdr>
    </w:div>
    <w:div w:id="40399067">
      <w:bodyDiv w:val="1"/>
      <w:marLeft w:val="0"/>
      <w:marRight w:val="0"/>
      <w:marTop w:val="0"/>
      <w:marBottom w:val="0"/>
      <w:divBdr>
        <w:top w:val="none" w:sz="0" w:space="0" w:color="auto"/>
        <w:left w:val="none" w:sz="0" w:space="0" w:color="auto"/>
        <w:bottom w:val="none" w:sz="0" w:space="0" w:color="auto"/>
        <w:right w:val="none" w:sz="0" w:space="0" w:color="auto"/>
      </w:divBdr>
      <w:divsChild>
        <w:div w:id="1170412115">
          <w:marLeft w:val="0"/>
          <w:marRight w:val="0"/>
          <w:marTop w:val="0"/>
          <w:marBottom w:val="0"/>
          <w:divBdr>
            <w:top w:val="none" w:sz="0" w:space="0" w:color="auto"/>
            <w:left w:val="none" w:sz="0" w:space="0" w:color="auto"/>
            <w:bottom w:val="none" w:sz="0" w:space="0" w:color="auto"/>
            <w:right w:val="none" w:sz="0" w:space="0" w:color="auto"/>
          </w:divBdr>
        </w:div>
      </w:divsChild>
    </w:div>
    <w:div w:id="44961489">
      <w:bodyDiv w:val="1"/>
      <w:marLeft w:val="0"/>
      <w:marRight w:val="0"/>
      <w:marTop w:val="0"/>
      <w:marBottom w:val="0"/>
      <w:divBdr>
        <w:top w:val="none" w:sz="0" w:space="0" w:color="auto"/>
        <w:left w:val="none" w:sz="0" w:space="0" w:color="auto"/>
        <w:bottom w:val="none" w:sz="0" w:space="0" w:color="auto"/>
        <w:right w:val="none" w:sz="0" w:space="0" w:color="auto"/>
      </w:divBdr>
    </w:div>
    <w:div w:id="72973027">
      <w:marLeft w:val="0"/>
      <w:marRight w:val="0"/>
      <w:marTop w:val="0"/>
      <w:marBottom w:val="0"/>
      <w:divBdr>
        <w:top w:val="none" w:sz="0" w:space="0" w:color="auto"/>
        <w:left w:val="none" w:sz="0" w:space="0" w:color="auto"/>
        <w:bottom w:val="none" w:sz="0" w:space="0" w:color="auto"/>
        <w:right w:val="none" w:sz="0" w:space="0" w:color="auto"/>
      </w:divBdr>
    </w:div>
    <w:div w:id="73210758">
      <w:bodyDiv w:val="1"/>
      <w:marLeft w:val="0"/>
      <w:marRight w:val="0"/>
      <w:marTop w:val="0"/>
      <w:marBottom w:val="0"/>
      <w:divBdr>
        <w:top w:val="none" w:sz="0" w:space="0" w:color="auto"/>
        <w:left w:val="none" w:sz="0" w:space="0" w:color="auto"/>
        <w:bottom w:val="none" w:sz="0" w:space="0" w:color="auto"/>
        <w:right w:val="none" w:sz="0" w:space="0" w:color="auto"/>
      </w:divBdr>
    </w:div>
    <w:div w:id="74979571">
      <w:bodyDiv w:val="1"/>
      <w:marLeft w:val="0"/>
      <w:marRight w:val="0"/>
      <w:marTop w:val="0"/>
      <w:marBottom w:val="0"/>
      <w:divBdr>
        <w:top w:val="none" w:sz="0" w:space="0" w:color="auto"/>
        <w:left w:val="none" w:sz="0" w:space="0" w:color="auto"/>
        <w:bottom w:val="none" w:sz="0" w:space="0" w:color="auto"/>
        <w:right w:val="none" w:sz="0" w:space="0" w:color="auto"/>
      </w:divBdr>
      <w:divsChild>
        <w:div w:id="342557606">
          <w:marLeft w:val="0"/>
          <w:marRight w:val="0"/>
          <w:marTop w:val="0"/>
          <w:marBottom w:val="0"/>
          <w:divBdr>
            <w:top w:val="none" w:sz="0" w:space="0" w:color="auto"/>
            <w:left w:val="none" w:sz="0" w:space="0" w:color="auto"/>
            <w:bottom w:val="none" w:sz="0" w:space="0" w:color="auto"/>
            <w:right w:val="none" w:sz="0" w:space="0" w:color="auto"/>
          </w:divBdr>
        </w:div>
      </w:divsChild>
    </w:div>
    <w:div w:id="80297812">
      <w:bodyDiv w:val="1"/>
      <w:marLeft w:val="0"/>
      <w:marRight w:val="0"/>
      <w:marTop w:val="0"/>
      <w:marBottom w:val="0"/>
      <w:divBdr>
        <w:top w:val="none" w:sz="0" w:space="0" w:color="auto"/>
        <w:left w:val="none" w:sz="0" w:space="0" w:color="auto"/>
        <w:bottom w:val="none" w:sz="0" w:space="0" w:color="auto"/>
        <w:right w:val="none" w:sz="0" w:space="0" w:color="auto"/>
      </w:divBdr>
    </w:div>
    <w:div w:id="90243560">
      <w:bodyDiv w:val="1"/>
      <w:marLeft w:val="0"/>
      <w:marRight w:val="0"/>
      <w:marTop w:val="0"/>
      <w:marBottom w:val="0"/>
      <w:divBdr>
        <w:top w:val="none" w:sz="0" w:space="0" w:color="auto"/>
        <w:left w:val="none" w:sz="0" w:space="0" w:color="auto"/>
        <w:bottom w:val="none" w:sz="0" w:space="0" w:color="auto"/>
        <w:right w:val="none" w:sz="0" w:space="0" w:color="auto"/>
      </w:divBdr>
    </w:div>
    <w:div w:id="105851204">
      <w:bodyDiv w:val="1"/>
      <w:marLeft w:val="0"/>
      <w:marRight w:val="0"/>
      <w:marTop w:val="0"/>
      <w:marBottom w:val="0"/>
      <w:divBdr>
        <w:top w:val="none" w:sz="0" w:space="0" w:color="auto"/>
        <w:left w:val="none" w:sz="0" w:space="0" w:color="auto"/>
        <w:bottom w:val="none" w:sz="0" w:space="0" w:color="auto"/>
        <w:right w:val="none" w:sz="0" w:space="0" w:color="auto"/>
      </w:divBdr>
      <w:divsChild>
        <w:div w:id="1411656991">
          <w:marLeft w:val="0"/>
          <w:marRight w:val="0"/>
          <w:marTop w:val="0"/>
          <w:marBottom w:val="0"/>
          <w:divBdr>
            <w:top w:val="none" w:sz="0" w:space="0" w:color="auto"/>
            <w:left w:val="none" w:sz="0" w:space="0" w:color="auto"/>
            <w:bottom w:val="none" w:sz="0" w:space="0" w:color="auto"/>
            <w:right w:val="none" w:sz="0" w:space="0" w:color="auto"/>
          </w:divBdr>
        </w:div>
      </w:divsChild>
    </w:div>
    <w:div w:id="220019785">
      <w:bodyDiv w:val="1"/>
      <w:marLeft w:val="0"/>
      <w:marRight w:val="0"/>
      <w:marTop w:val="0"/>
      <w:marBottom w:val="0"/>
      <w:divBdr>
        <w:top w:val="none" w:sz="0" w:space="0" w:color="auto"/>
        <w:left w:val="none" w:sz="0" w:space="0" w:color="auto"/>
        <w:bottom w:val="none" w:sz="0" w:space="0" w:color="auto"/>
        <w:right w:val="none" w:sz="0" w:space="0" w:color="auto"/>
      </w:divBdr>
      <w:divsChild>
        <w:div w:id="1371609160">
          <w:marLeft w:val="0"/>
          <w:marRight w:val="0"/>
          <w:marTop w:val="0"/>
          <w:marBottom w:val="0"/>
          <w:divBdr>
            <w:top w:val="none" w:sz="0" w:space="0" w:color="auto"/>
            <w:left w:val="none" w:sz="0" w:space="0" w:color="auto"/>
            <w:bottom w:val="none" w:sz="0" w:space="0" w:color="auto"/>
            <w:right w:val="none" w:sz="0" w:space="0" w:color="auto"/>
          </w:divBdr>
        </w:div>
      </w:divsChild>
    </w:div>
    <w:div w:id="226304375">
      <w:bodyDiv w:val="1"/>
      <w:marLeft w:val="0"/>
      <w:marRight w:val="0"/>
      <w:marTop w:val="0"/>
      <w:marBottom w:val="0"/>
      <w:divBdr>
        <w:top w:val="none" w:sz="0" w:space="0" w:color="auto"/>
        <w:left w:val="none" w:sz="0" w:space="0" w:color="auto"/>
        <w:bottom w:val="none" w:sz="0" w:space="0" w:color="auto"/>
        <w:right w:val="none" w:sz="0" w:space="0" w:color="auto"/>
      </w:divBdr>
    </w:div>
    <w:div w:id="227767750">
      <w:bodyDiv w:val="1"/>
      <w:marLeft w:val="0"/>
      <w:marRight w:val="0"/>
      <w:marTop w:val="0"/>
      <w:marBottom w:val="0"/>
      <w:divBdr>
        <w:top w:val="none" w:sz="0" w:space="0" w:color="auto"/>
        <w:left w:val="none" w:sz="0" w:space="0" w:color="auto"/>
        <w:bottom w:val="none" w:sz="0" w:space="0" w:color="auto"/>
        <w:right w:val="none" w:sz="0" w:space="0" w:color="auto"/>
      </w:divBdr>
    </w:div>
    <w:div w:id="252278546">
      <w:bodyDiv w:val="1"/>
      <w:marLeft w:val="0"/>
      <w:marRight w:val="0"/>
      <w:marTop w:val="0"/>
      <w:marBottom w:val="0"/>
      <w:divBdr>
        <w:top w:val="none" w:sz="0" w:space="0" w:color="auto"/>
        <w:left w:val="none" w:sz="0" w:space="0" w:color="auto"/>
        <w:bottom w:val="none" w:sz="0" w:space="0" w:color="auto"/>
        <w:right w:val="none" w:sz="0" w:space="0" w:color="auto"/>
      </w:divBdr>
      <w:divsChild>
        <w:div w:id="1507135920">
          <w:marLeft w:val="0"/>
          <w:marRight w:val="0"/>
          <w:marTop w:val="0"/>
          <w:marBottom w:val="0"/>
          <w:divBdr>
            <w:top w:val="none" w:sz="0" w:space="0" w:color="auto"/>
            <w:left w:val="none" w:sz="0" w:space="0" w:color="auto"/>
            <w:bottom w:val="none" w:sz="0" w:space="0" w:color="auto"/>
            <w:right w:val="none" w:sz="0" w:space="0" w:color="auto"/>
          </w:divBdr>
        </w:div>
      </w:divsChild>
    </w:div>
    <w:div w:id="257107958">
      <w:bodyDiv w:val="1"/>
      <w:marLeft w:val="0"/>
      <w:marRight w:val="0"/>
      <w:marTop w:val="0"/>
      <w:marBottom w:val="0"/>
      <w:divBdr>
        <w:top w:val="none" w:sz="0" w:space="0" w:color="auto"/>
        <w:left w:val="none" w:sz="0" w:space="0" w:color="auto"/>
        <w:bottom w:val="none" w:sz="0" w:space="0" w:color="auto"/>
        <w:right w:val="none" w:sz="0" w:space="0" w:color="auto"/>
      </w:divBdr>
    </w:div>
    <w:div w:id="323750639">
      <w:bodyDiv w:val="1"/>
      <w:marLeft w:val="0"/>
      <w:marRight w:val="0"/>
      <w:marTop w:val="0"/>
      <w:marBottom w:val="0"/>
      <w:divBdr>
        <w:top w:val="none" w:sz="0" w:space="0" w:color="auto"/>
        <w:left w:val="none" w:sz="0" w:space="0" w:color="auto"/>
        <w:bottom w:val="none" w:sz="0" w:space="0" w:color="auto"/>
        <w:right w:val="none" w:sz="0" w:space="0" w:color="auto"/>
      </w:divBdr>
    </w:div>
    <w:div w:id="333724878">
      <w:bodyDiv w:val="1"/>
      <w:marLeft w:val="0"/>
      <w:marRight w:val="0"/>
      <w:marTop w:val="0"/>
      <w:marBottom w:val="0"/>
      <w:divBdr>
        <w:top w:val="none" w:sz="0" w:space="0" w:color="auto"/>
        <w:left w:val="none" w:sz="0" w:space="0" w:color="auto"/>
        <w:bottom w:val="none" w:sz="0" w:space="0" w:color="auto"/>
        <w:right w:val="none" w:sz="0" w:space="0" w:color="auto"/>
      </w:divBdr>
    </w:div>
    <w:div w:id="347294704">
      <w:bodyDiv w:val="1"/>
      <w:marLeft w:val="0"/>
      <w:marRight w:val="0"/>
      <w:marTop w:val="0"/>
      <w:marBottom w:val="0"/>
      <w:divBdr>
        <w:top w:val="none" w:sz="0" w:space="0" w:color="auto"/>
        <w:left w:val="none" w:sz="0" w:space="0" w:color="auto"/>
        <w:bottom w:val="none" w:sz="0" w:space="0" w:color="auto"/>
        <w:right w:val="none" w:sz="0" w:space="0" w:color="auto"/>
      </w:divBdr>
    </w:div>
    <w:div w:id="353306212">
      <w:bodyDiv w:val="1"/>
      <w:marLeft w:val="0"/>
      <w:marRight w:val="0"/>
      <w:marTop w:val="0"/>
      <w:marBottom w:val="0"/>
      <w:divBdr>
        <w:top w:val="none" w:sz="0" w:space="0" w:color="auto"/>
        <w:left w:val="none" w:sz="0" w:space="0" w:color="auto"/>
        <w:bottom w:val="none" w:sz="0" w:space="0" w:color="auto"/>
        <w:right w:val="none" w:sz="0" w:space="0" w:color="auto"/>
      </w:divBdr>
    </w:div>
    <w:div w:id="409736999">
      <w:bodyDiv w:val="1"/>
      <w:marLeft w:val="0"/>
      <w:marRight w:val="0"/>
      <w:marTop w:val="0"/>
      <w:marBottom w:val="0"/>
      <w:divBdr>
        <w:top w:val="none" w:sz="0" w:space="0" w:color="auto"/>
        <w:left w:val="none" w:sz="0" w:space="0" w:color="auto"/>
        <w:bottom w:val="none" w:sz="0" w:space="0" w:color="auto"/>
        <w:right w:val="none" w:sz="0" w:space="0" w:color="auto"/>
      </w:divBdr>
      <w:divsChild>
        <w:div w:id="1890992924">
          <w:marLeft w:val="0"/>
          <w:marRight w:val="0"/>
          <w:marTop w:val="0"/>
          <w:marBottom w:val="0"/>
          <w:divBdr>
            <w:top w:val="none" w:sz="0" w:space="0" w:color="auto"/>
            <w:left w:val="none" w:sz="0" w:space="0" w:color="auto"/>
            <w:bottom w:val="none" w:sz="0" w:space="0" w:color="auto"/>
            <w:right w:val="none" w:sz="0" w:space="0" w:color="auto"/>
          </w:divBdr>
        </w:div>
      </w:divsChild>
    </w:div>
    <w:div w:id="427166194">
      <w:bodyDiv w:val="1"/>
      <w:marLeft w:val="0"/>
      <w:marRight w:val="0"/>
      <w:marTop w:val="0"/>
      <w:marBottom w:val="0"/>
      <w:divBdr>
        <w:top w:val="none" w:sz="0" w:space="0" w:color="auto"/>
        <w:left w:val="none" w:sz="0" w:space="0" w:color="auto"/>
        <w:bottom w:val="none" w:sz="0" w:space="0" w:color="auto"/>
        <w:right w:val="none" w:sz="0" w:space="0" w:color="auto"/>
      </w:divBdr>
    </w:div>
    <w:div w:id="455566093">
      <w:bodyDiv w:val="1"/>
      <w:marLeft w:val="0"/>
      <w:marRight w:val="0"/>
      <w:marTop w:val="0"/>
      <w:marBottom w:val="0"/>
      <w:divBdr>
        <w:top w:val="none" w:sz="0" w:space="0" w:color="auto"/>
        <w:left w:val="none" w:sz="0" w:space="0" w:color="auto"/>
        <w:bottom w:val="none" w:sz="0" w:space="0" w:color="auto"/>
        <w:right w:val="none" w:sz="0" w:space="0" w:color="auto"/>
      </w:divBdr>
    </w:div>
    <w:div w:id="484247220">
      <w:bodyDiv w:val="1"/>
      <w:marLeft w:val="0"/>
      <w:marRight w:val="0"/>
      <w:marTop w:val="0"/>
      <w:marBottom w:val="0"/>
      <w:divBdr>
        <w:top w:val="none" w:sz="0" w:space="0" w:color="auto"/>
        <w:left w:val="none" w:sz="0" w:space="0" w:color="auto"/>
        <w:bottom w:val="none" w:sz="0" w:space="0" w:color="auto"/>
        <w:right w:val="none" w:sz="0" w:space="0" w:color="auto"/>
      </w:divBdr>
      <w:divsChild>
        <w:div w:id="231279661">
          <w:marLeft w:val="0"/>
          <w:marRight w:val="0"/>
          <w:marTop w:val="0"/>
          <w:marBottom w:val="0"/>
          <w:divBdr>
            <w:top w:val="none" w:sz="0" w:space="0" w:color="auto"/>
            <w:left w:val="none" w:sz="0" w:space="0" w:color="auto"/>
            <w:bottom w:val="none" w:sz="0" w:space="0" w:color="auto"/>
            <w:right w:val="none" w:sz="0" w:space="0" w:color="auto"/>
          </w:divBdr>
        </w:div>
      </w:divsChild>
    </w:div>
    <w:div w:id="501506054">
      <w:bodyDiv w:val="1"/>
      <w:marLeft w:val="0"/>
      <w:marRight w:val="0"/>
      <w:marTop w:val="0"/>
      <w:marBottom w:val="0"/>
      <w:divBdr>
        <w:top w:val="none" w:sz="0" w:space="0" w:color="auto"/>
        <w:left w:val="none" w:sz="0" w:space="0" w:color="auto"/>
        <w:bottom w:val="none" w:sz="0" w:space="0" w:color="auto"/>
        <w:right w:val="none" w:sz="0" w:space="0" w:color="auto"/>
      </w:divBdr>
      <w:divsChild>
        <w:div w:id="1905139375">
          <w:marLeft w:val="0"/>
          <w:marRight w:val="0"/>
          <w:marTop w:val="0"/>
          <w:marBottom w:val="0"/>
          <w:divBdr>
            <w:top w:val="none" w:sz="0" w:space="0" w:color="auto"/>
            <w:left w:val="none" w:sz="0" w:space="0" w:color="auto"/>
            <w:bottom w:val="none" w:sz="0" w:space="0" w:color="auto"/>
            <w:right w:val="none" w:sz="0" w:space="0" w:color="auto"/>
          </w:divBdr>
        </w:div>
      </w:divsChild>
    </w:div>
    <w:div w:id="505288250">
      <w:bodyDiv w:val="1"/>
      <w:marLeft w:val="0"/>
      <w:marRight w:val="0"/>
      <w:marTop w:val="0"/>
      <w:marBottom w:val="0"/>
      <w:divBdr>
        <w:top w:val="none" w:sz="0" w:space="0" w:color="auto"/>
        <w:left w:val="none" w:sz="0" w:space="0" w:color="auto"/>
        <w:bottom w:val="none" w:sz="0" w:space="0" w:color="auto"/>
        <w:right w:val="none" w:sz="0" w:space="0" w:color="auto"/>
      </w:divBdr>
    </w:div>
    <w:div w:id="535626095">
      <w:bodyDiv w:val="1"/>
      <w:marLeft w:val="0"/>
      <w:marRight w:val="0"/>
      <w:marTop w:val="0"/>
      <w:marBottom w:val="0"/>
      <w:divBdr>
        <w:top w:val="none" w:sz="0" w:space="0" w:color="auto"/>
        <w:left w:val="none" w:sz="0" w:space="0" w:color="auto"/>
        <w:bottom w:val="none" w:sz="0" w:space="0" w:color="auto"/>
        <w:right w:val="none" w:sz="0" w:space="0" w:color="auto"/>
      </w:divBdr>
    </w:div>
    <w:div w:id="573900593">
      <w:bodyDiv w:val="1"/>
      <w:marLeft w:val="0"/>
      <w:marRight w:val="0"/>
      <w:marTop w:val="0"/>
      <w:marBottom w:val="0"/>
      <w:divBdr>
        <w:top w:val="none" w:sz="0" w:space="0" w:color="auto"/>
        <w:left w:val="none" w:sz="0" w:space="0" w:color="auto"/>
        <w:bottom w:val="none" w:sz="0" w:space="0" w:color="auto"/>
        <w:right w:val="none" w:sz="0" w:space="0" w:color="auto"/>
      </w:divBdr>
    </w:div>
    <w:div w:id="578561670">
      <w:bodyDiv w:val="1"/>
      <w:marLeft w:val="0"/>
      <w:marRight w:val="0"/>
      <w:marTop w:val="0"/>
      <w:marBottom w:val="0"/>
      <w:divBdr>
        <w:top w:val="none" w:sz="0" w:space="0" w:color="auto"/>
        <w:left w:val="none" w:sz="0" w:space="0" w:color="auto"/>
        <w:bottom w:val="none" w:sz="0" w:space="0" w:color="auto"/>
        <w:right w:val="none" w:sz="0" w:space="0" w:color="auto"/>
      </w:divBdr>
      <w:divsChild>
        <w:div w:id="695279792">
          <w:marLeft w:val="0"/>
          <w:marRight w:val="0"/>
          <w:marTop w:val="0"/>
          <w:marBottom w:val="0"/>
          <w:divBdr>
            <w:top w:val="none" w:sz="0" w:space="0" w:color="auto"/>
            <w:left w:val="none" w:sz="0" w:space="0" w:color="auto"/>
            <w:bottom w:val="none" w:sz="0" w:space="0" w:color="auto"/>
            <w:right w:val="none" w:sz="0" w:space="0" w:color="auto"/>
          </w:divBdr>
        </w:div>
      </w:divsChild>
    </w:div>
    <w:div w:id="583295468">
      <w:bodyDiv w:val="1"/>
      <w:marLeft w:val="0"/>
      <w:marRight w:val="0"/>
      <w:marTop w:val="0"/>
      <w:marBottom w:val="0"/>
      <w:divBdr>
        <w:top w:val="none" w:sz="0" w:space="0" w:color="auto"/>
        <w:left w:val="none" w:sz="0" w:space="0" w:color="auto"/>
        <w:bottom w:val="none" w:sz="0" w:space="0" w:color="auto"/>
        <w:right w:val="none" w:sz="0" w:space="0" w:color="auto"/>
      </w:divBdr>
    </w:div>
    <w:div w:id="598946619">
      <w:bodyDiv w:val="1"/>
      <w:marLeft w:val="0"/>
      <w:marRight w:val="0"/>
      <w:marTop w:val="0"/>
      <w:marBottom w:val="0"/>
      <w:divBdr>
        <w:top w:val="none" w:sz="0" w:space="0" w:color="auto"/>
        <w:left w:val="none" w:sz="0" w:space="0" w:color="auto"/>
        <w:bottom w:val="none" w:sz="0" w:space="0" w:color="auto"/>
        <w:right w:val="none" w:sz="0" w:space="0" w:color="auto"/>
      </w:divBdr>
    </w:div>
    <w:div w:id="606548077">
      <w:bodyDiv w:val="1"/>
      <w:marLeft w:val="0"/>
      <w:marRight w:val="0"/>
      <w:marTop w:val="0"/>
      <w:marBottom w:val="0"/>
      <w:divBdr>
        <w:top w:val="none" w:sz="0" w:space="0" w:color="auto"/>
        <w:left w:val="none" w:sz="0" w:space="0" w:color="auto"/>
        <w:bottom w:val="none" w:sz="0" w:space="0" w:color="auto"/>
        <w:right w:val="none" w:sz="0" w:space="0" w:color="auto"/>
      </w:divBdr>
      <w:divsChild>
        <w:div w:id="527646372">
          <w:marLeft w:val="0"/>
          <w:marRight w:val="0"/>
          <w:marTop w:val="0"/>
          <w:marBottom w:val="0"/>
          <w:divBdr>
            <w:top w:val="none" w:sz="0" w:space="0" w:color="auto"/>
            <w:left w:val="none" w:sz="0" w:space="0" w:color="auto"/>
            <w:bottom w:val="none" w:sz="0" w:space="0" w:color="auto"/>
            <w:right w:val="none" w:sz="0" w:space="0" w:color="auto"/>
          </w:divBdr>
        </w:div>
      </w:divsChild>
    </w:div>
    <w:div w:id="611403316">
      <w:bodyDiv w:val="1"/>
      <w:marLeft w:val="0"/>
      <w:marRight w:val="0"/>
      <w:marTop w:val="0"/>
      <w:marBottom w:val="0"/>
      <w:divBdr>
        <w:top w:val="none" w:sz="0" w:space="0" w:color="auto"/>
        <w:left w:val="none" w:sz="0" w:space="0" w:color="auto"/>
        <w:bottom w:val="none" w:sz="0" w:space="0" w:color="auto"/>
        <w:right w:val="none" w:sz="0" w:space="0" w:color="auto"/>
      </w:divBdr>
    </w:div>
    <w:div w:id="643973349">
      <w:bodyDiv w:val="1"/>
      <w:marLeft w:val="0"/>
      <w:marRight w:val="0"/>
      <w:marTop w:val="0"/>
      <w:marBottom w:val="0"/>
      <w:divBdr>
        <w:top w:val="none" w:sz="0" w:space="0" w:color="auto"/>
        <w:left w:val="none" w:sz="0" w:space="0" w:color="auto"/>
        <w:bottom w:val="none" w:sz="0" w:space="0" w:color="auto"/>
        <w:right w:val="none" w:sz="0" w:space="0" w:color="auto"/>
      </w:divBdr>
    </w:div>
    <w:div w:id="657655031">
      <w:bodyDiv w:val="1"/>
      <w:marLeft w:val="0"/>
      <w:marRight w:val="0"/>
      <w:marTop w:val="0"/>
      <w:marBottom w:val="0"/>
      <w:divBdr>
        <w:top w:val="none" w:sz="0" w:space="0" w:color="auto"/>
        <w:left w:val="none" w:sz="0" w:space="0" w:color="auto"/>
        <w:bottom w:val="none" w:sz="0" w:space="0" w:color="auto"/>
        <w:right w:val="none" w:sz="0" w:space="0" w:color="auto"/>
      </w:divBdr>
      <w:divsChild>
        <w:div w:id="374165310">
          <w:marLeft w:val="0"/>
          <w:marRight w:val="0"/>
          <w:marTop w:val="0"/>
          <w:marBottom w:val="0"/>
          <w:divBdr>
            <w:top w:val="none" w:sz="0" w:space="0" w:color="auto"/>
            <w:left w:val="none" w:sz="0" w:space="0" w:color="auto"/>
            <w:bottom w:val="none" w:sz="0" w:space="0" w:color="auto"/>
            <w:right w:val="none" w:sz="0" w:space="0" w:color="auto"/>
          </w:divBdr>
        </w:div>
      </w:divsChild>
    </w:div>
    <w:div w:id="660962403">
      <w:bodyDiv w:val="1"/>
      <w:marLeft w:val="0"/>
      <w:marRight w:val="0"/>
      <w:marTop w:val="0"/>
      <w:marBottom w:val="0"/>
      <w:divBdr>
        <w:top w:val="none" w:sz="0" w:space="0" w:color="auto"/>
        <w:left w:val="none" w:sz="0" w:space="0" w:color="auto"/>
        <w:bottom w:val="none" w:sz="0" w:space="0" w:color="auto"/>
        <w:right w:val="none" w:sz="0" w:space="0" w:color="auto"/>
      </w:divBdr>
    </w:div>
    <w:div w:id="698363014">
      <w:bodyDiv w:val="1"/>
      <w:marLeft w:val="0"/>
      <w:marRight w:val="0"/>
      <w:marTop w:val="0"/>
      <w:marBottom w:val="0"/>
      <w:divBdr>
        <w:top w:val="none" w:sz="0" w:space="0" w:color="auto"/>
        <w:left w:val="none" w:sz="0" w:space="0" w:color="auto"/>
        <w:bottom w:val="none" w:sz="0" w:space="0" w:color="auto"/>
        <w:right w:val="none" w:sz="0" w:space="0" w:color="auto"/>
      </w:divBdr>
      <w:divsChild>
        <w:div w:id="147333257">
          <w:marLeft w:val="0"/>
          <w:marRight w:val="0"/>
          <w:marTop w:val="0"/>
          <w:marBottom w:val="0"/>
          <w:divBdr>
            <w:top w:val="none" w:sz="0" w:space="0" w:color="auto"/>
            <w:left w:val="none" w:sz="0" w:space="0" w:color="auto"/>
            <w:bottom w:val="none" w:sz="0" w:space="0" w:color="auto"/>
            <w:right w:val="none" w:sz="0" w:space="0" w:color="auto"/>
          </w:divBdr>
        </w:div>
      </w:divsChild>
    </w:div>
    <w:div w:id="741409316">
      <w:bodyDiv w:val="1"/>
      <w:marLeft w:val="0"/>
      <w:marRight w:val="0"/>
      <w:marTop w:val="0"/>
      <w:marBottom w:val="0"/>
      <w:divBdr>
        <w:top w:val="none" w:sz="0" w:space="0" w:color="auto"/>
        <w:left w:val="none" w:sz="0" w:space="0" w:color="auto"/>
        <w:bottom w:val="none" w:sz="0" w:space="0" w:color="auto"/>
        <w:right w:val="none" w:sz="0" w:space="0" w:color="auto"/>
      </w:divBdr>
    </w:div>
    <w:div w:id="776487877">
      <w:bodyDiv w:val="1"/>
      <w:marLeft w:val="0"/>
      <w:marRight w:val="0"/>
      <w:marTop w:val="0"/>
      <w:marBottom w:val="0"/>
      <w:divBdr>
        <w:top w:val="none" w:sz="0" w:space="0" w:color="auto"/>
        <w:left w:val="none" w:sz="0" w:space="0" w:color="auto"/>
        <w:bottom w:val="none" w:sz="0" w:space="0" w:color="auto"/>
        <w:right w:val="none" w:sz="0" w:space="0" w:color="auto"/>
      </w:divBdr>
    </w:div>
    <w:div w:id="797726748">
      <w:bodyDiv w:val="1"/>
      <w:marLeft w:val="0"/>
      <w:marRight w:val="0"/>
      <w:marTop w:val="0"/>
      <w:marBottom w:val="0"/>
      <w:divBdr>
        <w:top w:val="none" w:sz="0" w:space="0" w:color="auto"/>
        <w:left w:val="none" w:sz="0" w:space="0" w:color="auto"/>
        <w:bottom w:val="none" w:sz="0" w:space="0" w:color="auto"/>
        <w:right w:val="none" w:sz="0" w:space="0" w:color="auto"/>
      </w:divBdr>
    </w:div>
    <w:div w:id="845099130">
      <w:bodyDiv w:val="1"/>
      <w:marLeft w:val="0"/>
      <w:marRight w:val="0"/>
      <w:marTop w:val="0"/>
      <w:marBottom w:val="0"/>
      <w:divBdr>
        <w:top w:val="none" w:sz="0" w:space="0" w:color="auto"/>
        <w:left w:val="none" w:sz="0" w:space="0" w:color="auto"/>
        <w:bottom w:val="none" w:sz="0" w:space="0" w:color="auto"/>
        <w:right w:val="none" w:sz="0" w:space="0" w:color="auto"/>
      </w:divBdr>
    </w:div>
    <w:div w:id="1037849908">
      <w:bodyDiv w:val="1"/>
      <w:marLeft w:val="0"/>
      <w:marRight w:val="0"/>
      <w:marTop w:val="0"/>
      <w:marBottom w:val="0"/>
      <w:divBdr>
        <w:top w:val="none" w:sz="0" w:space="0" w:color="auto"/>
        <w:left w:val="none" w:sz="0" w:space="0" w:color="auto"/>
        <w:bottom w:val="none" w:sz="0" w:space="0" w:color="auto"/>
        <w:right w:val="none" w:sz="0" w:space="0" w:color="auto"/>
      </w:divBdr>
    </w:div>
    <w:div w:id="1048839327">
      <w:bodyDiv w:val="1"/>
      <w:marLeft w:val="0"/>
      <w:marRight w:val="0"/>
      <w:marTop w:val="0"/>
      <w:marBottom w:val="0"/>
      <w:divBdr>
        <w:top w:val="none" w:sz="0" w:space="0" w:color="auto"/>
        <w:left w:val="none" w:sz="0" w:space="0" w:color="auto"/>
        <w:bottom w:val="none" w:sz="0" w:space="0" w:color="auto"/>
        <w:right w:val="none" w:sz="0" w:space="0" w:color="auto"/>
      </w:divBdr>
    </w:div>
    <w:div w:id="1054238729">
      <w:bodyDiv w:val="1"/>
      <w:marLeft w:val="0"/>
      <w:marRight w:val="0"/>
      <w:marTop w:val="0"/>
      <w:marBottom w:val="0"/>
      <w:divBdr>
        <w:top w:val="none" w:sz="0" w:space="0" w:color="auto"/>
        <w:left w:val="none" w:sz="0" w:space="0" w:color="auto"/>
        <w:bottom w:val="none" w:sz="0" w:space="0" w:color="auto"/>
        <w:right w:val="none" w:sz="0" w:space="0" w:color="auto"/>
      </w:divBdr>
    </w:div>
    <w:div w:id="1070495994">
      <w:bodyDiv w:val="1"/>
      <w:marLeft w:val="0"/>
      <w:marRight w:val="0"/>
      <w:marTop w:val="0"/>
      <w:marBottom w:val="0"/>
      <w:divBdr>
        <w:top w:val="none" w:sz="0" w:space="0" w:color="auto"/>
        <w:left w:val="none" w:sz="0" w:space="0" w:color="auto"/>
        <w:bottom w:val="none" w:sz="0" w:space="0" w:color="auto"/>
        <w:right w:val="none" w:sz="0" w:space="0" w:color="auto"/>
      </w:divBdr>
      <w:divsChild>
        <w:div w:id="2079277432">
          <w:marLeft w:val="0"/>
          <w:marRight w:val="0"/>
          <w:marTop w:val="0"/>
          <w:marBottom w:val="0"/>
          <w:divBdr>
            <w:top w:val="none" w:sz="0" w:space="0" w:color="auto"/>
            <w:left w:val="none" w:sz="0" w:space="0" w:color="auto"/>
            <w:bottom w:val="none" w:sz="0" w:space="0" w:color="auto"/>
            <w:right w:val="none" w:sz="0" w:space="0" w:color="auto"/>
          </w:divBdr>
        </w:div>
      </w:divsChild>
    </w:div>
    <w:div w:id="1093085963">
      <w:bodyDiv w:val="1"/>
      <w:marLeft w:val="0"/>
      <w:marRight w:val="0"/>
      <w:marTop w:val="0"/>
      <w:marBottom w:val="0"/>
      <w:divBdr>
        <w:top w:val="none" w:sz="0" w:space="0" w:color="auto"/>
        <w:left w:val="none" w:sz="0" w:space="0" w:color="auto"/>
        <w:bottom w:val="none" w:sz="0" w:space="0" w:color="auto"/>
        <w:right w:val="none" w:sz="0" w:space="0" w:color="auto"/>
      </w:divBdr>
    </w:div>
    <w:div w:id="1093627518">
      <w:bodyDiv w:val="1"/>
      <w:marLeft w:val="0"/>
      <w:marRight w:val="0"/>
      <w:marTop w:val="0"/>
      <w:marBottom w:val="0"/>
      <w:divBdr>
        <w:top w:val="none" w:sz="0" w:space="0" w:color="auto"/>
        <w:left w:val="none" w:sz="0" w:space="0" w:color="auto"/>
        <w:bottom w:val="none" w:sz="0" w:space="0" w:color="auto"/>
        <w:right w:val="none" w:sz="0" w:space="0" w:color="auto"/>
      </w:divBdr>
    </w:div>
    <w:div w:id="1122917031">
      <w:bodyDiv w:val="1"/>
      <w:marLeft w:val="0"/>
      <w:marRight w:val="0"/>
      <w:marTop w:val="0"/>
      <w:marBottom w:val="0"/>
      <w:divBdr>
        <w:top w:val="none" w:sz="0" w:space="0" w:color="auto"/>
        <w:left w:val="none" w:sz="0" w:space="0" w:color="auto"/>
        <w:bottom w:val="none" w:sz="0" w:space="0" w:color="auto"/>
        <w:right w:val="none" w:sz="0" w:space="0" w:color="auto"/>
      </w:divBdr>
    </w:div>
    <w:div w:id="1132552375">
      <w:bodyDiv w:val="1"/>
      <w:marLeft w:val="0"/>
      <w:marRight w:val="0"/>
      <w:marTop w:val="0"/>
      <w:marBottom w:val="0"/>
      <w:divBdr>
        <w:top w:val="none" w:sz="0" w:space="0" w:color="auto"/>
        <w:left w:val="none" w:sz="0" w:space="0" w:color="auto"/>
        <w:bottom w:val="none" w:sz="0" w:space="0" w:color="auto"/>
        <w:right w:val="none" w:sz="0" w:space="0" w:color="auto"/>
      </w:divBdr>
      <w:divsChild>
        <w:div w:id="197470396">
          <w:marLeft w:val="0"/>
          <w:marRight w:val="0"/>
          <w:marTop w:val="0"/>
          <w:marBottom w:val="0"/>
          <w:divBdr>
            <w:top w:val="none" w:sz="0" w:space="0" w:color="auto"/>
            <w:left w:val="none" w:sz="0" w:space="0" w:color="auto"/>
            <w:bottom w:val="none" w:sz="0" w:space="0" w:color="auto"/>
            <w:right w:val="none" w:sz="0" w:space="0" w:color="auto"/>
          </w:divBdr>
        </w:div>
      </w:divsChild>
    </w:div>
    <w:div w:id="1140610082">
      <w:bodyDiv w:val="1"/>
      <w:marLeft w:val="0"/>
      <w:marRight w:val="0"/>
      <w:marTop w:val="0"/>
      <w:marBottom w:val="0"/>
      <w:divBdr>
        <w:top w:val="none" w:sz="0" w:space="0" w:color="auto"/>
        <w:left w:val="none" w:sz="0" w:space="0" w:color="auto"/>
        <w:bottom w:val="none" w:sz="0" w:space="0" w:color="auto"/>
        <w:right w:val="none" w:sz="0" w:space="0" w:color="auto"/>
      </w:divBdr>
      <w:divsChild>
        <w:div w:id="323705654">
          <w:marLeft w:val="0"/>
          <w:marRight w:val="0"/>
          <w:marTop w:val="0"/>
          <w:marBottom w:val="0"/>
          <w:divBdr>
            <w:top w:val="none" w:sz="0" w:space="0" w:color="auto"/>
            <w:left w:val="none" w:sz="0" w:space="0" w:color="auto"/>
            <w:bottom w:val="none" w:sz="0" w:space="0" w:color="auto"/>
            <w:right w:val="none" w:sz="0" w:space="0" w:color="auto"/>
          </w:divBdr>
        </w:div>
      </w:divsChild>
    </w:div>
    <w:div w:id="1142772153">
      <w:bodyDiv w:val="1"/>
      <w:marLeft w:val="0"/>
      <w:marRight w:val="0"/>
      <w:marTop w:val="0"/>
      <w:marBottom w:val="0"/>
      <w:divBdr>
        <w:top w:val="none" w:sz="0" w:space="0" w:color="auto"/>
        <w:left w:val="none" w:sz="0" w:space="0" w:color="auto"/>
        <w:bottom w:val="none" w:sz="0" w:space="0" w:color="auto"/>
        <w:right w:val="none" w:sz="0" w:space="0" w:color="auto"/>
      </w:divBdr>
    </w:div>
    <w:div w:id="1156998596">
      <w:bodyDiv w:val="1"/>
      <w:marLeft w:val="0"/>
      <w:marRight w:val="0"/>
      <w:marTop w:val="0"/>
      <w:marBottom w:val="0"/>
      <w:divBdr>
        <w:top w:val="none" w:sz="0" w:space="0" w:color="auto"/>
        <w:left w:val="none" w:sz="0" w:space="0" w:color="auto"/>
        <w:bottom w:val="none" w:sz="0" w:space="0" w:color="auto"/>
        <w:right w:val="none" w:sz="0" w:space="0" w:color="auto"/>
      </w:divBdr>
    </w:div>
    <w:div w:id="1171456112">
      <w:bodyDiv w:val="1"/>
      <w:marLeft w:val="0"/>
      <w:marRight w:val="0"/>
      <w:marTop w:val="0"/>
      <w:marBottom w:val="0"/>
      <w:divBdr>
        <w:top w:val="none" w:sz="0" w:space="0" w:color="auto"/>
        <w:left w:val="none" w:sz="0" w:space="0" w:color="auto"/>
        <w:bottom w:val="none" w:sz="0" w:space="0" w:color="auto"/>
        <w:right w:val="none" w:sz="0" w:space="0" w:color="auto"/>
      </w:divBdr>
    </w:div>
    <w:div w:id="1186480741">
      <w:bodyDiv w:val="1"/>
      <w:marLeft w:val="0"/>
      <w:marRight w:val="0"/>
      <w:marTop w:val="0"/>
      <w:marBottom w:val="0"/>
      <w:divBdr>
        <w:top w:val="none" w:sz="0" w:space="0" w:color="auto"/>
        <w:left w:val="none" w:sz="0" w:space="0" w:color="auto"/>
        <w:bottom w:val="none" w:sz="0" w:space="0" w:color="auto"/>
        <w:right w:val="none" w:sz="0" w:space="0" w:color="auto"/>
      </w:divBdr>
    </w:div>
    <w:div w:id="1221601244">
      <w:bodyDiv w:val="1"/>
      <w:marLeft w:val="0"/>
      <w:marRight w:val="0"/>
      <w:marTop w:val="0"/>
      <w:marBottom w:val="0"/>
      <w:divBdr>
        <w:top w:val="none" w:sz="0" w:space="0" w:color="auto"/>
        <w:left w:val="none" w:sz="0" w:space="0" w:color="auto"/>
        <w:bottom w:val="none" w:sz="0" w:space="0" w:color="auto"/>
        <w:right w:val="none" w:sz="0" w:space="0" w:color="auto"/>
      </w:divBdr>
      <w:divsChild>
        <w:div w:id="525992408">
          <w:marLeft w:val="0"/>
          <w:marRight w:val="0"/>
          <w:marTop w:val="0"/>
          <w:marBottom w:val="0"/>
          <w:divBdr>
            <w:top w:val="none" w:sz="0" w:space="0" w:color="auto"/>
            <w:left w:val="none" w:sz="0" w:space="0" w:color="auto"/>
            <w:bottom w:val="none" w:sz="0" w:space="0" w:color="auto"/>
            <w:right w:val="none" w:sz="0" w:space="0" w:color="auto"/>
          </w:divBdr>
        </w:div>
      </w:divsChild>
    </w:div>
    <w:div w:id="1232930759">
      <w:bodyDiv w:val="1"/>
      <w:marLeft w:val="0"/>
      <w:marRight w:val="0"/>
      <w:marTop w:val="0"/>
      <w:marBottom w:val="0"/>
      <w:divBdr>
        <w:top w:val="none" w:sz="0" w:space="0" w:color="auto"/>
        <w:left w:val="none" w:sz="0" w:space="0" w:color="auto"/>
        <w:bottom w:val="none" w:sz="0" w:space="0" w:color="auto"/>
        <w:right w:val="none" w:sz="0" w:space="0" w:color="auto"/>
      </w:divBdr>
      <w:divsChild>
        <w:div w:id="2132749831">
          <w:marLeft w:val="0"/>
          <w:marRight w:val="0"/>
          <w:marTop w:val="0"/>
          <w:marBottom w:val="0"/>
          <w:divBdr>
            <w:top w:val="none" w:sz="0" w:space="0" w:color="auto"/>
            <w:left w:val="none" w:sz="0" w:space="0" w:color="auto"/>
            <w:bottom w:val="none" w:sz="0" w:space="0" w:color="auto"/>
            <w:right w:val="none" w:sz="0" w:space="0" w:color="auto"/>
          </w:divBdr>
        </w:div>
      </w:divsChild>
    </w:div>
    <w:div w:id="1248032856">
      <w:bodyDiv w:val="1"/>
      <w:marLeft w:val="0"/>
      <w:marRight w:val="0"/>
      <w:marTop w:val="0"/>
      <w:marBottom w:val="0"/>
      <w:divBdr>
        <w:top w:val="none" w:sz="0" w:space="0" w:color="auto"/>
        <w:left w:val="none" w:sz="0" w:space="0" w:color="auto"/>
        <w:bottom w:val="none" w:sz="0" w:space="0" w:color="auto"/>
        <w:right w:val="none" w:sz="0" w:space="0" w:color="auto"/>
      </w:divBdr>
    </w:div>
    <w:div w:id="1253245503">
      <w:bodyDiv w:val="1"/>
      <w:marLeft w:val="0"/>
      <w:marRight w:val="0"/>
      <w:marTop w:val="0"/>
      <w:marBottom w:val="0"/>
      <w:divBdr>
        <w:top w:val="none" w:sz="0" w:space="0" w:color="auto"/>
        <w:left w:val="none" w:sz="0" w:space="0" w:color="auto"/>
        <w:bottom w:val="none" w:sz="0" w:space="0" w:color="auto"/>
        <w:right w:val="none" w:sz="0" w:space="0" w:color="auto"/>
      </w:divBdr>
    </w:div>
    <w:div w:id="1260258981">
      <w:bodyDiv w:val="1"/>
      <w:marLeft w:val="0"/>
      <w:marRight w:val="0"/>
      <w:marTop w:val="0"/>
      <w:marBottom w:val="0"/>
      <w:divBdr>
        <w:top w:val="none" w:sz="0" w:space="0" w:color="auto"/>
        <w:left w:val="none" w:sz="0" w:space="0" w:color="auto"/>
        <w:bottom w:val="none" w:sz="0" w:space="0" w:color="auto"/>
        <w:right w:val="none" w:sz="0" w:space="0" w:color="auto"/>
      </w:divBdr>
    </w:div>
    <w:div w:id="1290554898">
      <w:bodyDiv w:val="1"/>
      <w:marLeft w:val="0"/>
      <w:marRight w:val="0"/>
      <w:marTop w:val="0"/>
      <w:marBottom w:val="0"/>
      <w:divBdr>
        <w:top w:val="none" w:sz="0" w:space="0" w:color="auto"/>
        <w:left w:val="none" w:sz="0" w:space="0" w:color="auto"/>
        <w:bottom w:val="none" w:sz="0" w:space="0" w:color="auto"/>
        <w:right w:val="none" w:sz="0" w:space="0" w:color="auto"/>
      </w:divBdr>
      <w:divsChild>
        <w:div w:id="631256620">
          <w:marLeft w:val="0"/>
          <w:marRight w:val="0"/>
          <w:marTop w:val="0"/>
          <w:marBottom w:val="0"/>
          <w:divBdr>
            <w:top w:val="none" w:sz="0" w:space="0" w:color="auto"/>
            <w:left w:val="none" w:sz="0" w:space="0" w:color="auto"/>
            <w:bottom w:val="none" w:sz="0" w:space="0" w:color="auto"/>
            <w:right w:val="none" w:sz="0" w:space="0" w:color="auto"/>
          </w:divBdr>
        </w:div>
      </w:divsChild>
    </w:div>
    <w:div w:id="1308362271">
      <w:bodyDiv w:val="1"/>
      <w:marLeft w:val="0"/>
      <w:marRight w:val="0"/>
      <w:marTop w:val="0"/>
      <w:marBottom w:val="0"/>
      <w:divBdr>
        <w:top w:val="none" w:sz="0" w:space="0" w:color="auto"/>
        <w:left w:val="none" w:sz="0" w:space="0" w:color="auto"/>
        <w:bottom w:val="none" w:sz="0" w:space="0" w:color="auto"/>
        <w:right w:val="none" w:sz="0" w:space="0" w:color="auto"/>
      </w:divBdr>
    </w:div>
    <w:div w:id="1314062759">
      <w:bodyDiv w:val="1"/>
      <w:marLeft w:val="0"/>
      <w:marRight w:val="0"/>
      <w:marTop w:val="0"/>
      <w:marBottom w:val="0"/>
      <w:divBdr>
        <w:top w:val="none" w:sz="0" w:space="0" w:color="auto"/>
        <w:left w:val="none" w:sz="0" w:space="0" w:color="auto"/>
        <w:bottom w:val="none" w:sz="0" w:space="0" w:color="auto"/>
        <w:right w:val="none" w:sz="0" w:space="0" w:color="auto"/>
      </w:divBdr>
      <w:divsChild>
        <w:div w:id="731082782">
          <w:marLeft w:val="0"/>
          <w:marRight w:val="0"/>
          <w:marTop w:val="0"/>
          <w:marBottom w:val="0"/>
          <w:divBdr>
            <w:top w:val="none" w:sz="0" w:space="0" w:color="auto"/>
            <w:left w:val="none" w:sz="0" w:space="0" w:color="auto"/>
            <w:bottom w:val="none" w:sz="0" w:space="0" w:color="auto"/>
            <w:right w:val="none" w:sz="0" w:space="0" w:color="auto"/>
          </w:divBdr>
        </w:div>
      </w:divsChild>
    </w:div>
    <w:div w:id="1319068519">
      <w:bodyDiv w:val="1"/>
      <w:marLeft w:val="0"/>
      <w:marRight w:val="0"/>
      <w:marTop w:val="0"/>
      <w:marBottom w:val="0"/>
      <w:divBdr>
        <w:top w:val="none" w:sz="0" w:space="0" w:color="auto"/>
        <w:left w:val="none" w:sz="0" w:space="0" w:color="auto"/>
        <w:bottom w:val="none" w:sz="0" w:space="0" w:color="auto"/>
        <w:right w:val="none" w:sz="0" w:space="0" w:color="auto"/>
      </w:divBdr>
      <w:divsChild>
        <w:div w:id="1989166964">
          <w:marLeft w:val="0"/>
          <w:marRight w:val="0"/>
          <w:marTop w:val="0"/>
          <w:marBottom w:val="0"/>
          <w:divBdr>
            <w:top w:val="none" w:sz="0" w:space="0" w:color="auto"/>
            <w:left w:val="none" w:sz="0" w:space="0" w:color="auto"/>
            <w:bottom w:val="none" w:sz="0" w:space="0" w:color="auto"/>
            <w:right w:val="none" w:sz="0" w:space="0" w:color="auto"/>
          </w:divBdr>
        </w:div>
      </w:divsChild>
    </w:div>
    <w:div w:id="1344212034">
      <w:bodyDiv w:val="1"/>
      <w:marLeft w:val="0"/>
      <w:marRight w:val="0"/>
      <w:marTop w:val="0"/>
      <w:marBottom w:val="0"/>
      <w:divBdr>
        <w:top w:val="none" w:sz="0" w:space="0" w:color="auto"/>
        <w:left w:val="none" w:sz="0" w:space="0" w:color="auto"/>
        <w:bottom w:val="none" w:sz="0" w:space="0" w:color="auto"/>
        <w:right w:val="none" w:sz="0" w:space="0" w:color="auto"/>
      </w:divBdr>
      <w:divsChild>
        <w:div w:id="1623224176">
          <w:marLeft w:val="0"/>
          <w:marRight w:val="0"/>
          <w:marTop w:val="0"/>
          <w:marBottom w:val="0"/>
          <w:divBdr>
            <w:top w:val="none" w:sz="0" w:space="0" w:color="auto"/>
            <w:left w:val="none" w:sz="0" w:space="0" w:color="auto"/>
            <w:bottom w:val="none" w:sz="0" w:space="0" w:color="auto"/>
            <w:right w:val="none" w:sz="0" w:space="0" w:color="auto"/>
          </w:divBdr>
        </w:div>
      </w:divsChild>
    </w:div>
    <w:div w:id="1356074666">
      <w:bodyDiv w:val="1"/>
      <w:marLeft w:val="0"/>
      <w:marRight w:val="0"/>
      <w:marTop w:val="0"/>
      <w:marBottom w:val="0"/>
      <w:divBdr>
        <w:top w:val="none" w:sz="0" w:space="0" w:color="auto"/>
        <w:left w:val="none" w:sz="0" w:space="0" w:color="auto"/>
        <w:bottom w:val="none" w:sz="0" w:space="0" w:color="auto"/>
        <w:right w:val="none" w:sz="0" w:space="0" w:color="auto"/>
      </w:divBdr>
    </w:div>
    <w:div w:id="1362899785">
      <w:bodyDiv w:val="1"/>
      <w:marLeft w:val="0"/>
      <w:marRight w:val="0"/>
      <w:marTop w:val="0"/>
      <w:marBottom w:val="0"/>
      <w:divBdr>
        <w:top w:val="none" w:sz="0" w:space="0" w:color="auto"/>
        <w:left w:val="none" w:sz="0" w:space="0" w:color="auto"/>
        <w:bottom w:val="none" w:sz="0" w:space="0" w:color="auto"/>
        <w:right w:val="none" w:sz="0" w:space="0" w:color="auto"/>
      </w:divBdr>
      <w:divsChild>
        <w:div w:id="236718523">
          <w:marLeft w:val="0"/>
          <w:marRight w:val="0"/>
          <w:marTop w:val="0"/>
          <w:marBottom w:val="0"/>
          <w:divBdr>
            <w:top w:val="none" w:sz="0" w:space="0" w:color="auto"/>
            <w:left w:val="none" w:sz="0" w:space="0" w:color="auto"/>
            <w:bottom w:val="none" w:sz="0" w:space="0" w:color="auto"/>
            <w:right w:val="none" w:sz="0" w:space="0" w:color="auto"/>
          </w:divBdr>
        </w:div>
      </w:divsChild>
    </w:div>
    <w:div w:id="1373726665">
      <w:bodyDiv w:val="1"/>
      <w:marLeft w:val="0"/>
      <w:marRight w:val="0"/>
      <w:marTop w:val="0"/>
      <w:marBottom w:val="0"/>
      <w:divBdr>
        <w:top w:val="none" w:sz="0" w:space="0" w:color="auto"/>
        <w:left w:val="none" w:sz="0" w:space="0" w:color="auto"/>
        <w:bottom w:val="none" w:sz="0" w:space="0" w:color="auto"/>
        <w:right w:val="none" w:sz="0" w:space="0" w:color="auto"/>
      </w:divBdr>
      <w:divsChild>
        <w:div w:id="1300915082">
          <w:marLeft w:val="0"/>
          <w:marRight w:val="0"/>
          <w:marTop w:val="0"/>
          <w:marBottom w:val="0"/>
          <w:divBdr>
            <w:top w:val="none" w:sz="0" w:space="0" w:color="auto"/>
            <w:left w:val="none" w:sz="0" w:space="0" w:color="auto"/>
            <w:bottom w:val="none" w:sz="0" w:space="0" w:color="auto"/>
            <w:right w:val="none" w:sz="0" w:space="0" w:color="auto"/>
          </w:divBdr>
        </w:div>
      </w:divsChild>
    </w:div>
    <w:div w:id="1374383729">
      <w:bodyDiv w:val="1"/>
      <w:marLeft w:val="0"/>
      <w:marRight w:val="0"/>
      <w:marTop w:val="0"/>
      <w:marBottom w:val="0"/>
      <w:divBdr>
        <w:top w:val="none" w:sz="0" w:space="0" w:color="auto"/>
        <w:left w:val="none" w:sz="0" w:space="0" w:color="auto"/>
        <w:bottom w:val="none" w:sz="0" w:space="0" w:color="auto"/>
        <w:right w:val="none" w:sz="0" w:space="0" w:color="auto"/>
      </w:divBdr>
      <w:divsChild>
        <w:div w:id="1264335565">
          <w:marLeft w:val="0"/>
          <w:marRight w:val="0"/>
          <w:marTop w:val="0"/>
          <w:marBottom w:val="0"/>
          <w:divBdr>
            <w:top w:val="none" w:sz="0" w:space="0" w:color="auto"/>
            <w:left w:val="none" w:sz="0" w:space="0" w:color="auto"/>
            <w:bottom w:val="none" w:sz="0" w:space="0" w:color="auto"/>
            <w:right w:val="none" w:sz="0" w:space="0" w:color="auto"/>
          </w:divBdr>
        </w:div>
      </w:divsChild>
    </w:div>
    <w:div w:id="1399287633">
      <w:bodyDiv w:val="1"/>
      <w:marLeft w:val="0"/>
      <w:marRight w:val="0"/>
      <w:marTop w:val="0"/>
      <w:marBottom w:val="0"/>
      <w:divBdr>
        <w:top w:val="none" w:sz="0" w:space="0" w:color="auto"/>
        <w:left w:val="none" w:sz="0" w:space="0" w:color="auto"/>
        <w:bottom w:val="none" w:sz="0" w:space="0" w:color="auto"/>
        <w:right w:val="none" w:sz="0" w:space="0" w:color="auto"/>
      </w:divBdr>
      <w:divsChild>
        <w:div w:id="2143618361">
          <w:marLeft w:val="0"/>
          <w:marRight w:val="0"/>
          <w:marTop w:val="0"/>
          <w:marBottom w:val="0"/>
          <w:divBdr>
            <w:top w:val="none" w:sz="0" w:space="0" w:color="auto"/>
            <w:left w:val="none" w:sz="0" w:space="0" w:color="auto"/>
            <w:bottom w:val="none" w:sz="0" w:space="0" w:color="auto"/>
            <w:right w:val="none" w:sz="0" w:space="0" w:color="auto"/>
          </w:divBdr>
        </w:div>
      </w:divsChild>
    </w:div>
    <w:div w:id="1425959014">
      <w:bodyDiv w:val="1"/>
      <w:marLeft w:val="0"/>
      <w:marRight w:val="0"/>
      <w:marTop w:val="0"/>
      <w:marBottom w:val="0"/>
      <w:divBdr>
        <w:top w:val="none" w:sz="0" w:space="0" w:color="auto"/>
        <w:left w:val="none" w:sz="0" w:space="0" w:color="auto"/>
        <w:bottom w:val="none" w:sz="0" w:space="0" w:color="auto"/>
        <w:right w:val="none" w:sz="0" w:space="0" w:color="auto"/>
      </w:divBdr>
      <w:divsChild>
        <w:div w:id="2141608702">
          <w:marLeft w:val="0"/>
          <w:marRight w:val="0"/>
          <w:marTop w:val="0"/>
          <w:marBottom w:val="0"/>
          <w:divBdr>
            <w:top w:val="none" w:sz="0" w:space="0" w:color="auto"/>
            <w:left w:val="none" w:sz="0" w:space="0" w:color="auto"/>
            <w:bottom w:val="none" w:sz="0" w:space="0" w:color="auto"/>
            <w:right w:val="none" w:sz="0" w:space="0" w:color="auto"/>
          </w:divBdr>
        </w:div>
      </w:divsChild>
    </w:div>
    <w:div w:id="1505246198">
      <w:bodyDiv w:val="1"/>
      <w:marLeft w:val="0"/>
      <w:marRight w:val="0"/>
      <w:marTop w:val="0"/>
      <w:marBottom w:val="0"/>
      <w:divBdr>
        <w:top w:val="none" w:sz="0" w:space="0" w:color="auto"/>
        <w:left w:val="none" w:sz="0" w:space="0" w:color="auto"/>
        <w:bottom w:val="none" w:sz="0" w:space="0" w:color="auto"/>
        <w:right w:val="none" w:sz="0" w:space="0" w:color="auto"/>
      </w:divBdr>
    </w:div>
    <w:div w:id="1506627216">
      <w:bodyDiv w:val="1"/>
      <w:marLeft w:val="0"/>
      <w:marRight w:val="0"/>
      <w:marTop w:val="0"/>
      <w:marBottom w:val="0"/>
      <w:divBdr>
        <w:top w:val="none" w:sz="0" w:space="0" w:color="auto"/>
        <w:left w:val="none" w:sz="0" w:space="0" w:color="auto"/>
        <w:bottom w:val="none" w:sz="0" w:space="0" w:color="auto"/>
        <w:right w:val="none" w:sz="0" w:space="0" w:color="auto"/>
      </w:divBdr>
    </w:div>
    <w:div w:id="1629622876">
      <w:bodyDiv w:val="1"/>
      <w:marLeft w:val="0"/>
      <w:marRight w:val="0"/>
      <w:marTop w:val="0"/>
      <w:marBottom w:val="0"/>
      <w:divBdr>
        <w:top w:val="none" w:sz="0" w:space="0" w:color="auto"/>
        <w:left w:val="none" w:sz="0" w:space="0" w:color="auto"/>
        <w:bottom w:val="none" w:sz="0" w:space="0" w:color="auto"/>
        <w:right w:val="none" w:sz="0" w:space="0" w:color="auto"/>
      </w:divBdr>
      <w:divsChild>
        <w:div w:id="1404567778">
          <w:marLeft w:val="0"/>
          <w:marRight w:val="0"/>
          <w:marTop w:val="0"/>
          <w:marBottom w:val="0"/>
          <w:divBdr>
            <w:top w:val="none" w:sz="0" w:space="0" w:color="auto"/>
            <w:left w:val="none" w:sz="0" w:space="0" w:color="auto"/>
            <w:bottom w:val="none" w:sz="0" w:space="0" w:color="auto"/>
            <w:right w:val="none" w:sz="0" w:space="0" w:color="auto"/>
          </w:divBdr>
        </w:div>
      </w:divsChild>
    </w:div>
    <w:div w:id="1632662700">
      <w:bodyDiv w:val="1"/>
      <w:marLeft w:val="0"/>
      <w:marRight w:val="0"/>
      <w:marTop w:val="0"/>
      <w:marBottom w:val="0"/>
      <w:divBdr>
        <w:top w:val="none" w:sz="0" w:space="0" w:color="auto"/>
        <w:left w:val="none" w:sz="0" w:space="0" w:color="auto"/>
        <w:bottom w:val="none" w:sz="0" w:space="0" w:color="auto"/>
        <w:right w:val="none" w:sz="0" w:space="0" w:color="auto"/>
      </w:divBdr>
    </w:div>
    <w:div w:id="1633320398">
      <w:bodyDiv w:val="1"/>
      <w:marLeft w:val="0"/>
      <w:marRight w:val="0"/>
      <w:marTop w:val="0"/>
      <w:marBottom w:val="0"/>
      <w:divBdr>
        <w:top w:val="none" w:sz="0" w:space="0" w:color="auto"/>
        <w:left w:val="none" w:sz="0" w:space="0" w:color="auto"/>
        <w:bottom w:val="none" w:sz="0" w:space="0" w:color="auto"/>
        <w:right w:val="none" w:sz="0" w:space="0" w:color="auto"/>
      </w:divBdr>
      <w:divsChild>
        <w:div w:id="748968395">
          <w:marLeft w:val="0"/>
          <w:marRight w:val="0"/>
          <w:marTop w:val="0"/>
          <w:marBottom w:val="0"/>
          <w:divBdr>
            <w:top w:val="none" w:sz="0" w:space="0" w:color="auto"/>
            <w:left w:val="none" w:sz="0" w:space="0" w:color="auto"/>
            <w:bottom w:val="none" w:sz="0" w:space="0" w:color="auto"/>
            <w:right w:val="none" w:sz="0" w:space="0" w:color="auto"/>
          </w:divBdr>
        </w:div>
      </w:divsChild>
    </w:div>
    <w:div w:id="1644044306">
      <w:bodyDiv w:val="1"/>
      <w:marLeft w:val="0"/>
      <w:marRight w:val="0"/>
      <w:marTop w:val="0"/>
      <w:marBottom w:val="0"/>
      <w:divBdr>
        <w:top w:val="none" w:sz="0" w:space="0" w:color="auto"/>
        <w:left w:val="none" w:sz="0" w:space="0" w:color="auto"/>
        <w:bottom w:val="none" w:sz="0" w:space="0" w:color="auto"/>
        <w:right w:val="none" w:sz="0" w:space="0" w:color="auto"/>
      </w:divBdr>
      <w:divsChild>
        <w:div w:id="98725778">
          <w:marLeft w:val="0"/>
          <w:marRight w:val="0"/>
          <w:marTop w:val="0"/>
          <w:marBottom w:val="0"/>
          <w:divBdr>
            <w:top w:val="none" w:sz="0" w:space="0" w:color="auto"/>
            <w:left w:val="none" w:sz="0" w:space="0" w:color="auto"/>
            <w:bottom w:val="none" w:sz="0" w:space="0" w:color="auto"/>
            <w:right w:val="none" w:sz="0" w:space="0" w:color="auto"/>
          </w:divBdr>
        </w:div>
      </w:divsChild>
    </w:div>
    <w:div w:id="1698967711">
      <w:bodyDiv w:val="1"/>
      <w:marLeft w:val="0"/>
      <w:marRight w:val="0"/>
      <w:marTop w:val="0"/>
      <w:marBottom w:val="0"/>
      <w:divBdr>
        <w:top w:val="none" w:sz="0" w:space="0" w:color="auto"/>
        <w:left w:val="none" w:sz="0" w:space="0" w:color="auto"/>
        <w:bottom w:val="none" w:sz="0" w:space="0" w:color="auto"/>
        <w:right w:val="none" w:sz="0" w:space="0" w:color="auto"/>
      </w:divBdr>
    </w:div>
    <w:div w:id="1717008213">
      <w:bodyDiv w:val="1"/>
      <w:marLeft w:val="0"/>
      <w:marRight w:val="0"/>
      <w:marTop w:val="0"/>
      <w:marBottom w:val="0"/>
      <w:divBdr>
        <w:top w:val="none" w:sz="0" w:space="0" w:color="auto"/>
        <w:left w:val="none" w:sz="0" w:space="0" w:color="auto"/>
        <w:bottom w:val="none" w:sz="0" w:space="0" w:color="auto"/>
        <w:right w:val="none" w:sz="0" w:space="0" w:color="auto"/>
      </w:divBdr>
      <w:divsChild>
        <w:div w:id="1864056726">
          <w:marLeft w:val="0"/>
          <w:marRight w:val="0"/>
          <w:marTop w:val="0"/>
          <w:marBottom w:val="0"/>
          <w:divBdr>
            <w:top w:val="none" w:sz="0" w:space="0" w:color="auto"/>
            <w:left w:val="none" w:sz="0" w:space="0" w:color="auto"/>
            <w:bottom w:val="none" w:sz="0" w:space="0" w:color="auto"/>
            <w:right w:val="none" w:sz="0" w:space="0" w:color="auto"/>
          </w:divBdr>
        </w:div>
      </w:divsChild>
    </w:div>
    <w:div w:id="1747143007">
      <w:bodyDiv w:val="1"/>
      <w:marLeft w:val="0"/>
      <w:marRight w:val="0"/>
      <w:marTop w:val="0"/>
      <w:marBottom w:val="0"/>
      <w:divBdr>
        <w:top w:val="none" w:sz="0" w:space="0" w:color="auto"/>
        <w:left w:val="none" w:sz="0" w:space="0" w:color="auto"/>
        <w:bottom w:val="none" w:sz="0" w:space="0" w:color="auto"/>
        <w:right w:val="none" w:sz="0" w:space="0" w:color="auto"/>
      </w:divBdr>
    </w:div>
    <w:div w:id="1871606227">
      <w:bodyDiv w:val="1"/>
      <w:marLeft w:val="0"/>
      <w:marRight w:val="0"/>
      <w:marTop w:val="0"/>
      <w:marBottom w:val="0"/>
      <w:divBdr>
        <w:top w:val="none" w:sz="0" w:space="0" w:color="auto"/>
        <w:left w:val="none" w:sz="0" w:space="0" w:color="auto"/>
        <w:bottom w:val="none" w:sz="0" w:space="0" w:color="auto"/>
        <w:right w:val="none" w:sz="0" w:space="0" w:color="auto"/>
      </w:divBdr>
    </w:div>
    <w:div w:id="1879512284">
      <w:bodyDiv w:val="1"/>
      <w:marLeft w:val="0"/>
      <w:marRight w:val="0"/>
      <w:marTop w:val="0"/>
      <w:marBottom w:val="0"/>
      <w:divBdr>
        <w:top w:val="none" w:sz="0" w:space="0" w:color="auto"/>
        <w:left w:val="none" w:sz="0" w:space="0" w:color="auto"/>
        <w:bottom w:val="none" w:sz="0" w:space="0" w:color="auto"/>
        <w:right w:val="none" w:sz="0" w:space="0" w:color="auto"/>
      </w:divBdr>
    </w:div>
    <w:div w:id="1915779020">
      <w:bodyDiv w:val="1"/>
      <w:marLeft w:val="0"/>
      <w:marRight w:val="0"/>
      <w:marTop w:val="0"/>
      <w:marBottom w:val="0"/>
      <w:divBdr>
        <w:top w:val="none" w:sz="0" w:space="0" w:color="auto"/>
        <w:left w:val="none" w:sz="0" w:space="0" w:color="auto"/>
        <w:bottom w:val="none" w:sz="0" w:space="0" w:color="auto"/>
        <w:right w:val="none" w:sz="0" w:space="0" w:color="auto"/>
      </w:divBdr>
      <w:divsChild>
        <w:div w:id="2092502700">
          <w:marLeft w:val="0"/>
          <w:marRight w:val="0"/>
          <w:marTop w:val="0"/>
          <w:marBottom w:val="0"/>
          <w:divBdr>
            <w:top w:val="none" w:sz="0" w:space="0" w:color="auto"/>
            <w:left w:val="none" w:sz="0" w:space="0" w:color="auto"/>
            <w:bottom w:val="none" w:sz="0" w:space="0" w:color="auto"/>
            <w:right w:val="none" w:sz="0" w:space="0" w:color="auto"/>
          </w:divBdr>
        </w:div>
      </w:divsChild>
    </w:div>
    <w:div w:id="1946234422">
      <w:bodyDiv w:val="1"/>
      <w:marLeft w:val="0"/>
      <w:marRight w:val="0"/>
      <w:marTop w:val="0"/>
      <w:marBottom w:val="0"/>
      <w:divBdr>
        <w:top w:val="none" w:sz="0" w:space="0" w:color="auto"/>
        <w:left w:val="none" w:sz="0" w:space="0" w:color="auto"/>
        <w:bottom w:val="none" w:sz="0" w:space="0" w:color="auto"/>
        <w:right w:val="none" w:sz="0" w:space="0" w:color="auto"/>
      </w:divBdr>
    </w:div>
    <w:div w:id="1970015871">
      <w:bodyDiv w:val="1"/>
      <w:marLeft w:val="0"/>
      <w:marRight w:val="0"/>
      <w:marTop w:val="0"/>
      <w:marBottom w:val="0"/>
      <w:divBdr>
        <w:top w:val="none" w:sz="0" w:space="0" w:color="auto"/>
        <w:left w:val="none" w:sz="0" w:space="0" w:color="auto"/>
        <w:bottom w:val="none" w:sz="0" w:space="0" w:color="auto"/>
        <w:right w:val="none" w:sz="0" w:space="0" w:color="auto"/>
      </w:divBdr>
    </w:div>
    <w:div w:id="2001692512">
      <w:bodyDiv w:val="1"/>
      <w:marLeft w:val="0"/>
      <w:marRight w:val="0"/>
      <w:marTop w:val="0"/>
      <w:marBottom w:val="0"/>
      <w:divBdr>
        <w:top w:val="none" w:sz="0" w:space="0" w:color="auto"/>
        <w:left w:val="none" w:sz="0" w:space="0" w:color="auto"/>
        <w:bottom w:val="none" w:sz="0" w:space="0" w:color="auto"/>
        <w:right w:val="none" w:sz="0" w:space="0" w:color="auto"/>
      </w:divBdr>
    </w:div>
    <w:div w:id="2002271944">
      <w:bodyDiv w:val="1"/>
      <w:marLeft w:val="0"/>
      <w:marRight w:val="0"/>
      <w:marTop w:val="0"/>
      <w:marBottom w:val="0"/>
      <w:divBdr>
        <w:top w:val="none" w:sz="0" w:space="0" w:color="auto"/>
        <w:left w:val="none" w:sz="0" w:space="0" w:color="auto"/>
        <w:bottom w:val="none" w:sz="0" w:space="0" w:color="auto"/>
        <w:right w:val="none" w:sz="0" w:space="0" w:color="auto"/>
      </w:divBdr>
    </w:div>
    <w:div w:id="2009211889">
      <w:bodyDiv w:val="1"/>
      <w:marLeft w:val="0"/>
      <w:marRight w:val="0"/>
      <w:marTop w:val="0"/>
      <w:marBottom w:val="0"/>
      <w:divBdr>
        <w:top w:val="none" w:sz="0" w:space="0" w:color="auto"/>
        <w:left w:val="none" w:sz="0" w:space="0" w:color="auto"/>
        <w:bottom w:val="none" w:sz="0" w:space="0" w:color="auto"/>
        <w:right w:val="none" w:sz="0" w:space="0" w:color="auto"/>
      </w:divBdr>
      <w:divsChild>
        <w:div w:id="1343357725">
          <w:marLeft w:val="0"/>
          <w:marRight w:val="0"/>
          <w:marTop w:val="0"/>
          <w:marBottom w:val="0"/>
          <w:divBdr>
            <w:top w:val="none" w:sz="0" w:space="0" w:color="auto"/>
            <w:left w:val="none" w:sz="0" w:space="0" w:color="auto"/>
            <w:bottom w:val="none" w:sz="0" w:space="0" w:color="auto"/>
            <w:right w:val="none" w:sz="0" w:space="0" w:color="auto"/>
          </w:divBdr>
        </w:div>
      </w:divsChild>
    </w:div>
    <w:div w:id="2013484494">
      <w:bodyDiv w:val="1"/>
      <w:marLeft w:val="0"/>
      <w:marRight w:val="0"/>
      <w:marTop w:val="0"/>
      <w:marBottom w:val="0"/>
      <w:divBdr>
        <w:top w:val="none" w:sz="0" w:space="0" w:color="auto"/>
        <w:left w:val="none" w:sz="0" w:space="0" w:color="auto"/>
        <w:bottom w:val="none" w:sz="0" w:space="0" w:color="auto"/>
        <w:right w:val="none" w:sz="0" w:space="0" w:color="auto"/>
      </w:divBdr>
    </w:div>
    <w:div w:id="2025472742">
      <w:bodyDiv w:val="1"/>
      <w:marLeft w:val="0"/>
      <w:marRight w:val="0"/>
      <w:marTop w:val="0"/>
      <w:marBottom w:val="0"/>
      <w:divBdr>
        <w:top w:val="none" w:sz="0" w:space="0" w:color="auto"/>
        <w:left w:val="none" w:sz="0" w:space="0" w:color="auto"/>
        <w:bottom w:val="none" w:sz="0" w:space="0" w:color="auto"/>
        <w:right w:val="none" w:sz="0" w:space="0" w:color="auto"/>
      </w:divBdr>
      <w:divsChild>
        <w:div w:id="1194611624">
          <w:marLeft w:val="0"/>
          <w:marRight w:val="0"/>
          <w:marTop w:val="0"/>
          <w:marBottom w:val="0"/>
          <w:divBdr>
            <w:top w:val="none" w:sz="0" w:space="0" w:color="auto"/>
            <w:left w:val="none" w:sz="0" w:space="0" w:color="auto"/>
            <w:bottom w:val="none" w:sz="0" w:space="0" w:color="auto"/>
            <w:right w:val="none" w:sz="0" w:space="0" w:color="auto"/>
          </w:divBdr>
        </w:div>
      </w:divsChild>
    </w:div>
    <w:div w:id="2045861731">
      <w:bodyDiv w:val="1"/>
      <w:marLeft w:val="0"/>
      <w:marRight w:val="0"/>
      <w:marTop w:val="0"/>
      <w:marBottom w:val="0"/>
      <w:divBdr>
        <w:top w:val="none" w:sz="0" w:space="0" w:color="auto"/>
        <w:left w:val="none" w:sz="0" w:space="0" w:color="auto"/>
        <w:bottom w:val="none" w:sz="0" w:space="0" w:color="auto"/>
        <w:right w:val="none" w:sz="0" w:space="0" w:color="auto"/>
      </w:divBdr>
    </w:div>
    <w:div w:id="2098285190">
      <w:bodyDiv w:val="1"/>
      <w:marLeft w:val="0"/>
      <w:marRight w:val="0"/>
      <w:marTop w:val="0"/>
      <w:marBottom w:val="0"/>
      <w:divBdr>
        <w:top w:val="none" w:sz="0" w:space="0" w:color="auto"/>
        <w:left w:val="none" w:sz="0" w:space="0" w:color="auto"/>
        <w:bottom w:val="none" w:sz="0" w:space="0" w:color="auto"/>
        <w:right w:val="none" w:sz="0" w:space="0" w:color="auto"/>
      </w:divBdr>
      <w:divsChild>
        <w:div w:id="217253041">
          <w:marLeft w:val="0"/>
          <w:marRight w:val="0"/>
          <w:marTop w:val="0"/>
          <w:marBottom w:val="0"/>
          <w:divBdr>
            <w:top w:val="none" w:sz="0" w:space="0" w:color="auto"/>
            <w:left w:val="none" w:sz="0" w:space="0" w:color="auto"/>
            <w:bottom w:val="none" w:sz="0" w:space="0" w:color="auto"/>
            <w:right w:val="none" w:sz="0" w:space="0" w:color="auto"/>
          </w:divBdr>
        </w:div>
      </w:divsChild>
    </w:div>
    <w:div w:id="213510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Office_Excel_Worksheet10.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a:t>Highlights</a:t>
            </a:r>
          </a:p>
        </c:rich>
      </c:tx>
    </c:title>
    <c:view3D>
      <c:hPercent val="68"/>
      <c:depthPercent val="100"/>
      <c:rAngAx val="1"/>
    </c:view3D>
    <c:plotArea>
      <c:layout/>
      <c:bar3DChart>
        <c:barDir val="col"/>
        <c:grouping val="clustered"/>
        <c:ser>
          <c:idx val="0"/>
          <c:order val="0"/>
          <c:tx>
            <c:strRef>
              <c:f>Sheet1!$A$2</c:f>
              <c:strCache>
                <c:ptCount val="1"/>
                <c:pt idx="0">
                  <c:v>sales</c:v>
                </c:pt>
              </c:strCache>
            </c:strRef>
          </c:tx>
          <c:cat>
            <c:strRef>
              <c:f>Sheet1!$B$1:$E$1</c:f>
              <c:strCache>
                <c:ptCount val="3"/>
                <c:pt idx="0">
                  <c:v>1st year</c:v>
                </c:pt>
                <c:pt idx="1">
                  <c:v>2nd year</c:v>
                </c:pt>
                <c:pt idx="2">
                  <c:v>3rd year</c:v>
                </c:pt>
              </c:strCache>
            </c:strRef>
          </c:cat>
          <c:val>
            <c:numRef>
              <c:f>Sheet1!$B$2:$E$2</c:f>
              <c:numCache>
                <c:formatCode>General</c:formatCode>
                <c:ptCount val="4"/>
                <c:pt idx="0">
                  <c:v>300000</c:v>
                </c:pt>
                <c:pt idx="1">
                  <c:v>800000</c:v>
                </c:pt>
                <c:pt idx="2">
                  <c:v>1800000</c:v>
                </c:pt>
              </c:numCache>
            </c:numRef>
          </c:val>
        </c:ser>
        <c:ser>
          <c:idx val="2"/>
          <c:order val="1"/>
          <c:tx>
            <c:strRef>
              <c:f>Sheet1!$A$4</c:f>
              <c:strCache>
                <c:ptCount val="1"/>
                <c:pt idx="0">
                  <c:v>Revenue</c:v>
                </c:pt>
              </c:strCache>
            </c:strRef>
          </c:tx>
          <c:cat>
            <c:strRef>
              <c:f>Sheet1!$B$1:$E$1</c:f>
              <c:strCache>
                <c:ptCount val="3"/>
                <c:pt idx="0">
                  <c:v>1st year</c:v>
                </c:pt>
                <c:pt idx="1">
                  <c:v>2nd year</c:v>
                </c:pt>
                <c:pt idx="2">
                  <c:v>3rd year</c:v>
                </c:pt>
              </c:strCache>
            </c:strRef>
          </c:cat>
          <c:val>
            <c:numRef>
              <c:f>Sheet1!$B$4:$E$4</c:f>
              <c:numCache>
                <c:formatCode>General</c:formatCode>
                <c:ptCount val="4"/>
                <c:pt idx="0">
                  <c:v>200000</c:v>
                </c:pt>
                <c:pt idx="1">
                  <c:v>600000</c:v>
                </c:pt>
                <c:pt idx="2">
                  <c:v>1500000</c:v>
                </c:pt>
              </c:numCache>
            </c:numRef>
          </c:val>
        </c:ser>
        <c:shape val="box"/>
        <c:axId val="81961728"/>
        <c:axId val="81963648"/>
        <c:axId val="0"/>
      </c:bar3DChart>
      <c:catAx>
        <c:axId val="81961728"/>
        <c:scaling>
          <c:orientation val="minMax"/>
        </c:scaling>
        <c:axPos val="b"/>
        <c:numFmt formatCode="General" sourceLinked="1"/>
        <c:majorTickMark val="none"/>
        <c:tickLblPos val="low"/>
        <c:txPr>
          <a:bodyPr rot="0" vert="horz"/>
          <a:lstStyle/>
          <a:p>
            <a:pPr>
              <a:defRPr/>
            </a:pPr>
            <a:endParaRPr lang="en-US"/>
          </a:p>
        </c:txPr>
        <c:crossAx val="81963648"/>
        <c:crosses val="autoZero"/>
        <c:auto val="1"/>
        <c:lblAlgn val="ctr"/>
        <c:lblOffset val="100"/>
        <c:tickLblSkip val="1"/>
        <c:tickMarkSkip val="1"/>
      </c:catAx>
      <c:valAx>
        <c:axId val="81963648"/>
        <c:scaling>
          <c:orientation val="minMax"/>
        </c:scaling>
        <c:axPos val="l"/>
        <c:majorGridlines/>
        <c:numFmt formatCode="General" sourceLinked="1"/>
        <c:majorTickMark val="none"/>
        <c:tickLblPos val="nextTo"/>
        <c:txPr>
          <a:bodyPr rot="0" vert="horz"/>
          <a:lstStyle/>
          <a:p>
            <a:pPr>
              <a:defRPr/>
            </a:pPr>
            <a:endParaRPr lang="en-US"/>
          </a:p>
        </c:txPr>
        <c:crossAx val="81961728"/>
        <c:crosses val="autoZero"/>
        <c:crossBetween val="between"/>
      </c:valAx>
    </c:plotArea>
    <c:legend>
      <c:legendPos val="r"/>
    </c:legend>
    <c:plotVisOnly val="1"/>
    <c:dispBlanksAs val="gap"/>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Net Cash Flow</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40000</c:v>
                </c:pt>
                <c:pt idx="1">
                  <c:v>30000</c:v>
                </c:pt>
                <c:pt idx="2">
                  <c:v>20000</c:v>
                </c:pt>
                <c:pt idx="3">
                  <c:v>15000</c:v>
                </c:pt>
                <c:pt idx="4">
                  <c:v>65000</c:v>
                </c:pt>
                <c:pt idx="5">
                  <c:v>55000</c:v>
                </c:pt>
                <c:pt idx="6">
                  <c:v>50000</c:v>
                </c:pt>
                <c:pt idx="7">
                  <c:v>45000</c:v>
                </c:pt>
                <c:pt idx="8">
                  <c:v>70000</c:v>
                </c:pt>
                <c:pt idx="9">
                  <c:v>70000</c:v>
                </c:pt>
                <c:pt idx="10">
                  <c:v>70000</c:v>
                </c:pt>
                <c:pt idx="11">
                  <c:v>65000</c:v>
                </c:pt>
              </c:numCache>
            </c:numRef>
          </c:val>
        </c:ser>
        <c:ser>
          <c:idx val="1"/>
          <c:order val="1"/>
          <c:tx>
            <c:strRef>
              <c:f>Sheet1!$C$1</c:f>
              <c:strCache>
                <c:ptCount val="1"/>
                <c:pt idx="0">
                  <c:v>Cash Balance</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pt idx="0">
                  <c:v>-2000</c:v>
                </c:pt>
                <c:pt idx="1">
                  <c:v>-4000</c:v>
                </c:pt>
                <c:pt idx="2">
                  <c:v>-4000</c:v>
                </c:pt>
                <c:pt idx="3">
                  <c:v>-4000</c:v>
                </c:pt>
                <c:pt idx="4">
                  <c:v>16000</c:v>
                </c:pt>
                <c:pt idx="5">
                  <c:v>-6000</c:v>
                </c:pt>
                <c:pt idx="6">
                  <c:v>-5000</c:v>
                </c:pt>
                <c:pt idx="7">
                  <c:v>-2000</c:v>
                </c:pt>
                <c:pt idx="8">
                  <c:v>6000</c:v>
                </c:pt>
                <c:pt idx="9">
                  <c:v>1000</c:v>
                </c:pt>
                <c:pt idx="10">
                  <c:v>-1000</c:v>
                </c:pt>
                <c:pt idx="11">
                  <c:v>-2000</c:v>
                </c:pt>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87076864"/>
        <c:axId val="87078400"/>
        <c:axId val="0"/>
      </c:bar3DChart>
      <c:catAx>
        <c:axId val="87076864"/>
        <c:scaling>
          <c:orientation val="minMax"/>
        </c:scaling>
        <c:axPos val="b"/>
        <c:numFmt formatCode="General" sourceLinked="1"/>
        <c:tickLblPos val="nextTo"/>
        <c:crossAx val="87078400"/>
        <c:crosses val="autoZero"/>
        <c:auto val="1"/>
        <c:lblAlgn val="ctr"/>
        <c:lblOffset val="100"/>
      </c:catAx>
      <c:valAx>
        <c:axId val="87078400"/>
        <c:scaling>
          <c:orientation val="minMax"/>
        </c:scaling>
        <c:axPos val="l"/>
        <c:majorGridlines/>
        <c:numFmt formatCode="General" sourceLinked="1"/>
        <c:tickLblPos val="nextTo"/>
        <c:crossAx val="87076864"/>
        <c:crosses val="autoZero"/>
        <c:crossBetween val="between"/>
      </c:valAx>
      <c:spPr>
        <a:noFill/>
        <a:ln w="25390">
          <a:noFill/>
        </a:ln>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style val="10"/>
  <c:chart>
    <c:view3D>
      <c:hPercent val="76"/>
      <c:depthPercent val="100"/>
      <c:rAngAx val="1"/>
    </c:view3D>
    <c:plotArea>
      <c:layout>
        <c:manualLayout>
          <c:layoutTarget val="inner"/>
          <c:xMode val="edge"/>
          <c:yMode val="edge"/>
          <c:x val="0.15420560747663634"/>
          <c:y val="7.0769230769230834E-2"/>
          <c:w val="0.48753894080997057"/>
          <c:h val="0.84615384615385014"/>
        </c:manualLayout>
      </c:layout>
      <c:bar3DChart>
        <c:barDir val="col"/>
        <c:grouping val="clustered"/>
        <c:ser>
          <c:idx val="0"/>
          <c:order val="0"/>
          <c:tx>
            <c:strRef>
              <c:f>Sheet1!$A$2</c:f>
              <c:strCache>
                <c:ptCount val="1"/>
                <c:pt idx="0">
                  <c:v> expenses</c:v>
                </c:pt>
              </c:strCache>
            </c:strRef>
          </c:tx>
          <c:cat>
            <c:numRef>
              <c:f>Sheet1!$B$1:$E$1</c:f>
              <c:numCache>
                <c:formatCode>General</c:formatCode>
                <c:ptCount val="4"/>
              </c:numCache>
            </c:numRef>
          </c:cat>
          <c:val>
            <c:numRef>
              <c:f>Sheet1!$B$2:$E$2</c:f>
              <c:numCache>
                <c:formatCode>General</c:formatCode>
                <c:ptCount val="4"/>
                <c:pt idx="0" formatCode="#,##0">
                  <c:v>30000</c:v>
                </c:pt>
                <c:pt idx="1">
                  <c:v>27.4</c:v>
                </c:pt>
                <c:pt idx="2">
                  <c:v>90</c:v>
                </c:pt>
                <c:pt idx="3">
                  <c:v>20.399999999999999</c:v>
                </c:pt>
              </c:numCache>
            </c:numRef>
          </c:val>
        </c:ser>
        <c:ser>
          <c:idx val="1"/>
          <c:order val="1"/>
          <c:tx>
            <c:strRef>
              <c:f>Sheet1!#REF!</c:f>
              <c:strCache>
                <c:ptCount val="1"/>
                <c:pt idx="0">
                  <c:v>#REF!</c:v>
                </c:pt>
              </c:strCache>
            </c:strRef>
          </c:tx>
          <c:cat>
            <c:numRef>
              <c:f>Sheet1!$B$1:$E$1</c:f>
              <c:numCache>
                <c:formatCode>General</c:formatCode>
                <c:ptCount val="4"/>
              </c:numCache>
            </c:numRef>
          </c:cat>
          <c:val>
            <c:numRef>
              <c:f>Sheet1!#REF!</c:f>
              <c:numCache>
                <c:formatCode>General</c:formatCode>
                <c:ptCount val="1"/>
                <c:pt idx="0">
                  <c:v>1</c:v>
                </c:pt>
              </c:numCache>
            </c:numRef>
          </c:val>
        </c:ser>
        <c:ser>
          <c:idx val="2"/>
          <c:order val="2"/>
          <c:tx>
            <c:strRef>
              <c:f>Sheet1!$A$3</c:f>
              <c:strCache>
                <c:ptCount val="1"/>
                <c:pt idx="0">
                  <c:v> Assets</c:v>
                </c:pt>
              </c:strCache>
            </c:strRef>
          </c:tx>
          <c:cat>
            <c:numRef>
              <c:f>Sheet1!$B$1:$E$1</c:f>
              <c:numCache>
                <c:formatCode>General</c:formatCode>
                <c:ptCount val="4"/>
              </c:numCache>
            </c:numRef>
          </c:cat>
          <c:val>
            <c:numRef>
              <c:f>Sheet1!$B$3:$E$3</c:f>
              <c:numCache>
                <c:formatCode>General</c:formatCode>
                <c:ptCount val="4"/>
                <c:pt idx="0" formatCode="#,##0">
                  <c:v>45000</c:v>
                </c:pt>
              </c:numCache>
            </c:numRef>
          </c:val>
        </c:ser>
        <c:ser>
          <c:idx val="3"/>
          <c:order val="3"/>
          <c:tx>
            <c:strRef>
              <c:f>Sheet1!$A$4</c:f>
              <c:strCache>
                <c:ptCount val="1"/>
                <c:pt idx="0">
                  <c:v>Investment</c:v>
                </c:pt>
              </c:strCache>
            </c:strRef>
          </c:tx>
          <c:cat>
            <c:numRef>
              <c:f>Sheet1!$B$1:$E$1</c:f>
              <c:numCache>
                <c:formatCode>General</c:formatCode>
                <c:ptCount val="4"/>
              </c:numCache>
            </c:numRef>
          </c:cat>
          <c:val>
            <c:numRef>
              <c:f>Sheet1!$B$4:$E$4</c:f>
              <c:numCache>
                <c:formatCode>General</c:formatCode>
                <c:ptCount val="4"/>
                <c:pt idx="0">
                  <c:v>20000</c:v>
                </c:pt>
              </c:numCache>
            </c:numRef>
          </c:val>
        </c:ser>
        <c:ser>
          <c:idx val="4"/>
          <c:order val="4"/>
          <c:tx>
            <c:strRef>
              <c:f>Sheet1!$A$5</c:f>
              <c:strCache>
                <c:ptCount val="1"/>
                <c:pt idx="0">
                  <c:v>Loans</c:v>
                </c:pt>
              </c:strCache>
            </c:strRef>
          </c:tx>
          <c:cat>
            <c:numRef>
              <c:f>Sheet1!$B$1:$E$1</c:f>
              <c:numCache>
                <c:formatCode>General</c:formatCode>
                <c:ptCount val="4"/>
              </c:numCache>
            </c:numRef>
          </c:cat>
          <c:val>
            <c:numRef>
              <c:f>Sheet1!$B$5:$E$5</c:f>
              <c:numCache>
                <c:formatCode>General</c:formatCode>
                <c:ptCount val="4"/>
                <c:pt idx="0">
                  <c:v>55000</c:v>
                </c:pt>
              </c:numCache>
            </c:numRef>
          </c:val>
        </c:ser>
        <c:gapDepth val="0"/>
        <c:shape val="box"/>
        <c:axId val="81938304"/>
        <c:axId val="81939840"/>
        <c:axId val="0"/>
      </c:bar3DChart>
      <c:catAx>
        <c:axId val="81938304"/>
        <c:scaling>
          <c:orientation val="minMax"/>
        </c:scaling>
        <c:axPos val="b"/>
        <c:numFmt formatCode="General" sourceLinked="1"/>
        <c:tickLblPos val="low"/>
        <c:txPr>
          <a:bodyPr rot="0" vert="horz"/>
          <a:lstStyle/>
          <a:p>
            <a:pPr>
              <a:defRPr/>
            </a:pPr>
            <a:endParaRPr lang="en-US"/>
          </a:p>
        </c:txPr>
        <c:crossAx val="81939840"/>
        <c:crosses val="autoZero"/>
        <c:auto val="1"/>
        <c:lblAlgn val="ctr"/>
        <c:lblOffset val="100"/>
        <c:tickLblSkip val="1"/>
        <c:tickMarkSkip val="1"/>
      </c:catAx>
      <c:valAx>
        <c:axId val="81939840"/>
        <c:scaling>
          <c:orientation val="minMax"/>
        </c:scaling>
        <c:axPos val="l"/>
        <c:majorGridlines/>
        <c:numFmt formatCode="#,##0" sourceLinked="1"/>
        <c:tickLblPos val="nextTo"/>
        <c:txPr>
          <a:bodyPr rot="0" vert="horz"/>
          <a:lstStyle/>
          <a:p>
            <a:pPr>
              <a:defRPr/>
            </a:pPr>
            <a:endParaRPr lang="en-US"/>
          </a:p>
        </c:txPr>
        <c:crossAx val="81938304"/>
        <c:crosses val="autoZero"/>
        <c:crossBetween val="between"/>
      </c:valAx>
    </c:plotArea>
    <c:legend>
      <c:legendPos val="r"/>
      <c:legendEntry>
        <c:idx val="1"/>
        <c:delete val="1"/>
      </c:legendEntry>
      <c:layout>
        <c:manualLayout>
          <c:xMode val="edge"/>
          <c:yMode val="edge"/>
          <c:x val="0.65887852650428846"/>
          <c:y val="0.10769222122539157"/>
          <c:w val="0.33489097248942357"/>
          <c:h val="0.78769234768325669"/>
        </c:manualLayout>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sz="1800" b="1" i="0" u="none" strike="noStrike" baseline="0">
                <a:solidFill>
                  <a:srgbClr val="000000"/>
                </a:solidFill>
                <a:latin typeface="Calibri"/>
                <a:ea typeface="Calibri"/>
                <a:cs typeface="Calibri"/>
              </a:defRPr>
            </a:pPr>
            <a:r>
              <a:rPr lang="en-US"/>
              <a:t>Market</a:t>
            </a:r>
            <a:r>
              <a:rPr lang="en-US" baseline="0"/>
              <a:t> Analysis (Pie)</a:t>
            </a:r>
            <a:endParaRPr lang="en-US"/>
          </a:p>
        </c:rich>
      </c:tx>
      <c:layout>
        <c:manualLayout>
          <c:xMode val="edge"/>
          <c:yMode val="edge"/>
          <c:x val="0.42356923956243558"/>
          <c:y val="1.6330274442906221E-2"/>
        </c:manualLayout>
      </c:layout>
    </c:title>
    <c:view3D>
      <c:rotX val="30"/>
      <c:perspective val="30"/>
    </c:view3D>
    <c:plotArea>
      <c:layout/>
      <c:pie3DChart>
        <c:varyColors val="1"/>
        <c:ser>
          <c:idx val="0"/>
          <c:order val="0"/>
          <c:tx>
            <c:strRef>
              <c:f>Sheet1!$B$1</c:f>
              <c:strCache>
                <c:ptCount val="1"/>
                <c:pt idx="0">
                  <c:v>Sales</c:v>
                </c:pt>
              </c:strCache>
            </c:strRef>
          </c:tx>
          <c:cat>
            <c:strRef>
              <c:f>Sheet1!$A$2:$A$7</c:f>
              <c:strCache>
                <c:ptCount val="5"/>
                <c:pt idx="0">
                  <c:v>Indivisual Consumers</c:v>
                </c:pt>
                <c:pt idx="1">
                  <c:v>business profesionals</c:v>
                </c:pt>
                <c:pt idx="4">
                  <c:v>other</c:v>
                </c:pt>
              </c:strCache>
            </c:strRef>
          </c:cat>
          <c:val>
            <c:numRef>
              <c:f>Sheet1!$B$2:$B$7</c:f>
              <c:numCache>
                <c:formatCode>General</c:formatCode>
                <c:ptCount val="6"/>
                <c:pt idx="0">
                  <c:v>8</c:v>
                </c:pt>
                <c:pt idx="1">
                  <c:v>2</c:v>
                </c:pt>
                <c:pt idx="4">
                  <c:v>2</c:v>
                </c:pt>
              </c:numCache>
            </c:numRef>
          </c:val>
        </c:ser>
      </c:pie3DChart>
      <c:spPr>
        <a:noFill/>
        <a:ln w="25405">
          <a:noFill/>
        </a:ln>
      </c:spPr>
    </c:plotArea>
    <c:legend>
      <c:legendPos val="r"/>
      <c:legendEntry>
        <c:idx val="2"/>
        <c:delete val="1"/>
      </c:legendEntry>
      <c:legendEntry>
        <c:idx val="3"/>
        <c:delete val="1"/>
      </c:legendEntry>
      <c:legendEntry>
        <c:idx val="5"/>
        <c:delete val="1"/>
      </c:legendEntry>
      <c:txPr>
        <a:bodyPr/>
        <a:lstStyle/>
        <a:p>
          <a:pPr>
            <a:defRPr sz="920" b="0" i="0" u="none" strike="noStrike" baseline="0">
              <a:solidFill>
                <a:srgbClr val="000000"/>
              </a:solidFill>
              <a:latin typeface="Calibri"/>
              <a:ea typeface="Calibri"/>
              <a:cs typeface="Calibri"/>
            </a:defRPr>
          </a:pPr>
          <a:endParaRPr lang="en-US"/>
        </a:p>
      </c:txPr>
    </c:legend>
    <c:plotVisOnly val="1"/>
    <c:dispBlanksAs val="zero"/>
  </c:chart>
  <c:txPr>
    <a:bodyPr/>
    <a:lstStyle/>
    <a:p>
      <a:pPr>
        <a:defRPr sz="1000" b="0" i="0" u="none" strike="noStrike" baseline="0">
          <a:solidFill>
            <a:srgbClr val="000000"/>
          </a:solidFill>
          <a:latin typeface="Calibri"/>
          <a:ea typeface="Calibri"/>
          <a:cs typeface="Calibri"/>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corporates</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Sheet1!$B$2:$B$16</c:f>
              <c:numCache>
                <c:formatCode>General</c:formatCode>
                <c:ptCount val="15"/>
                <c:pt idx="0">
                  <c:v>8000</c:v>
                </c:pt>
                <c:pt idx="1">
                  <c:v>8000</c:v>
                </c:pt>
                <c:pt idx="2">
                  <c:v>8000</c:v>
                </c:pt>
                <c:pt idx="3">
                  <c:v>8000</c:v>
                </c:pt>
                <c:pt idx="4">
                  <c:v>8000</c:v>
                </c:pt>
                <c:pt idx="5">
                  <c:v>8000</c:v>
                </c:pt>
                <c:pt idx="6">
                  <c:v>9000</c:v>
                </c:pt>
                <c:pt idx="7">
                  <c:v>2000</c:v>
                </c:pt>
                <c:pt idx="8">
                  <c:v>4000</c:v>
                </c:pt>
                <c:pt idx="9">
                  <c:v>5000</c:v>
                </c:pt>
                <c:pt idx="10">
                  <c:v>15000</c:v>
                </c:pt>
                <c:pt idx="11">
                  <c:v>16000</c:v>
                </c:pt>
              </c:numCache>
            </c:numRef>
          </c:val>
        </c:ser>
        <c:ser>
          <c:idx val="1"/>
          <c:order val="1"/>
          <c:tx>
            <c:strRef>
              <c:f>Sheet1!$C$1</c:f>
              <c:strCache>
                <c:ptCount val="1"/>
                <c:pt idx="0">
                  <c:v>single</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Sheet1!$C$2:$C$16</c:f>
              <c:numCache>
                <c:formatCode>General</c:formatCode>
                <c:ptCount val="15"/>
                <c:pt idx="0">
                  <c:v>4000</c:v>
                </c:pt>
                <c:pt idx="1">
                  <c:v>4000</c:v>
                </c:pt>
                <c:pt idx="2">
                  <c:v>4000</c:v>
                </c:pt>
                <c:pt idx="3">
                  <c:v>3000</c:v>
                </c:pt>
                <c:pt idx="4">
                  <c:v>3000</c:v>
                </c:pt>
                <c:pt idx="5">
                  <c:v>3000</c:v>
                </c:pt>
                <c:pt idx="6">
                  <c:v>3000</c:v>
                </c:pt>
                <c:pt idx="7">
                  <c:v>3000</c:v>
                </c:pt>
                <c:pt idx="8">
                  <c:v>3000</c:v>
                </c:pt>
                <c:pt idx="9">
                  <c:v>3000</c:v>
                </c:pt>
                <c:pt idx="10">
                  <c:v>1000</c:v>
                </c:pt>
                <c:pt idx="11">
                  <c:v>1000</c:v>
                </c:pt>
              </c:numCache>
            </c:numRef>
          </c:val>
        </c:ser>
        <c:ser>
          <c:idx val="2"/>
          <c:order val="2"/>
          <c:tx>
            <c:strRef>
              <c:f>Sheet1!$D$1</c:f>
              <c:strCache>
                <c:ptCount val="1"/>
                <c:pt idx="0">
                  <c:v>Column1</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Sheet1!$D$2:$D$16</c:f>
              <c:numCache>
                <c:formatCode>General</c:formatCode>
                <c:ptCount val="15"/>
              </c:numCache>
            </c:numRef>
          </c:val>
        </c:ser>
        <c:ser>
          <c:idx val="3"/>
          <c:order val="3"/>
          <c:tx>
            <c:strRef>
              <c:f>Sheet1!$E$1</c:f>
              <c:strCache>
                <c:ptCount val="1"/>
                <c:pt idx="0">
                  <c:v>Column2</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Sheet1!$E$2:$E$16</c:f>
              <c:numCache>
                <c:formatCode>General</c:formatCode>
                <c:ptCount val="15"/>
              </c:numCache>
            </c:numRef>
          </c:val>
        </c:ser>
        <c:ser>
          <c:idx val="4"/>
          <c:order val="4"/>
          <c:tx>
            <c:strRef>
              <c:f>Sheet1!$F$1</c:f>
              <c:strCache>
                <c:ptCount val="1"/>
                <c:pt idx="0">
                  <c:v>other</c:v>
                </c:pt>
              </c:strCache>
            </c:strRef>
          </c:tx>
          <c:cat>
            <c:strRef>
              <c:f>Sheet1!$A$2:$A$16</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Sheet1!$F$2:$F$16</c:f>
              <c:numCache>
                <c:formatCode>General</c:formatCode>
                <c:ptCount val="15"/>
                <c:pt idx="0">
                  <c:v>2000</c:v>
                </c:pt>
                <c:pt idx="1">
                  <c:v>2000</c:v>
                </c:pt>
                <c:pt idx="2">
                  <c:v>2000</c:v>
                </c:pt>
                <c:pt idx="3">
                  <c:v>2000</c:v>
                </c:pt>
                <c:pt idx="4">
                  <c:v>2000</c:v>
                </c:pt>
                <c:pt idx="5">
                  <c:v>2000</c:v>
                </c:pt>
                <c:pt idx="6">
                  <c:v>2000</c:v>
                </c:pt>
                <c:pt idx="7">
                  <c:v>2000</c:v>
                </c:pt>
                <c:pt idx="8">
                  <c:v>2000</c:v>
                </c:pt>
                <c:pt idx="9">
                  <c:v>2000</c:v>
                </c:pt>
                <c:pt idx="10">
                  <c:v>2000</c:v>
                </c:pt>
                <c:pt idx="11">
                  <c:v>2000</c:v>
                </c:pt>
              </c:numCache>
            </c:numRef>
          </c:val>
        </c:ser>
        <c:shape val="box"/>
        <c:axId val="86467328"/>
        <c:axId val="86468864"/>
        <c:axId val="0"/>
      </c:bar3DChart>
      <c:catAx>
        <c:axId val="86467328"/>
        <c:scaling>
          <c:orientation val="minMax"/>
        </c:scaling>
        <c:axPos val="b"/>
        <c:numFmt formatCode="General" sourceLinked="1"/>
        <c:tickLblPos val="nextTo"/>
        <c:crossAx val="86468864"/>
        <c:crosses val="autoZero"/>
        <c:auto val="1"/>
        <c:lblAlgn val="ctr"/>
        <c:lblOffset val="100"/>
      </c:catAx>
      <c:valAx>
        <c:axId val="86468864"/>
        <c:scaling>
          <c:orientation val="minMax"/>
        </c:scaling>
        <c:axPos val="l"/>
        <c:majorGridlines/>
        <c:numFmt formatCode="General" sourceLinked="1"/>
        <c:tickLblPos val="nextTo"/>
        <c:crossAx val="86467328"/>
        <c:crosses val="autoZero"/>
        <c:crossBetween val="between"/>
      </c:valAx>
      <c:spPr>
        <a:noFill/>
        <a:ln w="25244">
          <a:noFill/>
        </a:ln>
      </c:spPr>
    </c:plotArea>
    <c:legend>
      <c:legendPos val="r"/>
      <c:legendEntry>
        <c:idx val="2"/>
        <c:delete val="1"/>
      </c:legendEntry>
      <c:legendEntry>
        <c:idx val="1"/>
        <c:delete val="1"/>
      </c:legendEntry>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corporates</c:v>
                </c:pt>
              </c:strCache>
            </c:strRef>
          </c:tx>
          <c:cat>
            <c:strRef>
              <c:f>Sheet1!$A$2:$A$4</c:f>
              <c:strCache>
                <c:ptCount val="3"/>
                <c:pt idx="0">
                  <c:v>Year 1</c:v>
                </c:pt>
                <c:pt idx="1">
                  <c:v>Year 2</c:v>
                </c:pt>
                <c:pt idx="2">
                  <c:v>Year 3</c:v>
                </c:pt>
              </c:strCache>
            </c:strRef>
          </c:cat>
          <c:val>
            <c:numRef>
              <c:f>Sheet1!$B$2:$B$4</c:f>
              <c:numCache>
                <c:formatCode>General</c:formatCode>
                <c:ptCount val="3"/>
                <c:pt idx="0">
                  <c:v>300000</c:v>
                </c:pt>
                <c:pt idx="1">
                  <c:v>800000</c:v>
                </c:pt>
                <c:pt idx="2">
                  <c:v>1800000</c:v>
                </c:pt>
              </c:numCache>
            </c:numRef>
          </c:val>
        </c:ser>
        <c:ser>
          <c:idx val="1"/>
          <c:order val="1"/>
          <c:tx>
            <c:strRef>
              <c:f>Sheet1!$C$1</c:f>
              <c:strCache>
                <c:ptCount val="1"/>
                <c:pt idx="0">
                  <c:v>singles</c:v>
                </c:pt>
              </c:strCache>
            </c:strRef>
          </c:tx>
          <c:cat>
            <c:strRef>
              <c:f>Sheet1!$A$2:$A$4</c:f>
              <c:strCache>
                <c:ptCount val="3"/>
                <c:pt idx="0">
                  <c:v>Year 1</c:v>
                </c:pt>
                <c:pt idx="1">
                  <c:v>Year 2</c:v>
                </c:pt>
                <c:pt idx="2">
                  <c:v>Year 3</c:v>
                </c:pt>
              </c:strCache>
            </c:strRef>
          </c:cat>
          <c:val>
            <c:numRef>
              <c:f>Sheet1!$H$2:$H$4</c:f>
              <c:numCache>
                <c:formatCode>General</c:formatCode>
                <c:ptCount val="3"/>
              </c:numCache>
            </c:numRef>
          </c:val>
        </c:ser>
        <c:ser>
          <c:idx val="2"/>
          <c:order val="2"/>
          <c:tx>
            <c:strRef>
              <c:f>Sheet1!$D$1</c:f>
              <c:strCache>
                <c:ptCount val="1"/>
                <c:pt idx="0">
                  <c:v>Column1</c:v>
                </c:pt>
              </c:strCache>
            </c:strRef>
          </c:tx>
          <c:cat>
            <c:strRef>
              <c:f>Sheet1!$A$2:$A$4</c:f>
              <c:strCache>
                <c:ptCount val="3"/>
                <c:pt idx="0">
                  <c:v>Year 1</c:v>
                </c:pt>
                <c:pt idx="1">
                  <c:v>Year 2</c:v>
                </c:pt>
                <c:pt idx="2">
                  <c:v>Year 3</c:v>
                </c:pt>
              </c:strCache>
            </c:strRef>
          </c:cat>
          <c:val>
            <c:numRef>
              <c:f>Sheet1!$D$2:$D$4</c:f>
              <c:numCache>
                <c:formatCode>General</c:formatCode>
                <c:ptCount val="3"/>
              </c:numCache>
            </c:numRef>
          </c:val>
        </c:ser>
        <c:ser>
          <c:idx val="3"/>
          <c:order val="3"/>
          <c:tx>
            <c:strRef>
              <c:f>Sheet1!$E$1</c:f>
              <c:strCache>
                <c:ptCount val="1"/>
                <c:pt idx="0">
                  <c:v>Column2</c:v>
                </c:pt>
              </c:strCache>
            </c:strRef>
          </c:tx>
          <c:cat>
            <c:strRef>
              <c:f>Sheet1!$A$2:$A$4</c:f>
              <c:strCache>
                <c:ptCount val="3"/>
                <c:pt idx="0">
                  <c:v>Year 1</c:v>
                </c:pt>
                <c:pt idx="1">
                  <c:v>Year 2</c:v>
                </c:pt>
                <c:pt idx="2">
                  <c:v>Year 3</c:v>
                </c:pt>
              </c:strCache>
            </c:strRef>
          </c:cat>
          <c:val>
            <c:numRef>
              <c:f>Sheet1!$E$2:$E$4</c:f>
              <c:numCache>
                <c:formatCode>General</c:formatCode>
                <c:ptCount val="3"/>
              </c:numCache>
            </c:numRef>
          </c:val>
        </c:ser>
        <c:ser>
          <c:idx val="4"/>
          <c:order val="4"/>
          <c:tx>
            <c:strRef>
              <c:f>Sheet1!$F$1</c:f>
              <c:strCache>
                <c:ptCount val="1"/>
                <c:pt idx="0">
                  <c:v>Column3</c:v>
                </c:pt>
              </c:strCache>
            </c:strRef>
          </c:tx>
          <c:cat>
            <c:strRef>
              <c:f>Sheet1!$A$2:$A$4</c:f>
              <c:strCache>
                <c:ptCount val="3"/>
                <c:pt idx="0">
                  <c:v>Year 1</c:v>
                </c:pt>
                <c:pt idx="1">
                  <c:v>Year 2</c:v>
                </c:pt>
                <c:pt idx="2">
                  <c:v>Year 3</c:v>
                </c:pt>
              </c:strCache>
            </c:strRef>
          </c:cat>
          <c:val>
            <c:numRef>
              <c:f>Sheet1!$F$2:$F$4</c:f>
              <c:numCache>
                <c:formatCode>General</c:formatCode>
                <c:ptCount val="3"/>
              </c:numCache>
            </c:numRef>
          </c:val>
        </c:ser>
        <c:ser>
          <c:idx val="5"/>
          <c:order val="5"/>
          <c:tx>
            <c:strRef>
              <c:f>Sheet1!$G$1</c:f>
              <c:strCache>
                <c:ptCount val="1"/>
                <c:pt idx="0">
                  <c:v>Column4</c:v>
                </c:pt>
              </c:strCache>
            </c:strRef>
          </c:tx>
          <c:cat>
            <c:strRef>
              <c:f>Sheet1!$A$2:$A$4</c:f>
              <c:strCache>
                <c:ptCount val="3"/>
                <c:pt idx="0">
                  <c:v>Year 1</c:v>
                </c:pt>
                <c:pt idx="1">
                  <c:v>Year 2</c:v>
                </c:pt>
                <c:pt idx="2">
                  <c:v>Year 3</c:v>
                </c:pt>
              </c:strCache>
            </c:strRef>
          </c:cat>
          <c:val>
            <c:numRef>
              <c:f>Sheet1!$G$2:$G$4</c:f>
              <c:numCache>
                <c:formatCode>General</c:formatCode>
                <c:ptCount val="3"/>
              </c:numCache>
            </c:numRef>
          </c:val>
        </c:ser>
        <c:ser>
          <c:idx val="6"/>
          <c:order val="6"/>
          <c:tx>
            <c:strRef>
              <c:f>Sheet1!$H$1</c:f>
              <c:strCache>
                <c:ptCount val="1"/>
                <c:pt idx="0">
                  <c:v>Column5</c:v>
                </c:pt>
              </c:strCache>
            </c:strRef>
          </c:tx>
          <c:cat>
            <c:strRef>
              <c:f>Sheet1!$A$2:$A$4</c:f>
              <c:strCache>
                <c:ptCount val="3"/>
                <c:pt idx="0">
                  <c:v>Year 1</c:v>
                </c:pt>
                <c:pt idx="1">
                  <c:v>Year 2</c:v>
                </c:pt>
                <c:pt idx="2">
                  <c:v>Year 3</c:v>
                </c:pt>
              </c:strCache>
            </c:strRef>
          </c:cat>
          <c:val>
            <c:numRef>
              <c:f>Sheet1!#REF!</c:f>
              <c:numCache>
                <c:formatCode>General</c:formatCode>
                <c:ptCount val="1"/>
                <c:pt idx="0">
                  <c:v>1</c:v>
                </c:pt>
              </c:numCache>
            </c:numRef>
          </c:val>
        </c:ser>
        <c:ser>
          <c:idx val="7"/>
          <c:order val="7"/>
          <c:tx>
            <c:strRef>
              <c:f>Sheet1!$I$1</c:f>
              <c:strCache>
                <c:ptCount val="1"/>
                <c:pt idx="0">
                  <c:v>Column6</c:v>
                </c:pt>
              </c:strCache>
            </c:strRef>
          </c:tx>
          <c:cat>
            <c:strRef>
              <c:f>Sheet1!$A$2:$A$4</c:f>
              <c:strCache>
                <c:ptCount val="3"/>
                <c:pt idx="0">
                  <c:v>Year 1</c:v>
                </c:pt>
                <c:pt idx="1">
                  <c:v>Year 2</c:v>
                </c:pt>
                <c:pt idx="2">
                  <c:v>Year 3</c:v>
                </c:pt>
              </c:strCache>
            </c:strRef>
          </c:cat>
          <c:val>
            <c:numRef>
              <c:f>Sheet1!$I$2:$I$4</c:f>
              <c:numCache>
                <c:formatCode>General</c:formatCode>
                <c:ptCount val="3"/>
              </c:numCache>
            </c:numRef>
          </c:val>
        </c:ser>
        <c:shape val="box"/>
        <c:axId val="106480000"/>
        <c:axId val="106481536"/>
        <c:axId val="0"/>
      </c:bar3DChart>
      <c:catAx>
        <c:axId val="106480000"/>
        <c:scaling>
          <c:orientation val="minMax"/>
        </c:scaling>
        <c:axPos val="b"/>
        <c:numFmt formatCode="General" sourceLinked="1"/>
        <c:tickLblPos val="nextTo"/>
        <c:crossAx val="106481536"/>
        <c:crosses val="autoZero"/>
        <c:auto val="1"/>
        <c:lblAlgn val="ctr"/>
        <c:lblOffset val="100"/>
      </c:catAx>
      <c:valAx>
        <c:axId val="106481536"/>
        <c:scaling>
          <c:orientation val="minMax"/>
        </c:scaling>
        <c:axPos val="l"/>
        <c:majorGridlines/>
        <c:numFmt formatCode="General" sourceLinked="1"/>
        <c:tickLblPos val="nextTo"/>
        <c:crossAx val="106480000"/>
        <c:crosses val="autoZero"/>
        <c:crossBetween val="between"/>
      </c:valAx>
      <c:spPr>
        <a:noFill/>
        <a:ln w="25244">
          <a:noFill/>
        </a:ln>
      </c:spPr>
    </c:plotArea>
    <c:legend>
      <c:legendPos val="r"/>
      <c:legendEntry>
        <c:idx val="5"/>
        <c:delete val="1"/>
      </c:legendEntry>
      <c:legendEntry>
        <c:idx val="4"/>
        <c:delete val="1"/>
      </c:legendEntry>
      <c:legendEntry>
        <c:idx val="3"/>
        <c:delete val="1"/>
      </c:legendEntry>
      <c:legendEntry>
        <c:idx val="2"/>
        <c:delete val="1"/>
      </c:legendEntry>
      <c:legendEntry>
        <c:idx val="1"/>
        <c:delete val="1"/>
      </c:legendEntry>
      <c:legendEntry>
        <c:idx val="0"/>
        <c:delete val="1"/>
      </c:legendEntry>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Series 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-3000</c:v>
                </c:pt>
                <c:pt idx="1">
                  <c:v>-3000</c:v>
                </c:pt>
                <c:pt idx="2">
                  <c:v>-3000</c:v>
                </c:pt>
                <c:pt idx="3">
                  <c:v>-3000</c:v>
                </c:pt>
                <c:pt idx="4">
                  <c:v>-3000</c:v>
                </c:pt>
                <c:pt idx="5">
                  <c:v>-1000</c:v>
                </c:pt>
                <c:pt idx="6">
                  <c:v>2000</c:v>
                </c:pt>
                <c:pt idx="7">
                  <c:v>1000</c:v>
                </c:pt>
                <c:pt idx="8">
                  <c:v>-1000</c:v>
                </c:pt>
                <c:pt idx="9">
                  <c:v>1000</c:v>
                </c:pt>
                <c:pt idx="10">
                  <c:v>13000</c:v>
                </c:pt>
                <c:pt idx="11">
                  <c:v>17000</c:v>
                </c:pt>
              </c:numCache>
            </c:numRef>
          </c:val>
        </c:ser>
        <c:ser>
          <c:idx val="1"/>
          <c:order val="1"/>
          <c:tx>
            <c:strRef>
              <c:f>Sheet1!$C$1</c:f>
              <c:strCache>
                <c:ptCount val="1"/>
                <c:pt idx="0">
                  <c:v>Column2</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106571264"/>
        <c:axId val="106572800"/>
        <c:axId val="0"/>
      </c:bar3DChart>
      <c:catAx>
        <c:axId val="106571264"/>
        <c:scaling>
          <c:orientation val="minMax"/>
        </c:scaling>
        <c:axPos val="b"/>
        <c:numFmt formatCode="General" sourceLinked="1"/>
        <c:tickLblPos val="nextTo"/>
        <c:crossAx val="106572800"/>
        <c:crosses val="autoZero"/>
        <c:auto val="1"/>
        <c:lblAlgn val="ctr"/>
        <c:lblOffset val="100"/>
      </c:catAx>
      <c:valAx>
        <c:axId val="106572800"/>
        <c:scaling>
          <c:orientation val="minMax"/>
        </c:scaling>
        <c:axPos val="l"/>
        <c:majorGridlines/>
        <c:numFmt formatCode="General" sourceLinked="1"/>
        <c:tickLblPos val="nextTo"/>
        <c:crossAx val="106571264"/>
        <c:crosses val="autoZero"/>
        <c:crossBetween val="between"/>
      </c:valAx>
      <c:spPr>
        <a:noFill/>
        <a:ln w="25244">
          <a:noFill/>
        </a:ln>
      </c:spPr>
    </c:plotArea>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Series 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Sheet1!$B$2:$B$13</c:f>
              <c:numCache>
                <c:formatCode>General</c:formatCode>
                <c:ptCount val="12"/>
                <c:pt idx="0">
                  <c:v>1000</c:v>
                </c:pt>
                <c:pt idx="1">
                  <c:v>1000</c:v>
                </c:pt>
                <c:pt idx="2">
                  <c:v>1000</c:v>
                </c:pt>
                <c:pt idx="3">
                  <c:v>1000</c:v>
                </c:pt>
                <c:pt idx="4">
                  <c:v>2000</c:v>
                </c:pt>
                <c:pt idx="5">
                  <c:v>4000</c:v>
                </c:pt>
                <c:pt idx="6">
                  <c:v>6000</c:v>
                </c:pt>
                <c:pt idx="7">
                  <c:v>6000</c:v>
                </c:pt>
                <c:pt idx="8">
                  <c:v>5000</c:v>
                </c:pt>
                <c:pt idx="9">
                  <c:v>7000</c:v>
                </c:pt>
                <c:pt idx="10">
                  <c:v>24000</c:v>
                </c:pt>
                <c:pt idx="11">
                  <c:v>30000</c:v>
                </c:pt>
              </c:numCache>
            </c:numRef>
          </c:val>
        </c:ser>
        <c:ser>
          <c:idx val="1"/>
          <c:order val="1"/>
          <c:tx>
            <c:strRef>
              <c:f>Sheet1!$C$1</c:f>
              <c:strCache>
                <c:ptCount val="1"/>
                <c:pt idx="0">
                  <c:v>Column2</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Sheet1!$C$2:$C$13</c:f>
              <c:numCache>
                <c:formatCode>General</c:formatCode>
                <c:ptCount val="12"/>
              </c:numCache>
            </c:numRef>
          </c:val>
        </c:ser>
        <c:ser>
          <c:idx val="2"/>
          <c:order val="2"/>
          <c:tx>
            <c:strRef>
              <c:f>Sheet1!$D$1</c:f>
              <c:strCache>
                <c:ptCount val="1"/>
                <c:pt idx="0">
                  <c:v>Column1</c:v>
                </c:pt>
              </c:strCache>
            </c:strRef>
          </c:tx>
          <c:cat>
            <c:strRef>
              <c:f>Sheet1!$A$2:$A$13</c:f>
              <c:strCache>
                <c:ptCount val="12"/>
                <c:pt idx="0">
                  <c:v>month1</c:v>
                </c:pt>
                <c:pt idx="1">
                  <c:v>month2</c:v>
                </c:pt>
                <c:pt idx="2">
                  <c:v>month3</c:v>
                </c:pt>
                <c:pt idx="3">
                  <c:v>month4</c:v>
                </c:pt>
                <c:pt idx="4">
                  <c:v>month5</c:v>
                </c:pt>
                <c:pt idx="5">
                  <c:v>month6</c:v>
                </c:pt>
                <c:pt idx="6">
                  <c:v>month7</c:v>
                </c:pt>
                <c:pt idx="7">
                  <c:v>month8</c:v>
                </c:pt>
                <c:pt idx="8">
                  <c:v>month9</c:v>
                </c:pt>
                <c:pt idx="9">
                  <c:v>month10</c:v>
                </c:pt>
                <c:pt idx="10">
                  <c:v>month11</c:v>
                </c:pt>
                <c:pt idx="11">
                  <c:v>month12</c:v>
                </c:pt>
              </c:strCache>
            </c:strRef>
          </c:cat>
          <c:val>
            <c:numRef>
              <c:f>Sheet1!$D$2:$D$13</c:f>
              <c:numCache>
                <c:formatCode>General</c:formatCode>
                <c:ptCount val="12"/>
              </c:numCache>
            </c:numRef>
          </c:val>
        </c:ser>
        <c:shape val="box"/>
        <c:axId val="106455040"/>
        <c:axId val="106456576"/>
        <c:axId val="0"/>
      </c:bar3DChart>
      <c:catAx>
        <c:axId val="106455040"/>
        <c:scaling>
          <c:orientation val="minMax"/>
        </c:scaling>
        <c:axPos val="b"/>
        <c:numFmt formatCode="General" sourceLinked="1"/>
        <c:tickLblPos val="nextTo"/>
        <c:crossAx val="106456576"/>
        <c:crosses val="autoZero"/>
        <c:auto val="1"/>
        <c:lblAlgn val="ctr"/>
        <c:lblOffset val="100"/>
      </c:catAx>
      <c:valAx>
        <c:axId val="106456576"/>
        <c:scaling>
          <c:orientation val="minMax"/>
        </c:scaling>
        <c:axPos val="l"/>
        <c:majorGridlines/>
        <c:numFmt formatCode="General" sourceLinked="1"/>
        <c:tickLblPos val="nextTo"/>
        <c:crossAx val="106455040"/>
        <c:crosses val="autoZero"/>
        <c:crossBetween val="between"/>
      </c:valAx>
      <c:spPr>
        <a:noFill/>
        <a:ln w="25244">
          <a:noFill/>
        </a:ln>
      </c:spPr>
    </c:plotArea>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IN"/>
  <c:chart>
    <c:view3D>
      <c:depthPercent val="100"/>
      <c:rAngAx val="1"/>
    </c:view3D>
    <c:plotArea>
      <c:layout/>
      <c:bar3DChart>
        <c:barDir val="col"/>
        <c:grouping val="stacked"/>
        <c:ser>
          <c:idx val="0"/>
          <c:order val="0"/>
          <c:tx>
            <c:strRef>
              <c:f>Sheet1!$B$1</c:f>
              <c:strCache>
                <c:ptCount val="1"/>
                <c:pt idx="0">
                  <c:v>Column3</c:v>
                </c:pt>
              </c:strCache>
            </c:strRef>
          </c:tx>
          <c:cat>
            <c:strRef>
              <c:f>Sheet1!$A$2:$A$5</c:f>
              <c:strCache>
                <c:ptCount val="3"/>
                <c:pt idx="0">
                  <c:v>Year 1</c:v>
                </c:pt>
                <c:pt idx="1">
                  <c:v>Year 2</c:v>
                </c:pt>
                <c:pt idx="2">
                  <c:v>Year 3</c:v>
                </c:pt>
              </c:strCache>
            </c:strRef>
          </c:cat>
          <c:val>
            <c:numRef>
              <c:f>Sheet1!$B$2:$B$5</c:f>
              <c:numCache>
                <c:formatCode>General</c:formatCode>
                <c:ptCount val="4"/>
                <c:pt idx="0">
                  <c:v>65000</c:v>
                </c:pt>
                <c:pt idx="1">
                  <c:v>75000</c:v>
                </c:pt>
                <c:pt idx="2">
                  <c:v>85000</c:v>
                </c:pt>
              </c:numCache>
            </c:numRef>
          </c:val>
        </c:ser>
        <c:ser>
          <c:idx val="1"/>
          <c:order val="1"/>
          <c:tx>
            <c:strRef>
              <c:f>Sheet1!$C$1</c:f>
              <c:strCache>
                <c:ptCount val="1"/>
                <c:pt idx="0">
                  <c:v>Column2</c:v>
                </c:pt>
              </c:strCache>
            </c:strRef>
          </c:tx>
          <c:cat>
            <c:strRef>
              <c:f>Sheet1!$A$2:$A$5</c:f>
              <c:strCache>
                <c:ptCount val="3"/>
                <c:pt idx="0">
                  <c:v>Year 1</c:v>
                </c:pt>
                <c:pt idx="1">
                  <c:v>Year 2</c:v>
                </c:pt>
                <c:pt idx="2">
                  <c:v>Year 3</c:v>
                </c:pt>
              </c:strCache>
            </c:strRef>
          </c:cat>
          <c:val>
            <c:numRef>
              <c:f>Sheet1!$C$2:$C$5</c:f>
              <c:numCache>
                <c:formatCode>General</c:formatCode>
                <c:ptCount val="4"/>
              </c:numCache>
            </c:numRef>
          </c:val>
        </c:ser>
        <c:ser>
          <c:idx val="2"/>
          <c:order val="2"/>
          <c:tx>
            <c:strRef>
              <c:f>Sheet1!$D$1</c:f>
              <c:strCache>
                <c:ptCount val="1"/>
                <c:pt idx="0">
                  <c:v>Column1</c:v>
                </c:pt>
              </c:strCache>
            </c:strRef>
          </c:tx>
          <c:cat>
            <c:strRef>
              <c:f>Sheet1!$A$2:$A$5</c:f>
              <c:strCache>
                <c:ptCount val="3"/>
                <c:pt idx="0">
                  <c:v>Year 1</c:v>
                </c:pt>
                <c:pt idx="1">
                  <c:v>Year 2</c:v>
                </c:pt>
                <c:pt idx="2">
                  <c:v>Year 3</c:v>
                </c:pt>
              </c:strCache>
            </c:strRef>
          </c:cat>
          <c:val>
            <c:numRef>
              <c:f>Sheet1!$D$2:$D$5</c:f>
              <c:numCache>
                <c:formatCode>General</c:formatCode>
                <c:ptCount val="4"/>
              </c:numCache>
            </c:numRef>
          </c:val>
        </c:ser>
        <c:shape val="box"/>
        <c:axId val="106469632"/>
        <c:axId val="106684416"/>
        <c:axId val="0"/>
      </c:bar3DChart>
      <c:catAx>
        <c:axId val="106469632"/>
        <c:scaling>
          <c:orientation val="minMax"/>
        </c:scaling>
        <c:axPos val="b"/>
        <c:numFmt formatCode="General" sourceLinked="1"/>
        <c:tickLblPos val="nextTo"/>
        <c:crossAx val="106684416"/>
        <c:crosses val="autoZero"/>
        <c:auto val="1"/>
        <c:lblAlgn val="ctr"/>
        <c:lblOffset val="100"/>
      </c:catAx>
      <c:valAx>
        <c:axId val="106684416"/>
        <c:scaling>
          <c:orientation val="minMax"/>
        </c:scaling>
        <c:axPos val="l"/>
        <c:majorGridlines/>
        <c:numFmt formatCode="General" sourceLinked="1"/>
        <c:tickLblPos val="nextTo"/>
        <c:crossAx val="106469632"/>
        <c:crosses val="autoZero"/>
        <c:crossBetween val="between"/>
      </c:valAx>
      <c:spPr>
        <a:noFill/>
        <a:ln w="25244">
          <a:noFill/>
        </a:ln>
      </c:spPr>
    </c:plotArea>
    <c:plotVisOnly val="1"/>
    <c:dispBlanksAs val="gap"/>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a:pPr>
            <a:r>
              <a:rPr lang="en-IN"/>
              <a:t>Break-even</a:t>
            </a:r>
            <a:r>
              <a:rPr lang="en-IN" baseline="0"/>
              <a:t> Analysis</a:t>
            </a:r>
            <a:endParaRPr lang="en-IN"/>
          </a:p>
        </c:rich>
      </c:tx>
    </c:title>
    <c:plotArea>
      <c:layout/>
      <c:lineChart>
        <c:grouping val="standard"/>
        <c:ser>
          <c:idx val="0"/>
          <c:order val="0"/>
          <c:tx>
            <c:strRef>
              <c:f>Sheet1!$B$1</c:f>
              <c:strCache>
                <c:ptCount val="1"/>
                <c:pt idx="0">
                  <c:v>1200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Sheet1!$B$2:$B$7</c:f>
              <c:numCache>
                <c:formatCode>General</c:formatCode>
                <c:ptCount val="6"/>
                <c:pt idx="0">
                  <c:v>0</c:v>
                </c:pt>
                <c:pt idx="1">
                  <c:v>2000</c:v>
                </c:pt>
                <c:pt idx="2">
                  <c:v>4000</c:v>
                </c:pt>
                <c:pt idx="3">
                  <c:v>6000</c:v>
                </c:pt>
                <c:pt idx="4">
                  <c:v>8000</c:v>
                </c:pt>
                <c:pt idx="5">
                  <c:v>10000</c:v>
                </c:pt>
              </c:numCache>
            </c:numRef>
          </c:val>
        </c:ser>
        <c:ser>
          <c:idx val="1"/>
          <c:order val="1"/>
          <c:tx>
            <c:strRef>
              <c:f>Sheet1!$C$1</c:f>
              <c:strCache>
                <c:ptCount val="1"/>
                <c:pt idx="0">
                  <c:v>1000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Sheet1!$C$2:$C$7</c:f>
              <c:numCache>
                <c:formatCode>General</c:formatCode>
                <c:ptCount val="6"/>
              </c:numCache>
            </c:numRef>
          </c:val>
        </c:ser>
        <c:ser>
          <c:idx val="2"/>
          <c:order val="2"/>
          <c:tx>
            <c:strRef>
              <c:f>Sheet1!$D$1</c:f>
              <c:strCache>
                <c:ptCount val="1"/>
                <c:pt idx="0">
                  <c:v>800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Sheet1!$D$2:$D$7</c:f>
              <c:numCache>
                <c:formatCode>General</c:formatCode>
                <c:ptCount val="6"/>
              </c:numCache>
            </c:numRef>
          </c:val>
        </c:ser>
        <c:ser>
          <c:idx val="3"/>
          <c:order val="3"/>
          <c:tx>
            <c:strRef>
              <c:f>Sheet1!$E$1</c:f>
              <c:strCache>
                <c:ptCount val="1"/>
                <c:pt idx="0">
                  <c:v>600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Sheet1!$E$2:$E$7</c:f>
              <c:numCache>
                <c:formatCode>General</c:formatCode>
                <c:ptCount val="6"/>
              </c:numCache>
            </c:numRef>
          </c:val>
        </c:ser>
        <c:ser>
          <c:idx val="4"/>
          <c:order val="4"/>
          <c:tx>
            <c:strRef>
              <c:f>Sheet1!$F$1</c:f>
              <c:strCache>
                <c:ptCount val="1"/>
                <c:pt idx="0">
                  <c:v>400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Sheet1!$F$2:$F$7</c:f>
              <c:numCache>
                <c:formatCode>General</c:formatCode>
                <c:ptCount val="6"/>
              </c:numCache>
            </c:numRef>
          </c:val>
        </c:ser>
        <c:ser>
          <c:idx val="5"/>
          <c:order val="5"/>
          <c:tx>
            <c:strRef>
              <c:f>Sheet1!$G$1</c:f>
              <c:strCache>
                <c:ptCount val="1"/>
                <c:pt idx="0">
                  <c:v>200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Sheet1!$G$2:$G$7</c:f>
              <c:numCache>
                <c:formatCode>General</c:formatCode>
                <c:ptCount val="6"/>
              </c:numCache>
            </c:numRef>
          </c:val>
        </c:ser>
        <c:ser>
          <c:idx val="6"/>
          <c:order val="6"/>
          <c:tx>
            <c:strRef>
              <c:f>Sheet1!$H$1</c:f>
              <c:strCache>
                <c:ptCount val="1"/>
                <c:pt idx="0">
                  <c:v>0</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Sheet1!$H$2:$H$7</c:f>
              <c:numCache>
                <c:formatCode>General</c:formatCode>
                <c:ptCount val="6"/>
              </c:numCache>
            </c:numRef>
          </c:val>
        </c:ser>
        <c:ser>
          <c:idx val="7"/>
          <c:order val="7"/>
          <c:tx>
            <c:strRef>
              <c:f>Sheet1!$I$1</c:f>
              <c:strCache>
                <c:ptCount val="1"/>
                <c:pt idx="0">
                  <c:v>Column1</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Sheet1!$I$2:$I$7</c:f>
              <c:numCache>
                <c:formatCode>General</c:formatCode>
                <c:ptCount val="6"/>
              </c:numCache>
            </c:numRef>
          </c:val>
        </c:ser>
        <c:ser>
          <c:idx val="8"/>
          <c:order val="8"/>
          <c:tx>
            <c:strRef>
              <c:f>Sheet1!$J$1</c:f>
              <c:strCache>
                <c:ptCount val="1"/>
                <c:pt idx="0">
                  <c:v>Column2</c:v>
                </c:pt>
              </c:strCache>
            </c:strRef>
          </c:tx>
          <c:cat>
            <c:numRef>
              <c:f>Sheet1!$A$2:$A$7</c:f>
              <c:numCache>
                <c:formatCode>General</c:formatCode>
                <c:ptCount val="6"/>
                <c:pt idx="0">
                  <c:v>0</c:v>
                </c:pt>
                <c:pt idx="1">
                  <c:v>2000</c:v>
                </c:pt>
                <c:pt idx="2">
                  <c:v>4000</c:v>
                </c:pt>
                <c:pt idx="3">
                  <c:v>6000</c:v>
                </c:pt>
                <c:pt idx="4">
                  <c:v>8000</c:v>
                </c:pt>
                <c:pt idx="5">
                  <c:v>12000</c:v>
                </c:pt>
              </c:numCache>
            </c:numRef>
          </c:cat>
          <c:val>
            <c:numRef>
              <c:f>Sheet1!$J$2:$J$7</c:f>
              <c:numCache>
                <c:formatCode>General</c:formatCode>
                <c:ptCount val="6"/>
              </c:numCache>
            </c:numRef>
          </c:val>
        </c:ser>
        <c:marker val="1"/>
        <c:axId val="87041152"/>
        <c:axId val="87042688"/>
      </c:lineChart>
      <c:catAx>
        <c:axId val="87041152"/>
        <c:scaling>
          <c:orientation val="minMax"/>
        </c:scaling>
        <c:axPos val="b"/>
        <c:numFmt formatCode="General" sourceLinked="1"/>
        <c:majorTickMark val="none"/>
        <c:tickLblPos val="nextTo"/>
        <c:crossAx val="87042688"/>
        <c:crosses val="autoZero"/>
        <c:auto val="1"/>
        <c:lblAlgn val="ctr"/>
        <c:lblOffset val="100"/>
      </c:catAx>
      <c:valAx>
        <c:axId val="87042688"/>
        <c:scaling>
          <c:orientation val="minMax"/>
        </c:scaling>
        <c:axPos val="l"/>
        <c:majorGridlines/>
        <c:numFmt formatCode="General" sourceLinked="1"/>
        <c:majorTickMark val="none"/>
        <c:tickLblPos val="nextTo"/>
        <c:crossAx val="87041152"/>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74</TotalTime>
  <Pages>1</Pages>
  <Words>4852</Words>
  <Characters>27662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26</cp:revision>
  <dcterms:created xsi:type="dcterms:W3CDTF">2015-03-08T11:40:00Z</dcterms:created>
  <dcterms:modified xsi:type="dcterms:W3CDTF">2015-03-14T06:59:00Z</dcterms:modified>
</cp:coreProperties>
</file>